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附件</w:t>
      </w:r>
      <w:r>
        <w:rPr>
          <w:rFonts w:ascii="黑体" w:eastAsia="黑体" w:cs="黑体" w:hAnsi="黑体"/>
          <w:sz w:val="32"/>
          <w:szCs w:val="32"/>
        </w:rPr>
        <w:t>1</w:t>
      </w:r>
    </w:p>
    <w:p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</w:p>
    <w:p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_GBK" w:hint="eastAsia"/>
          <w:sz w:val="36"/>
          <w:szCs w:val="36"/>
        </w:rPr>
        <w:t>市政务中心及教育行政部门联系方式</w:t>
      </w:r>
    </w:p>
    <w:p>
      <w:pPr>
        <w:rPr>
          <w:rFonts w:eastAsia="仿宋_GB2312"/>
        </w:rPr>
      </w:pPr>
    </w:p>
    <w:tbl>
      <w:tblPr>
        <w:jc w:val="center"/>
        <w:tblW w:w="9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155"/>
        <w:gridCol w:w="1874"/>
        <w:gridCol w:w="4537"/>
      </w:tblGrid>
      <w:tr>
        <w:trPr>
          <w:trHeight w:val="595"/>
        </w:trPr>
        <w:tc>
          <w:tcPr>
            <w:tcW w:w="446" w:type="dxa"/>
            <w:vAlign w:val="center"/>
          </w:tcPr>
          <w:p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cs="黑体" w:hAnsi="黑体" w:hint="eastAsia"/>
                <w:sz w:val="21"/>
                <w:szCs w:val="21"/>
              </w:rPr>
              <w:t>序号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360" w:lineRule="auto"/>
              <w:ind w:firstLineChars="10" w:firstLine="21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cs="黑体" w:hAnsi="黑体" w:hint="eastAsia"/>
                <w:sz w:val="21"/>
                <w:szCs w:val="21"/>
              </w:rPr>
              <w:t>单</w:t>
            </w:r>
            <w:r>
              <w:rPr>
                <w:rFonts w:ascii="黑体" w:eastAsia="黑体" w:cs="黑体" w:hAnsi="黑体"/>
                <w:sz w:val="21"/>
                <w:szCs w:val="21"/>
              </w:rPr>
              <w:t xml:space="preserve"> </w:t>
            </w:r>
            <w:r>
              <w:rPr>
                <w:rFonts w:ascii="黑体" w:eastAsia="黑体" w:cs="黑体" w:hAnsi="黑体" w:hint="eastAsia"/>
                <w:sz w:val="21"/>
                <w:szCs w:val="21"/>
              </w:rPr>
              <w:t>位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spacing w:line="360" w:lineRule="auto"/>
              <w:ind w:firstLineChars="10" w:firstLine="21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cs="黑体" w:hAnsi="黑体" w:hint="eastAsia"/>
                <w:sz w:val="21"/>
                <w:szCs w:val="21"/>
              </w:rPr>
              <w:t>联系电话</w:t>
            </w:r>
          </w:p>
        </w:tc>
        <w:tc>
          <w:tcPr>
            <w:tcW w:w="4537" w:type="dxa"/>
            <w:vAlign w:val="center"/>
          </w:tcPr>
          <w:p>
            <w:pPr>
              <w:widowControl/>
              <w:spacing w:line="360" w:lineRule="auto"/>
              <w:ind w:firstLineChars="10" w:firstLine="21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cs="黑体" w:hAnsi="黑体" w:hint="eastAsia"/>
                <w:sz w:val="21"/>
                <w:szCs w:val="21"/>
              </w:rPr>
              <w:t>网</w:t>
            </w:r>
            <w:r>
              <w:rPr>
                <w:rFonts w:ascii="黑体" w:eastAsia="黑体" w:cs="黑体" w:hAnsi="黑体"/>
                <w:sz w:val="21"/>
                <w:szCs w:val="21"/>
              </w:rPr>
              <w:t xml:space="preserve">  </w:t>
            </w:r>
            <w:r>
              <w:rPr>
                <w:rFonts w:ascii="黑体" w:eastAsia="黑体" w:cs="黑体" w:hAnsi="黑体" w:hint="eastAsia"/>
                <w:sz w:val="21"/>
                <w:szCs w:val="21"/>
              </w:rPr>
              <w:t>址</w:t>
            </w:r>
          </w:p>
        </w:tc>
      </w:tr>
      <w:tr>
        <w:trPr>
          <w:trHeight w:val="618"/>
        </w:trPr>
        <w:tc>
          <w:tcPr>
            <w:tcW w:w="446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市教育和体育局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0812-33</w:t>
            </w:r>
            <w:r>
              <w:rPr>
                <w:rFonts w:eastAsia="仿宋_GB2312" w:hint="eastAsia"/>
                <w:sz w:val="21"/>
                <w:szCs w:val="21"/>
              </w:rPr>
              <w:t>63980</w:t>
            </w:r>
          </w:p>
        </w:tc>
        <w:tc>
          <w:tcPr>
            <w:tcW w:w="4537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http://jytyj.panzhihua.gov.cn</w:t>
            </w:r>
          </w:p>
        </w:tc>
      </w:tr>
      <w:tr>
        <w:trPr>
          <w:trHeight w:val="618"/>
        </w:trPr>
        <w:tc>
          <w:tcPr>
            <w:tcW w:w="446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市政务中心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</w:t>
            </w:r>
            <w:r>
              <w:rPr>
                <w:rFonts w:eastAsia="仿宋_GB2312" w:hint="eastAsia"/>
                <w:sz w:val="21"/>
                <w:szCs w:val="21"/>
              </w:rPr>
              <w:t>3339676</w:t>
            </w:r>
          </w:p>
        </w:tc>
        <w:tc>
          <w:tcPr>
            <w:tcW w:w="4537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http://zwzx.panzhihua.gov.cn</w:t>
            </w:r>
          </w:p>
        </w:tc>
      </w:tr>
      <w:tr>
        <w:trPr>
          <w:trHeight w:val="618"/>
        </w:trPr>
        <w:tc>
          <w:tcPr>
            <w:tcW w:w="446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东区教育和体育局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0812-2293829</w:t>
            </w:r>
          </w:p>
        </w:tc>
        <w:tc>
          <w:tcPr>
            <w:tcW w:w="4537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http://www.scdongqu.gov.cn</w:t>
            </w:r>
          </w:p>
        </w:tc>
      </w:tr>
      <w:tr>
        <w:trPr>
          <w:trHeight w:val="557"/>
        </w:trPr>
        <w:tc>
          <w:tcPr>
            <w:tcW w:w="446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西区教育和体育局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left="92" w:firstLineChars="0" w:hanging="9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</w:t>
            </w:r>
            <w:r>
              <w:rPr>
                <w:rFonts w:eastAsia="仿宋_GB2312" w:hint="eastAsia"/>
                <w:sz w:val="21"/>
                <w:szCs w:val="21"/>
              </w:rPr>
              <w:t>-3986719</w:t>
            </w:r>
          </w:p>
        </w:tc>
        <w:tc>
          <w:tcPr>
            <w:tcW w:w="4537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http://www.pzhsxq.gov.cn</w:t>
            </w:r>
          </w:p>
        </w:tc>
      </w:tr>
      <w:tr>
        <w:trPr>
          <w:trHeight w:val="618"/>
        </w:trPr>
        <w:tc>
          <w:tcPr>
            <w:tcW w:w="446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仁和区教育和体育局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</w:t>
            </w:r>
            <w:r>
              <w:rPr>
                <w:rFonts w:eastAsia="仿宋_GB2312" w:hint="eastAsia"/>
                <w:sz w:val="21"/>
                <w:szCs w:val="21"/>
              </w:rPr>
              <w:t>2</w:t>
            </w:r>
            <w:r>
              <w:rPr>
                <w:rFonts w:eastAsia="仿宋_GB2312"/>
                <w:sz w:val="21"/>
                <w:szCs w:val="21"/>
              </w:rPr>
              <w:t>922865</w:t>
            </w:r>
          </w:p>
        </w:tc>
        <w:tc>
          <w:tcPr>
            <w:tcW w:w="4537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http://www.screnhe.gov.cn</w:t>
            </w:r>
          </w:p>
        </w:tc>
      </w:tr>
      <w:tr>
        <w:trPr>
          <w:trHeight w:val="618"/>
        </w:trPr>
        <w:tc>
          <w:tcPr>
            <w:tcW w:w="446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米易县教育和体育局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0812-3999757</w:t>
            </w:r>
          </w:p>
        </w:tc>
        <w:tc>
          <w:tcPr>
            <w:tcW w:w="4537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http://www.scmiyi.gov.cn/zwgk/zzjg/xjbm/jyj/index.shtml</w:t>
            </w:r>
            <w:bookmarkStart w:id="0" w:name="_GoBack"/>
            <w:bookmarkEnd w:id="0"/>
          </w:p>
        </w:tc>
      </w:tr>
      <w:tr>
        <w:trPr>
          <w:trHeight w:val="443"/>
        </w:trPr>
        <w:tc>
          <w:tcPr>
            <w:tcW w:w="446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盐边县教育和体育局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0812-8657506</w:t>
            </w:r>
          </w:p>
        </w:tc>
        <w:tc>
          <w:tcPr>
            <w:tcW w:w="4537" w:type="dxa"/>
            <w:vAlign w:val="center"/>
          </w:tcPr>
          <w:p>
            <w:pPr>
              <w:widowControl/>
              <w:spacing w:line="360" w:lineRule="auto"/>
              <w:ind w:firstLineChars="1" w:firstLine="2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微信公众号：盐边政务服务</w:t>
            </w:r>
          </w:p>
        </w:tc>
      </w:tr>
    </w:tbl>
    <w:p>
      <w:pPr>
        <w:rPr>
          <w:rFonts w:eastAsia="仿宋_GB2312"/>
          <w:w w:val="9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文泉驿正黑">
    <w:altName w:val="黑体"/>
    <w:panose1 w:val="00000000000000000000"/>
    <w:charset w:val="86"/>
    <w:family w:val="script"/>
    <w:pitch w:val="variable"/>
    <w:sig w:usb0="00000000" w:usb1="2BDF7DFB" w:usb2="00000036" w:usb3="00000000" w:csb0="603E000D" w:csb1="D2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compatSetting w:name="compatibilityMode" w:uri="http://schemas.microsoft.com/office/word" w:val="11"/>
  </w:compat>
  <w:docVars>
    <w:docVar w:name="commondata" w:val="eyJoZGlkIjoiNDMwYjhlMjI1M2FmZDJiMzJiMTIzNTIxMDRiYzY4O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ind w:firstLineChars="200" w:firstLine="200"/>
    </w:pPr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ind w:firstLineChars="0" w:firstLine="0"/>
    </w:pPr>
    <w:rPr>
      <w:rFonts w:ascii="Calibri" w:cs="Calibri" w:hAnsi="Calibri"/>
      <w:kern w:val="2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Calibri" w:cs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D2CAF0F-AA2E-49CA-918D-1F4E34CE74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</TotalTime>
  <Application>Yozo_Office27021597764231179</Application>
  <Pages>1</Pages>
  <Words>0</Words>
  <Characters>317</Characters>
  <Lines>0</Lines>
  <Paragraphs>7</Paragraphs>
  <CharactersWithSpaces>423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苟乐</dc:creator>
  <cp:lastModifiedBy>user</cp:lastModifiedBy>
  <cp:revision>15</cp:revision>
  <dcterms:created xsi:type="dcterms:W3CDTF">2021-09-28T07:22:00Z</dcterms:created>
  <dcterms:modified xsi:type="dcterms:W3CDTF">2025-03-18T03:08:44Z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A8AF933913F94D4CAF81FB284C3C6B99_12</vt:lpwstr>
  </property>
</Properties>
</file>