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ABF3B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关于对</w:t>
      </w:r>
      <w:r>
        <w:rPr>
          <w:rFonts w:hint="eastAsia" w:ascii="黑体" w:eastAsia="黑体"/>
          <w:b w:val="0"/>
          <w:bCs w:val="0"/>
          <w:lang w:eastAsia="zh-CN"/>
        </w:rPr>
        <w:t>攀枝花</w:t>
      </w:r>
      <w:r>
        <w:rPr>
          <w:rFonts w:hint="eastAsia" w:ascii="黑体" w:eastAsia="黑体"/>
          <w:b w:val="0"/>
          <w:bCs w:val="0"/>
          <w:lang w:val="en-US" w:eastAsia="zh-CN"/>
        </w:rPr>
        <w:t>兴中钛业有限公司行政处罚的公示</w:t>
      </w:r>
    </w:p>
    <w:p w14:paraId="13D42B52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处罚对象：</w:t>
      </w:r>
      <w:r>
        <w:rPr>
          <w:rFonts w:hint="eastAsia" w:ascii="黑体" w:eastAsia="黑体"/>
          <w:b w:val="0"/>
          <w:bCs w:val="0"/>
          <w:lang w:eastAsia="zh-CN"/>
        </w:rPr>
        <w:t>攀枝花</w:t>
      </w:r>
      <w:r>
        <w:rPr>
          <w:rFonts w:hint="eastAsia" w:ascii="黑体" w:eastAsia="黑体"/>
          <w:b w:val="0"/>
          <w:bCs w:val="0"/>
          <w:lang w:val="en-US" w:eastAsia="zh-CN"/>
        </w:rPr>
        <w:t>兴中钛业有限公司</w:t>
      </w:r>
    </w:p>
    <w:p w14:paraId="63F157BA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统一社会信用代码：915104007469370514</w:t>
      </w:r>
    </w:p>
    <w:p w14:paraId="1041DDD9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处罚文号：川04生环处〔2025〕23号</w:t>
      </w:r>
    </w:p>
    <w:p w14:paraId="6B3EA331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违法行为：水污染事故发生后未启动水污染事故应急预案、采取有关应急措施；《中华人民共和国水污染防治法》第七十八条第一款</w:t>
      </w:r>
    </w:p>
    <w:p w14:paraId="13BFFC1E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处罚依据：《中华人民共和国水污染防治法》第九十三条第二项</w:t>
      </w:r>
    </w:p>
    <w:p w14:paraId="061BE0EC">
      <w:pPr>
        <w:rPr>
          <w:rFonts w:hint="eastAsia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处罚金额：20000元（大写：贰万元整）</w:t>
      </w:r>
    </w:p>
    <w:p w14:paraId="181B6688">
      <w:pPr>
        <w:rPr>
          <w:rFonts w:hint="default" w:ascii="黑体" w:eastAsia="黑体"/>
          <w:b w:val="0"/>
          <w:bCs w:val="0"/>
          <w:lang w:val="en-US" w:eastAsia="zh-CN"/>
        </w:rPr>
      </w:pPr>
      <w:r>
        <w:rPr>
          <w:rFonts w:hint="eastAsia" w:ascii="黑体" w:eastAsia="黑体"/>
          <w:b w:val="0"/>
          <w:bCs w:val="0"/>
          <w:lang w:val="en-US" w:eastAsia="zh-CN"/>
        </w:rPr>
        <w:t>下达处罚决定时间：2025年12月25日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6149F"/>
    <w:rsid w:val="1276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2026-01-07T09:54:00Z</dcterms:created>
  <dc:creator>熊毅</dc:creator>
  <cp:lastModifiedBy>熊毅</cp:lastModifiedBy>
  <dcterms:modified xsi:type="dcterms:W3CDTF">2026-01-07T10:04:48Z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0DF68442EF82467595076883150645B8_11</vt:lpwstr>
  </property>
  <property fmtid="{D5CDD505-2E9C-101B-9397-08002B2CF9AE}" pid="4" name="KSOTemplateDocerSaveRecord">
    <vt:lpwstr>eyJoZGlkIjoiOGJiYWQwNTg0NWJhOTc3Y2ZiNTJiZWNhMzVkODI0OTMiLCJ1c2VySWQiOiIxMzI4NjA3NzEwIn0=</vt:lpwstr>
  </property>
</Properties>
</file>