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8" w:rsidRDefault="006C70B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C70BA">
        <w:rPr>
          <w:rFonts w:ascii="Times New Roman" w:hAnsi="Times New Roman" w:cs="Times New Roman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pt;margin-top:3.45pt;width:424.95pt;height:56.65pt;z-index:251664384" o:gfxdata="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RfJ79YAAAAIAQAADwAAAAAAAAABACAAAAAiAAAAZHJzL2Rvd25y&#10;ZXYueG1sUEsBAhQAFAAAAAgAh07iQMeaaT3HAQAAhQMAAA4AAAAAAAAAAQAgAAAAJQEAAGRycy9l&#10;Mm9Eb2MueG1sUEsFBgAAAAAGAAYAWQEAAF4FAAAAAA==&#10;" stroked="f">
            <v:textbox>
              <w:txbxContent>
                <w:p w:rsidR="00807C88" w:rsidRPr="00DA5F62" w:rsidRDefault="009B66D3" w:rsidP="00DA5F62">
                  <w:pPr>
                    <w:jc w:val="center"/>
                    <w:rPr>
                      <w:rFonts w:ascii="方正小标宋_GBK" w:eastAsia="方正小标宋_GBK" w:hAnsi="方正小标宋_GBK" w:cs="方正小标宋_GBK"/>
                      <w:b/>
                      <w:color w:val="FF0000"/>
                      <w:sz w:val="70"/>
                      <w:szCs w:val="70"/>
                    </w:rPr>
                  </w:pPr>
                  <w:r w:rsidRPr="00DA5F62">
                    <w:rPr>
                      <w:rFonts w:ascii="方正小标宋_GBK" w:eastAsia="方正小标宋_GBK" w:hAnsi="方正小标宋_GBK" w:cs="方正小标宋_GBK" w:hint="eastAsia"/>
                      <w:b/>
                      <w:color w:val="FF0000"/>
                      <w:sz w:val="70"/>
                      <w:szCs w:val="70"/>
                    </w:rPr>
                    <w:t>攀枝花市生态环境执法</w:t>
                  </w:r>
                </w:p>
              </w:txbxContent>
            </v:textbox>
          </v:shape>
        </w:pict>
      </w:r>
    </w:p>
    <w:p w:rsidR="00807C88" w:rsidRDefault="006C70B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C70BA">
        <w:rPr>
          <w:rFonts w:ascii="Times New Roman" w:hAnsi="Times New Roman" w:cs="Times New Roman"/>
          <w:sz w:val="32"/>
        </w:rPr>
        <w:pict>
          <v:shape id="_x0000_s1028" type="#_x0000_t202" style="position:absolute;left:0;text-align:left;margin-left:10.7pt;margin-top:26.75pt;width:424.95pt;height:56.65pt;z-index:251665408" o:gfxdata="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iH0+HYAAAACQEAAA8AAAAAAAAAAQAgAAAAIgAAAGRycy9kb3du&#10;cmV2LnhtbFBLAQIUABQAAAAIAIdO4kDLnaIsxgEAAIUDAAAOAAAAAAAAAAEAIAAAACcBAABkcnMv&#10;ZTJvRG9jLnhtbFBLBQYAAAAABgAGAFkBAABfBQAAAAA=&#10;" stroked="f">
            <v:textbox>
              <w:txbxContent>
                <w:p w:rsidR="00807C88" w:rsidRPr="00DA5F62" w:rsidRDefault="009B66D3">
                  <w:pPr>
                    <w:jc w:val="center"/>
                    <w:rPr>
                      <w:rFonts w:ascii="方正小标宋_GBK" w:eastAsia="方正小标宋_GBK" w:hAnsi="方正小标宋_GBK" w:cs="方正小标宋_GBK"/>
                      <w:b/>
                      <w:color w:val="FF0000"/>
                      <w:sz w:val="70"/>
                      <w:szCs w:val="70"/>
                    </w:rPr>
                  </w:pPr>
                  <w:r w:rsidRPr="00DA5F62">
                    <w:rPr>
                      <w:rFonts w:ascii="方正小标宋_GBK" w:eastAsia="方正小标宋_GBK" w:hAnsi="方正小标宋_GBK" w:cs="方正小标宋_GBK" w:hint="eastAsia"/>
                      <w:b/>
                      <w:color w:val="FF0000"/>
                      <w:sz w:val="70"/>
                      <w:szCs w:val="70"/>
                    </w:rPr>
                    <w:t>简  报</w:t>
                  </w:r>
                </w:p>
              </w:txbxContent>
            </v:textbox>
          </v:shape>
        </w:pict>
      </w:r>
    </w:p>
    <w:p w:rsidR="00807C88" w:rsidRDefault="00807C8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07C88" w:rsidRDefault="00807C8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07C88" w:rsidRDefault="009B66D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期</w:t>
      </w:r>
    </w:p>
    <w:p w:rsidR="00807C88" w:rsidRDefault="006C70BA">
      <w:pPr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pict>
          <v:line id="直线 3" o:spid="_x0000_s1026" style="position:absolute;left:0;text-align:left;z-index:251663360" from="-.85pt,29pt" to="440.2pt,29.9pt" o:gfxdata="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/NGPXAAAACAEAAA8AAAAAAAAAAQAgAAAAIgAAAGRycy9kb3ducmV2LnhtbFBLAQIUABQA&#10;AAAIAIdO4kAsqwcN8QEAAOoDAAAOAAAAAAAAAAEAIAAAACYBAABkcnMvZTJvRG9jLnhtbFBLBQYA&#10;AAAABgAGAFkBAACJBQAAAAA=&#10;" strokecolor="red" strokeweight="2pt"/>
        </w:pict>
      </w:r>
      <w:r w:rsidR="009B66D3">
        <w:rPr>
          <w:rFonts w:ascii="Times New Roman" w:eastAsia="仿宋_GB2312" w:hAnsi="Times New Roman" w:cs="Times New Roman" w:hint="eastAsia"/>
          <w:sz w:val="32"/>
          <w:szCs w:val="32"/>
        </w:rPr>
        <w:t>攀枝花市生态环境保护综合行政执法支队</w:t>
      </w:r>
      <w:r w:rsidR="009B66D3">
        <w:rPr>
          <w:rFonts w:ascii="Times New Roman" w:eastAsia="仿宋_GB2312" w:hAnsi="Times New Roman" w:cs="Times New Roman"/>
          <w:sz w:val="32"/>
          <w:szCs w:val="32"/>
        </w:rPr>
        <w:t xml:space="preserve"> 2021</w:t>
      </w:r>
      <w:r w:rsidR="009B66D3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B66D3">
        <w:rPr>
          <w:rFonts w:ascii="Times New Roman" w:eastAsia="仿宋_GB2312" w:hAnsi="Times New Roman" w:cs="Times New Roman"/>
          <w:sz w:val="32"/>
          <w:szCs w:val="32"/>
        </w:rPr>
        <w:t>10</w:t>
      </w:r>
      <w:r w:rsidR="009B66D3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B66D3">
        <w:rPr>
          <w:rFonts w:ascii="Times New Roman" w:eastAsia="仿宋_GB2312" w:hAnsi="Times New Roman" w:cs="Times New Roman"/>
          <w:sz w:val="32"/>
          <w:szCs w:val="32"/>
        </w:rPr>
        <w:t>18</w:t>
      </w:r>
      <w:r w:rsidR="009B66D3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07C88" w:rsidRDefault="00807C88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p w:rsidR="00807C88" w:rsidRPr="003B6995" w:rsidRDefault="009B66D3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r w:rsidRPr="003B6995"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  <w:t>重过程，促实效，攀枝花生态环境系统</w:t>
      </w:r>
    </w:p>
    <w:p w:rsidR="00807C88" w:rsidRPr="003B6995" w:rsidRDefault="009B66D3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r w:rsidRPr="003B6995"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  <w:t>2021年度督察执法类业务标兵和岗位能手</w:t>
      </w:r>
    </w:p>
    <w:p w:rsidR="00807C88" w:rsidRPr="003B6995" w:rsidRDefault="009B66D3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r w:rsidRPr="003B6995"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  <w:t>建设活动全面启动</w:t>
      </w:r>
    </w:p>
    <w:p w:rsidR="00807C88" w:rsidRDefault="00807C88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807C88" w:rsidRPr="00F45AC2" w:rsidRDefault="009B66D3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45AC2">
        <w:rPr>
          <w:rFonts w:ascii="仿宋" w:eastAsia="仿宋" w:hAnsi="仿宋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427990</wp:posOffset>
            </wp:positionV>
            <wp:extent cx="3418840" cy="2619375"/>
            <wp:effectExtent l="19050" t="0" r="0" b="0"/>
            <wp:wrapTight wrapText="bothSides">
              <wp:wrapPolygon edited="0">
                <wp:start x="-120" y="0"/>
                <wp:lineTo x="-120" y="21521"/>
                <wp:lineTo x="21544" y="21521"/>
                <wp:lineTo x="21544" y="0"/>
                <wp:lineTo x="-120" y="0"/>
              </wp:wrapPolygon>
            </wp:wrapTight>
            <wp:docPr id="1" name="图片 1" descr="C:\Users\ADMINI~1\AppData\Local\Temp\WeChat Files\e0d6aa88c51da8d305d43e2395b2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0d6aa88c51da8d305d43e2395b23a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2021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10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15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日，为深入贯彻落实习近平总书记对四川工作系列重要指示批示精神，压实生态环境保护治理责任，建设忠诚担当专业技术过硬生态环境督察执法队伍，攀枝花市生态环境系统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2021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年度督察执法类业务标兵和岗位能手建设活动在仁和区全面启动。全市近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30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名环保督察人员和生态环境执法人员参加启动仪式和专题培训，仁和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lastRenderedPageBreak/>
        <w:t>生态环境保护综合行政执法大队大队长孙福伦专题授课，市生态环境保护综合行政执法支队副支队长彭烨寒致辞，并宣布攀枝花市生态环境系统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2021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年度督察执法类业务标兵和岗位能手建设活动正式启动。</w:t>
      </w:r>
    </w:p>
    <w:p w:rsidR="00807C88" w:rsidRPr="00F45AC2" w:rsidRDefault="009B66D3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45AC2">
        <w:rPr>
          <w:rFonts w:ascii="仿宋" w:eastAsia="仿宋" w:hAnsi="仿宋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467995</wp:posOffset>
            </wp:positionV>
            <wp:extent cx="3409950" cy="2562225"/>
            <wp:effectExtent l="19050" t="0" r="0" b="0"/>
            <wp:wrapTight wrapText="bothSides">
              <wp:wrapPolygon edited="0">
                <wp:start x="-121" y="0"/>
                <wp:lineTo x="-121" y="21520"/>
                <wp:lineTo x="21600" y="21520"/>
                <wp:lineTo x="21600" y="0"/>
                <wp:lineTo x="-121" y="0"/>
              </wp:wrapPolygon>
            </wp:wrapTight>
            <wp:docPr id="2" name="图片 2" descr="C:\Users\ADMINI~1\AppData\Local\Temp\WeChat Files\b380c44871bad06e0b326e735200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b380c44871bad06e0b326e735200bd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为突出实战、实效和实用，本次标兵能手建设活动结合攀枝花实际采取“理论讲授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+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模拟实操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+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经验交流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+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综合测试”四合一的模式进行。理论讲授主要围绕督察执法业务及攀枝花生态管控重点，从执法流程及执法规范、固废法、比色管运用、</w:t>
      </w:r>
      <w:r w:rsidRPr="00F45AC2">
        <w:rPr>
          <w:rFonts w:ascii="仿宋" w:eastAsia="仿宋" w:hAnsi="仿宋" w:cs="Times New Roman"/>
          <w:color w:val="000000" w:themeColor="text1"/>
          <w:sz w:val="32"/>
          <w:szCs w:val="32"/>
        </w:rPr>
        <w:t>voc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污染防控、矿山及尾矿库监管等着手进行理论业务培训；模拟实操结合理论知识开展现场模拟督察执法、比色管现场检测、无人机巡查、矿山及尾矿库检查等；经验交流则是分享交流在模拟实操中获得的心得体会；综合测试则是综合评判各督察执法人员业务知识掌握情况。</w:t>
      </w:r>
    </w:p>
    <w:p w:rsidR="00807C88" w:rsidRPr="00F45AC2" w:rsidRDefault="009B66D3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在启动仪式上，彭烨寒强调：一是提高认识，摆正学员位置，尊重老师，始终保持谦虚的态度投入到培训中；二是以培促建，以培训促进督察执法能力建设，激发队伍活力，努力提升岗位技能和履职能力；三是注重实效，以执法能力提升为目的，发掘、</w:t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lastRenderedPageBreak/>
        <w:t>培养一批政治过硬、业务精通、作风优良的复合型执法人才，积极备战参全省生态环境标兵能手竞赛比武；四是抓住机遇，在培训过程中展现执法铁军精神风貌，发扬“特别能吃苦，特别能战斗，特别能奉献”优良传统，营造比学赶超的良好氛围。</w:t>
      </w:r>
    </w:p>
    <w:p w:rsidR="00807C88" w:rsidRPr="00F45AC2" w:rsidRDefault="009B66D3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45AC2">
        <w:rPr>
          <w:rFonts w:ascii="仿宋" w:eastAsia="仿宋" w:hAnsi="仿宋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382270</wp:posOffset>
            </wp:positionV>
            <wp:extent cx="3286125" cy="2667000"/>
            <wp:effectExtent l="19050" t="0" r="9525" b="0"/>
            <wp:wrapTight wrapText="bothSides">
              <wp:wrapPolygon edited="0">
                <wp:start x="-125" y="0"/>
                <wp:lineTo x="-125" y="21446"/>
                <wp:lineTo x="21663" y="21446"/>
                <wp:lineTo x="21663" y="0"/>
                <wp:lineTo x="-125" y="0"/>
              </wp:wrapPolygon>
            </wp:wrapTight>
            <wp:docPr id="3" name="图片 1" descr="C:\Users\ADMINI~1\AppData\Local\Temp\WeChat Files\2ef3f5eae47505c030e053dd6597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WeChat Files\2ef3f5eae47505c030e053dd6597e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AC2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参训人员表示，</w:t>
      </w:r>
      <w:r w:rsidRPr="00F45AC2">
        <w:rPr>
          <w:rFonts w:ascii="仿宋" w:eastAsia="仿宋" w:hAnsi="仿宋" w:cs="Times New Roman" w:hint="eastAsia"/>
          <w:color w:val="333333"/>
          <w:spacing w:val="8"/>
          <w:sz w:val="32"/>
          <w:szCs w:val="32"/>
          <w:shd w:val="clear" w:color="auto" w:fill="FFFFFF"/>
        </w:rPr>
        <w:t>本次生态环境保护督察执法标兵能手建设活动是补短板、强弱项的大好机会，也是生态环境执法工作优秀业务骨干展现能力和水平的竞技场，是锻炼培养优秀人才的重要平台，必将万分珍惜；在活动中坚决</w:t>
      </w:r>
      <w:r w:rsidRPr="00F45AC2">
        <w:rPr>
          <w:rFonts w:ascii="仿宋" w:eastAsia="仿宋" w:hAnsi="仿宋" w:cs="Times New Roman" w:hint="eastAsia"/>
          <w:color w:val="3B3B3B"/>
          <w:sz w:val="32"/>
          <w:szCs w:val="32"/>
          <w:shd w:val="clear" w:color="auto" w:fill="FFFFFF"/>
        </w:rPr>
        <w:t>贯彻落实省生态环境厅、市委市政府和局党组实战练兵的各项决策部署，</w:t>
      </w:r>
      <w:r w:rsidRPr="00F45AC2">
        <w:rPr>
          <w:rFonts w:ascii="仿宋" w:eastAsia="仿宋" w:hAnsi="仿宋" w:cs="Times New Roman" w:hint="eastAsia"/>
          <w:color w:val="333333"/>
          <w:spacing w:val="8"/>
          <w:sz w:val="32"/>
          <w:szCs w:val="32"/>
          <w:shd w:val="clear" w:color="auto" w:fill="FFFFFF"/>
        </w:rPr>
        <w:t>强化交流学习，促进共同提升，为打赢打好污染防治攻坚战开创新局面作出积极贡献。</w:t>
      </w:r>
    </w:p>
    <w:p w:rsidR="00807C88" w:rsidRPr="00F45AC2" w:rsidRDefault="00807C8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  <w:sectPr w:rsidR="00807C88" w:rsidRPr="00F45AC2">
          <w:footerReference w:type="default" r:id="rId10"/>
          <w:pgSz w:w="11906" w:h="16838"/>
          <w:pgMar w:top="2098" w:right="1474" w:bottom="1701" w:left="1588" w:header="851" w:footer="992" w:gutter="0"/>
          <w:cols w:space="425"/>
          <w:docGrid w:type="lines" w:linePitch="312"/>
        </w:sect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807C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07C88" w:rsidRPr="00F45AC2" w:rsidRDefault="00F45AC2" w:rsidP="00F45AC2">
      <w:pP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</w:p>
    <w:p w:rsidR="00807C88" w:rsidRPr="00F45AC2" w:rsidRDefault="006C70BA" w:rsidP="00F45AC2">
      <w:pPr>
        <w:spacing w:line="560" w:lineRule="exact"/>
        <w:ind w:left="822" w:hangingChars="257" w:hanging="82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pict>
          <v:line id="Line 8" o:spid="_x0000_s1029" style="position:absolute;left:0;text-align:left;z-index:251667456" from="0,4.8pt" to="430.5pt,4.8pt" o:gfxdata="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6dtC0gAAAAQBAAAPAAAAAAAAAAEAIAAAACIAAABkcnMvZG93&#10;bnJldi54bWxQSwECFAAUAAAACACHTuJAj+39e80BAACtAwAADgAAAAAAAAABACAAAAAhAQAAZHJz&#10;L2Uyb0RvYy54bWxQSwUGAAAAAAYABgBZAQAAYAUAAAAA&#10;"/>
        </w:pict>
      </w:r>
      <w:r w:rsidR="009B66D3" w:rsidRPr="00F45AC2">
        <w:rPr>
          <w:rFonts w:ascii="仿宋" w:eastAsia="仿宋" w:hAnsi="仿宋" w:cs="Times New Roman"/>
          <w:sz w:val="32"/>
          <w:szCs w:val="32"/>
        </w:rPr>
        <w:t>报：</w:t>
      </w:r>
      <w:r w:rsidR="009B66D3" w:rsidRPr="00F45AC2">
        <w:rPr>
          <w:rFonts w:ascii="仿宋" w:eastAsia="仿宋" w:hAnsi="仿宋" w:cs="Times New Roman" w:hint="eastAsia"/>
          <w:spacing w:val="-9"/>
          <w:sz w:val="32"/>
          <w:szCs w:val="32"/>
        </w:rPr>
        <w:t>省总队，星钢局长、建荣副局长、邹组长、李莉副局长、李涛副局长、</w:t>
      </w:r>
    </w:p>
    <w:p w:rsidR="00807C88" w:rsidRPr="00F45AC2" w:rsidRDefault="009B66D3" w:rsidP="00F45AC2">
      <w:pPr>
        <w:spacing w:line="560" w:lineRule="exact"/>
        <w:ind w:left="822" w:hangingChars="257" w:hanging="822"/>
        <w:rPr>
          <w:rFonts w:ascii="仿宋" w:eastAsia="仿宋" w:hAnsi="仿宋" w:cs="Times New Roman"/>
          <w:sz w:val="32"/>
          <w:szCs w:val="32"/>
        </w:rPr>
      </w:pPr>
      <w:r w:rsidRPr="00F45AC2">
        <w:rPr>
          <w:rFonts w:ascii="仿宋" w:eastAsia="仿宋" w:hAnsi="仿宋" w:cs="Times New Roman" w:hint="eastAsia"/>
          <w:sz w:val="32"/>
          <w:szCs w:val="32"/>
        </w:rPr>
        <w:t>晓峰书记、王总工，局办公室、局党办、法宣科、人事科。</w:t>
      </w:r>
    </w:p>
    <w:p w:rsidR="00807C88" w:rsidRPr="00F45AC2" w:rsidRDefault="006C70BA" w:rsidP="00F45AC2">
      <w:pPr>
        <w:spacing w:line="560" w:lineRule="exact"/>
        <w:ind w:left="822" w:hangingChars="257" w:hanging="82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pict>
          <v:line id="直线 7" o:spid="_x0000_s1030" style="position:absolute;left:0;text-align:left;z-index:251668480" from="0,31.15pt" to="444pt,31.2pt" o:gfxdata="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M9Cy9IAAAAEAQAADwAAAAAAAAABACAA&#10;AAAiAAAAZHJzL2Rvd25yZXYueG1sUEsBAhQAFAAAAAgAh07iQOBGjpzaAQAArwMAAA4AAAAAAAAA&#10;AQAgAAAAIQEAAGRycy9lMm9Eb2MueG1sUEsFBgAAAAAGAAYAWQEAAG0FAAAAAA==&#10;"/>
        </w:pict>
      </w:r>
      <w:bookmarkStart w:id="0" w:name="_GoBack"/>
      <w:bookmarkEnd w:id="0"/>
      <w:r w:rsidR="009B66D3" w:rsidRPr="00F45AC2">
        <w:rPr>
          <w:rFonts w:ascii="仿宋" w:eastAsia="仿宋" w:hAnsi="仿宋" w:cs="Times New Roman"/>
          <w:sz w:val="32"/>
          <w:szCs w:val="32"/>
        </w:rPr>
        <w:t>发：</w:t>
      </w:r>
      <w:r w:rsidR="009B66D3" w:rsidRPr="00F45AC2">
        <w:rPr>
          <w:rFonts w:ascii="仿宋" w:eastAsia="仿宋" w:hAnsi="仿宋" w:cs="Times New Roman" w:hint="eastAsia"/>
          <w:sz w:val="32"/>
          <w:szCs w:val="32"/>
        </w:rPr>
        <w:t>县（区）生态环境局、各派驻执法大队。</w:t>
      </w:r>
    </w:p>
    <w:sectPr w:rsidR="00807C88" w:rsidRPr="00F45AC2" w:rsidSect="00807C88">
      <w:footerReference w:type="default" r:id="rId11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8A" w:rsidRDefault="00A0178A" w:rsidP="00807C88">
      <w:r>
        <w:separator/>
      </w:r>
    </w:p>
  </w:endnote>
  <w:endnote w:type="continuationSeparator" w:id="1">
    <w:p w:rsidR="00A0178A" w:rsidRDefault="00A0178A" w:rsidP="0080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88" w:rsidRDefault="006C70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pt;margin-top:0;width:53pt;height:2in;z-index:251658240;mso-position-horizontal:outside;mso-position-horizontal-relative:margin" filled="f" stroked="f">
          <v:textbox style="mso-fit-shape-to-text:t" inset="0,0,0,0">
            <w:txbxContent>
              <w:p w:rsidR="00807C88" w:rsidRDefault="009B66D3">
                <w:pPr>
                  <w:snapToGrid w:val="0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t>—</w:t>
                </w:r>
                <w:r w:rsidR="006C70BA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 w:rsidR="006C70BA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3B6995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2</w:t>
                </w:r>
                <w:r w:rsidR="006C70BA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88" w:rsidRDefault="00807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8A" w:rsidRDefault="00A0178A" w:rsidP="00807C88">
      <w:r>
        <w:separator/>
      </w:r>
    </w:p>
  </w:footnote>
  <w:footnote w:type="continuationSeparator" w:id="1">
    <w:p w:rsidR="00A0178A" w:rsidRDefault="00A0178A" w:rsidP="00807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KGWebUrl" w:val="http://10.3.1.25:80/seeyon/officeservlet"/>
  </w:docVars>
  <w:rsids>
    <w:rsidRoot w:val="00897E0E"/>
    <w:rsid w:val="00046CE2"/>
    <w:rsid w:val="000E5862"/>
    <w:rsid w:val="001452EA"/>
    <w:rsid w:val="00254DC8"/>
    <w:rsid w:val="00312621"/>
    <w:rsid w:val="00342A13"/>
    <w:rsid w:val="00356541"/>
    <w:rsid w:val="0036023E"/>
    <w:rsid w:val="003A7FD6"/>
    <w:rsid w:val="003B6995"/>
    <w:rsid w:val="00490CC2"/>
    <w:rsid w:val="00495AE4"/>
    <w:rsid w:val="00500E6F"/>
    <w:rsid w:val="005B2BCB"/>
    <w:rsid w:val="005D122B"/>
    <w:rsid w:val="005D3DCF"/>
    <w:rsid w:val="005D76B4"/>
    <w:rsid w:val="006C70BA"/>
    <w:rsid w:val="00807C88"/>
    <w:rsid w:val="00847866"/>
    <w:rsid w:val="00892A5F"/>
    <w:rsid w:val="00897E0E"/>
    <w:rsid w:val="009402BC"/>
    <w:rsid w:val="009B66D3"/>
    <w:rsid w:val="009D0B4B"/>
    <w:rsid w:val="00A0178A"/>
    <w:rsid w:val="00A14CBA"/>
    <w:rsid w:val="00A24358"/>
    <w:rsid w:val="00A65DD7"/>
    <w:rsid w:val="00B2683B"/>
    <w:rsid w:val="00B94C78"/>
    <w:rsid w:val="00BB5B68"/>
    <w:rsid w:val="00BF38D1"/>
    <w:rsid w:val="00CA1A18"/>
    <w:rsid w:val="00DA2DFE"/>
    <w:rsid w:val="00DA5F62"/>
    <w:rsid w:val="00DC08F3"/>
    <w:rsid w:val="00E050E7"/>
    <w:rsid w:val="00ED37F6"/>
    <w:rsid w:val="00F45AC2"/>
    <w:rsid w:val="0D363485"/>
    <w:rsid w:val="176252E6"/>
    <w:rsid w:val="177A0D8C"/>
    <w:rsid w:val="1B13490F"/>
    <w:rsid w:val="311B58D3"/>
    <w:rsid w:val="3A202EBC"/>
    <w:rsid w:val="44B558A1"/>
    <w:rsid w:val="4DE45CDF"/>
    <w:rsid w:val="4E5A032B"/>
    <w:rsid w:val="57FC30BA"/>
    <w:rsid w:val="5EDE2FA2"/>
    <w:rsid w:val="623A4F0B"/>
    <w:rsid w:val="7138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07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07C88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7C8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07C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07C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>P R 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夏菲</dc:creator>
  <cp:lastModifiedBy>钟磷</cp:lastModifiedBy>
  <cp:revision>12</cp:revision>
  <dcterms:created xsi:type="dcterms:W3CDTF">2021-10-19T02:40:00Z</dcterms:created>
  <dcterms:modified xsi:type="dcterms:W3CDTF">2021-10-28T03:14:00Z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ICV">
    <vt:lpwstr>E4E3FEED09594D6E96A35DDDFB951D29</vt:lpwstr>
  </property>
</Properties>
</file>