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CBA" w:rsidRPr="00643C74" w:rsidRDefault="00DC7CBA" w:rsidP="006426D8">
      <w:pPr>
        <w:spacing w:line="600" w:lineRule="exact"/>
        <w:jc w:val="center"/>
        <w:outlineLvl w:val="0"/>
        <w:rPr>
          <w:rFonts w:eastAsia="方正小标宋简体"/>
          <w:color w:val="000000"/>
          <w:sz w:val="72"/>
          <w:szCs w:val="72"/>
        </w:rPr>
      </w:pPr>
      <w:bookmarkStart w:id="0" w:name="_Toc15306267"/>
    </w:p>
    <w:p w:rsidR="00DC7CBA" w:rsidRPr="00643C74" w:rsidRDefault="00DC7CBA" w:rsidP="006426D8">
      <w:pPr>
        <w:spacing w:line="600" w:lineRule="exact"/>
        <w:jc w:val="center"/>
        <w:outlineLvl w:val="0"/>
        <w:rPr>
          <w:rFonts w:eastAsia="方正小标宋简体"/>
          <w:color w:val="000000"/>
          <w:sz w:val="72"/>
          <w:szCs w:val="72"/>
        </w:rPr>
      </w:pPr>
    </w:p>
    <w:p w:rsidR="00DC7CBA" w:rsidRPr="00643C74" w:rsidRDefault="00DC7CBA" w:rsidP="006426D8">
      <w:pPr>
        <w:spacing w:line="600" w:lineRule="exact"/>
        <w:jc w:val="center"/>
        <w:outlineLvl w:val="0"/>
        <w:rPr>
          <w:rFonts w:eastAsia="方正小标宋简体"/>
          <w:color w:val="000000"/>
          <w:sz w:val="84"/>
          <w:szCs w:val="84"/>
        </w:rPr>
      </w:pPr>
    </w:p>
    <w:p w:rsidR="00DC7CBA" w:rsidRPr="00643C74" w:rsidRDefault="00DC7CBA" w:rsidP="006426D8">
      <w:pPr>
        <w:spacing w:line="600" w:lineRule="exact"/>
        <w:jc w:val="center"/>
        <w:outlineLvl w:val="0"/>
        <w:rPr>
          <w:rFonts w:eastAsia="方正小标宋简体"/>
          <w:color w:val="000000"/>
          <w:sz w:val="52"/>
          <w:szCs w:val="52"/>
        </w:rPr>
      </w:pPr>
    </w:p>
    <w:p w:rsidR="00DC7CBA" w:rsidRPr="00643C74" w:rsidRDefault="00DC7CBA" w:rsidP="00C30C14">
      <w:pPr>
        <w:adjustRightInd w:val="0"/>
        <w:snapToGrid w:val="0"/>
        <w:spacing w:line="360" w:lineRule="auto"/>
        <w:jc w:val="center"/>
        <w:outlineLvl w:val="0"/>
        <w:rPr>
          <w:rFonts w:eastAsia="方正小标宋简体"/>
          <w:color w:val="000000"/>
          <w:sz w:val="52"/>
          <w:szCs w:val="52"/>
        </w:rPr>
      </w:pPr>
      <w:bookmarkStart w:id="1" w:name="_Toc15377193"/>
      <w:bookmarkStart w:id="2" w:name="_Toc15377425"/>
      <w:bookmarkStart w:id="3" w:name="_Toc15378441"/>
      <w:bookmarkStart w:id="4" w:name="_Toc15396475"/>
      <w:bookmarkStart w:id="5" w:name="_Toc15396597"/>
      <w:r w:rsidRPr="00643C74">
        <w:rPr>
          <w:rFonts w:eastAsia="黑体"/>
          <w:color w:val="000000"/>
          <w:sz w:val="52"/>
          <w:szCs w:val="52"/>
        </w:rPr>
        <w:t>201</w:t>
      </w:r>
      <w:r w:rsidR="006264AD" w:rsidRPr="00643C74">
        <w:rPr>
          <w:rFonts w:eastAsia="黑体"/>
          <w:color w:val="000000"/>
          <w:sz w:val="52"/>
          <w:szCs w:val="52"/>
        </w:rPr>
        <w:t>9</w:t>
      </w:r>
      <w:r w:rsidRPr="00643C74">
        <w:rPr>
          <w:rFonts w:eastAsia="方正小标宋简体"/>
          <w:color w:val="000000"/>
          <w:sz w:val="52"/>
          <w:szCs w:val="52"/>
        </w:rPr>
        <w:t>年度</w:t>
      </w:r>
      <w:bookmarkEnd w:id="1"/>
      <w:bookmarkEnd w:id="2"/>
      <w:bookmarkEnd w:id="3"/>
      <w:bookmarkEnd w:id="4"/>
      <w:bookmarkEnd w:id="5"/>
    </w:p>
    <w:p w:rsidR="00DC7CBA" w:rsidRPr="00643C74" w:rsidRDefault="00A268C4" w:rsidP="00C30C14">
      <w:pPr>
        <w:adjustRightInd w:val="0"/>
        <w:snapToGrid w:val="0"/>
        <w:spacing w:line="360" w:lineRule="auto"/>
        <w:jc w:val="center"/>
        <w:outlineLvl w:val="0"/>
        <w:rPr>
          <w:rFonts w:eastAsia="方正小标宋简体"/>
          <w:color w:val="000000"/>
          <w:sz w:val="52"/>
          <w:szCs w:val="52"/>
        </w:rPr>
      </w:pPr>
      <w:bookmarkStart w:id="6" w:name="_Toc15377194"/>
      <w:bookmarkStart w:id="7" w:name="_Toc15377426"/>
      <w:bookmarkStart w:id="8" w:name="_Toc15378442"/>
      <w:bookmarkStart w:id="9" w:name="_Toc15396476"/>
      <w:bookmarkStart w:id="10" w:name="_Toc15396598"/>
      <w:r w:rsidRPr="00643C74">
        <w:rPr>
          <w:rFonts w:eastAsia="方正小标宋简体"/>
          <w:color w:val="000000"/>
          <w:sz w:val="52"/>
          <w:szCs w:val="52"/>
        </w:rPr>
        <w:t>四川省</w:t>
      </w:r>
      <w:bookmarkStart w:id="11" w:name="_Toc15306268"/>
      <w:bookmarkEnd w:id="0"/>
      <w:r w:rsidR="00DA7BAA" w:rsidRPr="00643C74">
        <w:rPr>
          <w:rFonts w:eastAsia="方正小标宋简体"/>
          <w:color w:val="000000"/>
          <w:sz w:val="52"/>
          <w:szCs w:val="52"/>
        </w:rPr>
        <w:t>攀枝花市</w:t>
      </w:r>
      <w:r w:rsidR="00643C74">
        <w:rPr>
          <w:rFonts w:eastAsia="方正小标宋简体" w:hint="eastAsia"/>
          <w:color w:val="000000"/>
          <w:sz w:val="52"/>
          <w:szCs w:val="52"/>
        </w:rPr>
        <w:t>自然资源和规划</w:t>
      </w:r>
      <w:r w:rsidR="00DA7BAA" w:rsidRPr="00643C74">
        <w:rPr>
          <w:rFonts w:eastAsia="方正小标宋简体"/>
          <w:color w:val="000000"/>
          <w:sz w:val="52"/>
          <w:szCs w:val="52"/>
        </w:rPr>
        <w:t>局</w:t>
      </w:r>
      <w:r w:rsidRPr="00643C74">
        <w:rPr>
          <w:rFonts w:eastAsia="方正小标宋简体"/>
          <w:color w:val="000000"/>
          <w:sz w:val="52"/>
          <w:szCs w:val="52"/>
        </w:rPr>
        <w:t>部门决算</w:t>
      </w:r>
      <w:bookmarkEnd w:id="6"/>
      <w:bookmarkEnd w:id="7"/>
      <w:bookmarkEnd w:id="8"/>
      <w:bookmarkEnd w:id="9"/>
      <w:bookmarkEnd w:id="10"/>
      <w:bookmarkEnd w:id="11"/>
      <w:r w:rsidR="00E61943" w:rsidRPr="00643C74">
        <w:rPr>
          <w:rFonts w:eastAsia="方正小标宋简体"/>
          <w:color w:val="000000"/>
          <w:sz w:val="52"/>
          <w:szCs w:val="52"/>
        </w:rPr>
        <w:t>(</w:t>
      </w:r>
      <w:r w:rsidR="00E61943" w:rsidRPr="00643C74">
        <w:rPr>
          <w:rFonts w:eastAsia="方正小标宋简体"/>
          <w:color w:val="000000"/>
          <w:sz w:val="52"/>
          <w:szCs w:val="52"/>
        </w:rPr>
        <w:t>汇总</w:t>
      </w:r>
      <w:r w:rsidR="00E61943" w:rsidRPr="00643C74">
        <w:rPr>
          <w:rFonts w:eastAsia="方正小标宋简体"/>
          <w:color w:val="000000"/>
          <w:sz w:val="52"/>
          <w:szCs w:val="52"/>
        </w:rPr>
        <w:t>)</w:t>
      </w:r>
    </w:p>
    <w:p w:rsidR="003E1310" w:rsidRPr="00643C74" w:rsidRDefault="00DC7CBA" w:rsidP="00C30C14">
      <w:pPr>
        <w:widowControl/>
        <w:spacing w:line="480" w:lineRule="auto"/>
        <w:jc w:val="center"/>
        <w:rPr>
          <w:rFonts w:eastAsia="黑体"/>
          <w:color w:val="000000"/>
          <w:sz w:val="48"/>
          <w:szCs w:val="48"/>
        </w:rPr>
      </w:pPr>
      <w:r w:rsidRPr="00643C74">
        <w:rPr>
          <w:rFonts w:eastAsia="方正小标宋简体"/>
          <w:color w:val="000000"/>
          <w:sz w:val="36"/>
          <w:szCs w:val="36"/>
        </w:rPr>
        <w:br w:type="page"/>
      </w:r>
      <w:r w:rsidR="00FD3CC1" w:rsidRPr="00643C74">
        <w:rPr>
          <w:rFonts w:eastAsia="黑体" w:hAnsi="黑体"/>
          <w:color w:val="000000"/>
          <w:sz w:val="48"/>
          <w:szCs w:val="48"/>
        </w:rPr>
        <w:lastRenderedPageBreak/>
        <w:t>目</w:t>
      </w:r>
      <w:r w:rsidR="00C30C14">
        <w:rPr>
          <w:rFonts w:eastAsia="黑体" w:hAnsi="黑体" w:hint="eastAsia"/>
          <w:color w:val="000000"/>
          <w:sz w:val="48"/>
          <w:szCs w:val="48"/>
        </w:rPr>
        <w:t xml:space="preserve">  </w:t>
      </w:r>
      <w:r w:rsidR="00FD3CC1" w:rsidRPr="00643C74">
        <w:rPr>
          <w:rFonts w:eastAsia="黑体" w:hAnsi="黑体"/>
          <w:color w:val="000000"/>
          <w:sz w:val="48"/>
          <w:szCs w:val="48"/>
        </w:rPr>
        <w:t>录</w:t>
      </w:r>
    </w:p>
    <w:p w:rsidR="006748A4" w:rsidRPr="00643C74" w:rsidRDefault="00A5213E" w:rsidP="006426D8">
      <w:pPr>
        <w:widowControl/>
        <w:spacing w:line="600" w:lineRule="exact"/>
        <w:jc w:val="center"/>
        <w:rPr>
          <w:rFonts w:eastAsia="黑体"/>
          <w:noProof/>
          <w:sz w:val="28"/>
          <w:szCs w:val="28"/>
        </w:rPr>
      </w:pPr>
      <w:r w:rsidRPr="00643C74">
        <w:rPr>
          <w:rFonts w:eastAsia="黑体"/>
          <w:color w:val="000000"/>
          <w:sz w:val="48"/>
          <w:szCs w:val="48"/>
        </w:rPr>
        <w:fldChar w:fldCharType="begin"/>
      </w:r>
      <w:r w:rsidR="00280496" w:rsidRPr="00643C74">
        <w:rPr>
          <w:rFonts w:eastAsia="黑体"/>
          <w:color w:val="000000"/>
          <w:sz w:val="48"/>
          <w:szCs w:val="48"/>
        </w:rPr>
        <w:instrText xml:space="preserve"> TOC \o "1-2" \h \z \u </w:instrText>
      </w:r>
      <w:r w:rsidRPr="00643C74">
        <w:rPr>
          <w:rFonts w:eastAsia="黑体"/>
          <w:color w:val="000000"/>
          <w:sz w:val="48"/>
          <w:szCs w:val="48"/>
        </w:rPr>
        <w:fldChar w:fldCharType="separate"/>
      </w:r>
    </w:p>
    <w:p w:rsidR="003E1310" w:rsidRPr="00643C74" w:rsidRDefault="003E1310" w:rsidP="006426D8">
      <w:pPr>
        <w:pStyle w:val="11"/>
        <w:spacing w:line="600" w:lineRule="exact"/>
        <w:rPr>
          <w:rFonts w:ascii="Times New Roman" w:hAnsi="Times New Roman"/>
        </w:rPr>
      </w:pPr>
      <w:r w:rsidRPr="00643C74">
        <w:rPr>
          <w:rFonts w:ascii="Times New Roman"/>
        </w:rPr>
        <w:t>公开时间：</w:t>
      </w:r>
      <w:r w:rsidRPr="00643C74">
        <w:rPr>
          <w:rFonts w:ascii="Times New Roman" w:hAnsi="Times New Roman"/>
        </w:rPr>
        <w:t>20</w:t>
      </w:r>
      <w:r w:rsidR="006264AD" w:rsidRPr="00643C74">
        <w:rPr>
          <w:rFonts w:ascii="Times New Roman" w:hAnsi="Times New Roman"/>
        </w:rPr>
        <w:t>20</w:t>
      </w:r>
      <w:r w:rsidRPr="00643C74">
        <w:rPr>
          <w:rFonts w:ascii="Times New Roman"/>
        </w:rPr>
        <w:t>年</w:t>
      </w:r>
      <w:r w:rsidR="00954409" w:rsidRPr="00643C74">
        <w:rPr>
          <w:rFonts w:ascii="Times New Roman" w:hAnsi="Times New Roman"/>
        </w:rPr>
        <w:t>9</w:t>
      </w:r>
      <w:r w:rsidRPr="00643C74">
        <w:rPr>
          <w:rFonts w:ascii="Times New Roman"/>
        </w:rPr>
        <w:t>月</w:t>
      </w:r>
      <w:r w:rsidR="006D233E" w:rsidRPr="00643C74">
        <w:rPr>
          <w:rFonts w:ascii="Times New Roman" w:hAnsi="Times New Roman"/>
        </w:rPr>
        <w:t>21</w:t>
      </w:r>
      <w:r w:rsidRPr="00643C74">
        <w:rPr>
          <w:rFonts w:ascii="Times New Roman"/>
        </w:rPr>
        <w:t>日</w:t>
      </w:r>
    </w:p>
    <w:p w:rsidR="003E1310" w:rsidRPr="00643C74" w:rsidRDefault="003E1310" w:rsidP="006426D8">
      <w:pPr>
        <w:spacing w:line="600" w:lineRule="exact"/>
      </w:pPr>
    </w:p>
    <w:p w:rsidR="00280496" w:rsidRPr="00643C74" w:rsidRDefault="001F3A73" w:rsidP="006426D8">
      <w:pPr>
        <w:pStyle w:val="11"/>
        <w:spacing w:line="600" w:lineRule="exact"/>
        <w:rPr>
          <w:rFonts w:ascii="Times New Roman" w:hAnsi="Times New Roman"/>
        </w:rPr>
      </w:pPr>
      <w:hyperlink w:anchor="_Toc15396599" w:history="1">
        <w:r w:rsidR="00280496" w:rsidRPr="00643C74">
          <w:rPr>
            <w:rStyle w:val="ab"/>
            <w:rFonts w:ascii="Times New Roman"/>
          </w:rPr>
          <w:t>第一部分部门概况</w:t>
        </w:r>
        <w:r w:rsidR="00280496" w:rsidRPr="00643C74">
          <w:rPr>
            <w:rFonts w:ascii="Times New Roman" w:hAnsi="Times New Roman"/>
            <w:webHidden/>
          </w:rPr>
          <w:tab/>
        </w:r>
        <w:r w:rsidR="00380C92" w:rsidRPr="00643C74">
          <w:rPr>
            <w:rFonts w:ascii="Times New Roman" w:hAnsi="Times New Roman"/>
            <w:webHidden/>
          </w:rPr>
          <w:t>4</w:t>
        </w:r>
      </w:hyperlink>
    </w:p>
    <w:p w:rsidR="00280496" w:rsidRPr="00643C74" w:rsidRDefault="001F3A73" w:rsidP="00770C07">
      <w:pPr>
        <w:pStyle w:val="21"/>
        <w:rPr>
          <w:rFonts w:ascii="Times New Roman" w:hAnsi="Times New Roman" w:cs="Times New Roman"/>
        </w:rPr>
      </w:pPr>
      <w:hyperlink w:anchor="_Toc15396600" w:history="1">
        <w:r w:rsidR="00280496" w:rsidRPr="00643C74">
          <w:rPr>
            <w:rStyle w:val="ab"/>
            <w:rFonts w:ascii="Times New Roman" w:cs="Times New Roman"/>
          </w:rPr>
          <w:t>一、基本职能及主要工作</w:t>
        </w:r>
        <w:r w:rsidR="00280496" w:rsidRPr="00643C74">
          <w:rPr>
            <w:rFonts w:ascii="Times New Roman" w:hAnsi="Times New Roman" w:cs="Times New Roman"/>
            <w:webHidden/>
          </w:rPr>
          <w:tab/>
        </w:r>
        <w:r w:rsidR="006776A3" w:rsidRPr="00643C74">
          <w:rPr>
            <w:rFonts w:ascii="Times New Roman" w:hAnsi="Times New Roman" w:cs="Times New Roman"/>
            <w:webHidden/>
          </w:rPr>
          <w:t>4</w:t>
        </w:r>
      </w:hyperlink>
    </w:p>
    <w:p w:rsidR="00280496" w:rsidRPr="00643C74" w:rsidRDefault="001F3A73" w:rsidP="00770C07">
      <w:pPr>
        <w:pStyle w:val="21"/>
        <w:rPr>
          <w:rFonts w:ascii="Times New Roman" w:hAnsi="Times New Roman" w:cs="Times New Roman"/>
        </w:rPr>
      </w:pPr>
      <w:hyperlink w:anchor="_Toc15396601" w:history="1">
        <w:r w:rsidR="00280496" w:rsidRPr="00643C74">
          <w:rPr>
            <w:rStyle w:val="ab"/>
            <w:rFonts w:ascii="Times New Roman" w:cs="Times New Roman"/>
          </w:rPr>
          <w:t>二、机构设置</w:t>
        </w:r>
        <w:r w:rsidR="00280496" w:rsidRPr="00643C74">
          <w:rPr>
            <w:rFonts w:ascii="Times New Roman" w:hAnsi="Times New Roman" w:cs="Times New Roman"/>
            <w:webHidden/>
          </w:rPr>
          <w:tab/>
        </w:r>
        <w:r w:rsidR="006776A3" w:rsidRPr="00643C74">
          <w:rPr>
            <w:rFonts w:ascii="Times New Roman" w:hAnsi="Times New Roman" w:cs="Times New Roman"/>
            <w:webHidden/>
          </w:rPr>
          <w:t>19</w:t>
        </w:r>
      </w:hyperlink>
    </w:p>
    <w:p w:rsidR="00280496" w:rsidRPr="00643C74" w:rsidRDefault="001F3A73" w:rsidP="006426D8">
      <w:pPr>
        <w:pStyle w:val="11"/>
        <w:spacing w:line="600" w:lineRule="exact"/>
        <w:rPr>
          <w:rFonts w:ascii="Times New Roman" w:hAnsi="Times New Roman"/>
        </w:rPr>
      </w:pPr>
      <w:hyperlink w:anchor="_Toc15396602" w:history="1">
        <w:r w:rsidR="00280496" w:rsidRPr="00643C74">
          <w:rPr>
            <w:rStyle w:val="ab"/>
            <w:rFonts w:ascii="Times New Roman"/>
          </w:rPr>
          <w:t>第二部分部门决算情况说明</w:t>
        </w:r>
        <w:r w:rsidR="00280496" w:rsidRPr="00643C74">
          <w:rPr>
            <w:rFonts w:ascii="Times New Roman" w:hAnsi="Times New Roman"/>
            <w:webHidden/>
          </w:rPr>
          <w:tab/>
        </w:r>
        <w:r w:rsidR="006776A3" w:rsidRPr="00643C74">
          <w:rPr>
            <w:rFonts w:ascii="Times New Roman" w:hAnsi="Times New Roman"/>
            <w:webHidden/>
          </w:rPr>
          <w:t>21</w:t>
        </w:r>
      </w:hyperlink>
    </w:p>
    <w:p w:rsidR="00280496" w:rsidRPr="00643C74" w:rsidRDefault="001F3A73" w:rsidP="00770C07">
      <w:pPr>
        <w:pStyle w:val="21"/>
        <w:rPr>
          <w:rFonts w:ascii="Times New Roman" w:hAnsi="Times New Roman" w:cs="Times New Roman"/>
        </w:rPr>
      </w:pPr>
      <w:hyperlink w:anchor="_Toc15396603" w:history="1">
        <w:r w:rsidR="00280496" w:rsidRPr="00643C74">
          <w:rPr>
            <w:rStyle w:val="ab"/>
            <w:rFonts w:ascii="Times New Roman" w:cs="Times New Roman"/>
            <w:bCs/>
          </w:rPr>
          <w:t>一、</w:t>
        </w:r>
        <w:r w:rsidR="00280496" w:rsidRPr="00643C74">
          <w:rPr>
            <w:rStyle w:val="ab"/>
            <w:rFonts w:ascii="Times New Roman" w:cs="Times New Roman"/>
          </w:rPr>
          <w:t>收</w:t>
        </w:r>
        <w:r w:rsidR="00280496" w:rsidRPr="00643C74">
          <w:rPr>
            <w:rStyle w:val="ab"/>
            <w:rFonts w:ascii="Times New Roman" w:cs="Times New Roman"/>
            <w:bCs/>
          </w:rPr>
          <w:t>入支出决算总体情况说明</w:t>
        </w:r>
        <w:r w:rsidR="00280496" w:rsidRPr="00643C74">
          <w:rPr>
            <w:rFonts w:ascii="Times New Roman" w:hAnsi="Times New Roman" w:cs="Times New Roman"/>
            <w:webHidden/>
          </w:rPr>
          <w:tab/>
        </w:r>
        <w:r w:rsidR="006776A3" w:rsidRPr="00643C74">
          <w:rPr>
            <w:rFonts w:ascii="Times New Roman" w:hAnsi="Times New Roman" w:cs="Times New Roman"/>
            <w:webHidden/>
          </w:rPr>
          <w:t>21</w:t>
        </w:r>
      </w:hyperlink>
    </w:p>
    <w:p w:rsidR="00280496" w:rsidRPr="00643C74" w:rsidRDefault="001F3A73" w:rsidP="00770C07">
      <w:pPr>
        <w:pStyle w:val="21"/>
        <w:rPr>
          <w:rFonts w:ascii="Times New Roman" w:hAnsi="Times New Roman" w:cs="Times New Roman"/>
        </w:rPr>
      </w:pPr>
      <w:hyperlink w:anchor="_Toc15396604" w:history="1">
        <w:r w:rsidR="00280496" w:rsidRPr="00643C74">
          <w:rPr>
            <w:rStyle w:val="ab"/>
            <w:rFonts w:ascii="Times New Roman" w:cs="Times New Roman"/>
            <w:bCs/>
          </w:rPr>
          <w:t>二、</w:t>
        </w:r>
        <w:r w:rsidR="00280496" w:rsidRPr="00643C74">
          <w:rPr>
            <w:rStyle w:val="ab"/>
            <w:rFonts w:ascii="Times New Roman" w:cs="Times New Roman"/>
          </w:rPr>
          <w:t>收</w:t>
        </w:r>
        <w:r w:rsidR="00280496" w:rsidRPr="00643C74">
          <w:rPr>
            <w:rStyle w:val="ab"/>
            <w:rFonts w:ascii="Times New Roman" w:cs="Times New Roman"/>
            <w:bCs/>
          </w:rPr>
          <w:t>入决算情况说明</w:t>
        </w:r>
        <w:r w:rsidR="00280496" w:rsidRPr="00643C74">
          <w:rPr>
            <w:rFonts w:ascii="Times New Roman" w:hAnsi="Times New Roman" w:cs="Times New Roman"/>
            <w:webHidden/>
          </w:rPr>
          <w:tab/>
        </w:r>
        <w:r w:rsidR="006776A3" w:rsidRPr="00643C74">
          <w:rPr>
            <w:rFonts w:ascii="Times New Roman" w:hAnsi="Times New Roman" w:cs="Times New Roman"/>
            <w:webHidden/>
          </w:rPr>
          <w:t>21</w:t>
        </w:r>
      </w:hyperlink>
    </w:p>
    <w:p w:rsidR="00280496" w:rsidRPr="00643C74" w:rsidRDefault="001F3A73" w:rsidP="00770C07">
      <w:pPr>
        <w:pStyle w:val="21"/>
        <w:rPr>
          <w:rFonts w:ascii="Times New Roman" w:hAnsi="Times New Roman" w:cs="Times New Roman"/>
        </w:rPr>
      </w:pPr>
      <w:hyperlink w:anchor="_Toc15396605" w:history="1">
        <w:r w:rsidR="00280496" w:rsidRPr="00643C74">
          <w:rPr>
            <w:rStyle w:val="ab"/>
            <w:rFonts w:ascii="Times New Roman" w:cs="Times New Roman"/>
            <w:bCs/>
          </w:rPr>
          <w:t>三、</w:t>
        </w:r>
        <w:r w:rsidR="00280496" w:rsidRPr="00643C74">
          <w:rPr>
            <w:rStyle w:val="ab"/>
            <w:rFonts w:ascii="Times New Roman" w:cs="Times New Roman"/>
          </w:rPr>
          <w:t>支</w:t>
        </w:r>
        <w:r w:rsidR="00280496" w:rsidRPr="00643C74">
          <w:rPr>
            <w:rStyle w:val="ab"/>
            <w:rFonts w:ascii="Times New Roman" w:cs="Times New Roman"/>
            <w:bCs/>
          </w:rPr>
          <w:t>出决算情况说明</w:t>
        </w:r>
        <w:r w:rsidR="00280496" w:rsidRPr="00643C74">
          <w:rPr>
            <w:rFonts w:ascii="Times New Roman" w:hAnsi="Times New Roman" w:cs="Times New Roman"/>
            <w:webHidden/>
          </w:rPr>
          <w:tab/>
        </w:r>
        <w:r w:rsidR="006776A3" w:rsidRPr="00643C74">
          <w:rPr>
            <w:rFonts w:ascii="Times New Roman" w:hAnsi="Times New Roman" w:cs="Times New Roman"/>
            <w:webHidden/>
          </w:rPr>
          <w:t>22</w:t>
        </w:r>
      </w:hyperlink>
    </w:p>
    <w:p w:rsidR="00280496" w:rsidRPr="00643C74" w:rsidRDefault="001F3A73" w:rsidP="00770C07">
      <w:pPr>
        <w:pStyle w:val="21"/>
        <w:rPr>
          <w:rFonts w:ascii="Times New Roman" w:hAnsi="Times New Roman" w:cs="Times New Roman"/>
        </w:rPr>
      </w:pPr>
      <w:hyperlink w:anchor="_Toc15396606" w:history="1">
        <w:r w:rsidR="00280496" w:rsidRPr="00643C74">
          <w:rPr>
            <w:rStyle w:val="ab"/>
            <w:rFonts w:ascii="Times New Roman" w:cs="Times New Roman"/>
          </w:rPr>
          <w:t>四、财</w:t>
        </w:r>
        <w:r w:rsidR="00280496" w:rsidRPr="00643C74">
          <w:rPr>
            <w:rStyle w:val="ab"/>
            <w:rFonts w:ascii="Times New Roman" w:cs="Times New Roman"/>
            <w:bCs/>
          </w:rPr>
          <w:t>政拨款收入支出决算总体情况说明</w:t>
        </w:r>
        <w:r w:rsidR="00280496" w:rsidRPr="00643C74">
          <w:rPr>
            <w:rFonts w:ascii="Times New Roman" w:hAnsi="Times New Roman" w:cs="Times New Roman"/>
            <w:webHidden/>
          </w:rPr>
          <w:tab/>
        </w:r>
        <w:r w:rsidR="006776A3" w:rsidRPr="00643C74">
          <w:rPr>
            <w:rFonts w:ascii="Times New Roman" w:hAnsi="Times New Roman" w:cs="Times New Roman"/>
            <w:webHidden/>
          </w:rPr>
          <w:t>22</w:t>
        </w:r>
      </w:hyperlink>
    </w:p>
    <w:p w:rsidR="00280496" w:rsidRPr="00643C74" w:rsidRDefault="001F3A73" w:rsidP="00770C07">
      <w:pPr>
        <w:pStyle w:val="21"/>
        <w:rPr>
          <w:rFonts w:ascii="Times New Roman" w:hAnsi="Times New Roman" w:cs="Times New Roman"/>
        </w:rPr>
      </w:pPr>
      <w:hyperlink w:anchor="_Toc15396607" w:history="1">
        <w:r w:rsidR="00280496" w:rsidRPr="00643C74">
          <w:rPr>
            <w:rStyle w:val="ab"/>
            <w:rFonts w:ascii="Times New Roman" w:cs="Times New Roman"/>
          </w:rPr>
          <w:t>五、一</w:t>
        </w:r>
        <w:r w:rsidR="00280496" w:rsidRPr="00643C74">
          <w:rPr>
            <w:rStyle w:val="ab"/>
            <w:rFonts w:ascii="Times New Roman" w:cs="Times New Roman"/>
            <w:bCs/>
          </w:rPr>
          <w:t>般公共预算财政拨款支出决算情况说明</w:t>
        </w:r>
        <w:r w:rsidR="00280496" w:rsidRPr="00643C74">
          <w:rPr>
            <w:rFonts w:ascii="Times New Roman" w:hAnsi="Times New Roman" w:cs="Times New Roman"/>
            <w:webHidden/>
          </w:rPr>
          <w:tab/>
        </w:r>
        <w:r w:rsidR="00E82FD5" w:rsidRPr="00643C74">
          <w:rPr>
            <w:rFonts w:ascii="Times New Roman" w:hAnsi="Times New Roman" w:cs="Times New Roman"/>
            <w:webHidden/>
          </w:rPr>
          <w:t>27</w:t>
        </w:r>
      </w:hyperlink>
    </w:p>
    <w:p w:rsidR="00280496" w:rsidRPr="00643C74" w:rsidRDefault="001F3A73" w:rsidP="00770C07">
      <w:pPr>
        <w:pStyle w:val="21"/>
        <w:rPr>
          <w:rFonts w:ascii="Times New Roman" w:hAnsi="Times New Roman" w:cs="Times New Roman"/>
        </w:rPr>
      </w:pPr>
      <w:hyperlink w:anchor="_Toc15396608" w:history="1">
        <w:r w:rsidR="00280496" w:rsidRPr="00643C74">
          <w:rPr>
            <w:rStyle w:val="ab"/>
            <w:rFonts w:ascii="Times New Roman" w:cs="Times New Roman"/>
          </w:rPr>
          <w:t>六、一</w:t>
        </w:r>
        <w:r w:rsidR="00280496" w:rsidRPr="00643C74">
          <w:rPr>
            <w:rStyle w:val="ab"/>
            <w:rFonts w:ascii="Times New Roman" w:cs="Times New Roman"/>
            <w:bCs/>
          </w:rPr>
          <w:t>般公共预算财政拨款基本支出决算情况说明</w:t>
        </w:r>
        <w:r w:rsidR="00280496" w:rsidRPr="00643C74">
          <w:rPr>
            <w:rFonts w:ascii="Times New Roman" w:hAnsi="Times New Roman" w:cs="Times New Roman"/>
            <w:webHidden/>
          </w:rPr>
          <w:tab/>
        </w:r>
        <w:r w:rsidR="006776A3" w:rsidRPr="00643C74">
          <w:rPr>
            <w:rFonts w:ascii="Times New Roman" w:hAnsi="Times New Roman" w:cs="Times New Roman"/>
            <w:webHidden/>
          </w:rPr>
          <w:t>28</w:t>
        </w:r>
      </w:hyperlink>
    </w:p>
    <w:p w:rsidR="00280496" w:rsidRPr="00643C74" w:rsidRDefault="001F3A73" w:rsidP="00770C07">
      <w:pPr>
        <w:pStyle w:val="21"/>
        <w:rPr>
          <w:rFonts w:ascii="Times New Roman" w:hAnsi="Times New Roman" w:cs="Times New Roman"/>
        </w:rPr>
      </w:pPr>
      <w:hyperlink w:anchor="_Toc15396609" w:history="1">
        <w:r w:rsidR="00280496" w:rsidRPr="00643C74">
          <w:rPr>
            <w:rStyle w:val="ab"/>
            <w:rFonts w:ascii="Times New Roman" w:cs="Times New Roman"/>
          </w:rPr>
          <w:t>七、</w:t>
        </w:r>
        <w:r w:rsidR="00280496" w:rsidRPr="00643C74">
          <w:rPr>
            <w:rStyle w:val="ab"/>
            <w:rFonts w:ascii="Times New Roman" w:hAnsi="Times New Roman" w:cs="Times New Roman"/>
          </w:rPr>
          <w:t>“</w:t>
        </w:r>
        <w:r w:rsidR="00280496" w:rsidRPr="00643C74">
          <w:rPr>
            <w:rStyle w:val="ab"/>
            <w:rFonts w:ascii="Times New Roman" w:cs="Times New Roman"/>
            <w:bCs/>
          </w:rPr>
          <w:t>三公</w:t>
        </w:r>
        <w:r w:rsidR="00280496" w:rsidRPr="00643C74">
          <w:rPr>
            <w:rStyle w:val="ab"/>
            <w:rFonts w:ascii="Times New Roman" w:hAnsi="Times New Roman" w:cs="Times New Roman"/>
            <w:bCs/>
          </w:rPr>
          <w:t>”</w:t>
        </w:r>
        <w:r w:rsidR="00280496" w:rsidRPr="00643C74">
          <w:rPr>
            <w:rStyle w:val="ab"/>
            <w:rFonts w:ascii="Times New Roman" w:cs="Times New Roman"/>
            <w:bCs/>
          </w:rPr>
          <w:t>经费财政拨款支出决算情况说明</w:t>
        </w:r>
        <w:r w:rsidR="00280496" w:rsidRPr="00643C74">
          <w:rPr>
            <w:rFonts w:ascii="Times New Roman" w:hAnsi="Times New Roman" w:cs="Times New Roman"/>
            <w:webHidden/>
          </w:rPr>
          <w:tab/>
        </w:r>
        <w:r w:rsidR="006776A3" w:rsidRPr="00643C74">
          <w:rPr>
            <w:rFonts w:ascii="Times New Roman" w:hAnsi="Times New Roman" w:cs="Times New Roman"/>
            <w:webHidden/>
          </w:rPr>
          <w:t>29</w:t>
        </w:r>
      </w:hyperlink>
    </w:p>
    <w:p w:rsidR="00280496" w:rsidRPr="00643C74" w:rsidRDefault="001F3A73" w:rsidP="00770C07">
      <w:pPr>
        <w:pStyle w:val="21"/>
        <w:rPr>
          <w:rFonts w:ascii="Times New Roman" w:hAnsi="Times New Roman" w:cs="Times New Roman"/>
        </w:rPr>
      </w:pPr>
      <w:hyperlink w:anchor="_Toc15396610" w:history="1">
        <w:r w:rsidR="00280496" w:rsidRPr="00643C74">
          <w:rPr>
            <w:rStyle w:val="ab"/>
            <w:rFonts w:ascii="Times New Roman" w:cs="Times New Roman"/>
          </w:rPr>
          <w:t>八、</w:t>
        </w:r>
        <w:r w:rsidR="00280496" w:rsidRPr="00643C74">
          <w:rPr>
            <w:rStyle w:val="ab"/>
            <w:rFonts w:ascii="Times New Roman" w:cs="Times New Roman"/>
            <w:bCs/>
          </w:rPr>
          <w:t>政府性基金预算支出决算情况说明</w:t>
        </w:r>
        <w:r w:rsidR="00280496" w:rsidRPr="00643C74">
          <w:rPr>
            <w:rFonts w:ascii="Times New Roman" w:hAnsi="Times New Roman" w:cs="Times New Roman"/>
            <w:webHidden/>
          </w:rPr>
          <w:tab/>
        </w:r>
        <w:r w:rsidR="006776A3" w:rsidRPr="00643C74">
          <w:rPr>
            <w:rFonts w:ascii="Times New Roman" w:hAnsi="Times New Roman" w:cs="Times New Roman"/>
            <w:webHidden/>
          </w:rPr>
          <w:t>3</w:t>
        </w:r>
        <w:r w:rsidR="00E82FD5" w:rsidRPr="00643C74">
          <w:rPr>
            <w:rFonts w:ascii="Times New Roman" w:hAnsi="Times New Roman" w:cs="Times New Roman"/>
            <w:webHidden/>
          </w:rPr>
          <w:t>1</w:t>
        </w:r>
      </w:hyperlink>
    </w:p>
    <w:p w:rsidR="003A2B74" w:rsidRPr="00643C74" w:rsidRDefault="001F3A73" w:rsidP="00AA62AE">
      <w:pPr>
        <w:pStyle w:val="21"/>
        <w:rPr>
          <w:rStyle w:val="ab"/>
          <w:rFonts w:ascii="Times New Roman" w:hAnsi="Times New Roman" w:cs="Times New Roman"/>
          <w:color w:val="000000" w:themeColor="text1"/>
          <w:u w:val="none"/>
        </w:rPr>
      </w:pPr>
      <w:hyperlink w:anchor="_Toc15396611" w:history="1">
        <w:r w:rsidR="00280496" w:rsidRPr="00643C74">
          <w:rPr>
            <w:rStyle w:val="ab"/>
            <w:rFonts w:ascii="Times New Roman" w:cs="Times New Roman"/>
            <w:bCs/>
          </w:rPr>
          <w:t>九、</w:t>
        </w:r>
        <w:r w:rsidR="00280496" w:rsidRPr="00643C74">
          <w:rPr>
            <w:rStyle w:val="ab"/>
            <w:rFonts w:ascii="Times New Roman" w:cs="Times New Roman"/>
          </w:rPr>
          <w:t>国</w:t>
        </w:r>
        <w:r w:rsidR="00280496" w:rsidRPr="00643C74">
          <w:rPr>
            <w:rStyle w:val="ab"/>
            <w:rFonts w:ascii="Times New Roman" w:cs="Times New Roman"/>
            <w:bCs/>
          </w:rPr>
          <w:t>有资本经营预算支出决算情况说明</w:t>
        </w:r>
        <w:r w:rsidR="00280496" w:rsidRPr="00643C74">
          <w:rPr>
            <w:rFonts w:ascii="Times New Roman" w:hAnsi="Times New Roman" w:cs="Times New Roman"/>
            <w:webHidden/>
          </w:rPr>
          <w:tab/>
        </w:r>
        <w:r w:rsidR="006776A3" w:rsidRPr="00643C74">
          <w:rPr>
            <w:rFonts w:ascii="Times New Roman" w:hAnsi="Times New Roman" w:cs="Times New Roman"/>
            <w:webHidden/>
          </w:rPr>
          <w:t>3</w:t>
        </w:r>
        <w:r w:rsidR="00E82FD5" w:rsidRPr="00643C74">
          <w:rPr>
            <w:rFonts w:ascii="Times New Roman" w:hAnsi="Times New Roman" w:cs="Times New Roman"/>
            <w:webHidden/>
          </w:rPr>
          <w:t>1</w:t>
        </w:r>
      </w:hyperlink>
    </w:p>
    <w:p w:rsidR="00280496" w:rsidRPr="00643C74" w:rsidRDefault="001F3A73" w:rsidP="00770C07">
      <w:pPr>
        <w:pStyle w:val="21"/>
        <w:rPr>
          <w:rFonts w:ascii="Times New Roman" w:hAnsi="Times New Roman" w:cs="Times New Roman"/>
        </w:rPr>
      </w:pPr>
      <w:hyperlink w:anchor="_Toc15396612" w:history="1">
        <w:r w:rsidR="00280496" w:rsidRPr="00643C74">
          <w:rPr>
            <w:rStyle w:val="ab"/>
            <w:rFonts w:ascii="Times New Roman" w:cs="Times New Roman"/>
          </w:rPr>
          <w:t>十</w:t>
        </w:r>
        <w:r w:rsidR="00280496" w:rsidRPr="00643C74">
          <w:rPr>
            <w:rStyle w:val="ab"/>
            <w:rFonts w:ascii="Times New Roman" w:cs="Times New Roman"/>
            <w:bCs/>
          </w:rPr>
          <w:t>、其他重要事项的情况说明</w:t>
        </w:r>
        <w:r w:rsidR="00280496" w:rsidRPr="00643C74">
          <w:rPr>
            <w:rFonts w:ascii="Times New Roman" w:hAnsi="Times New Roman" w:cs="Times New Roman"/>
            <w:webHidden/>
          </w:rPr>
          <w:tab/>
        </w:r>
        <w:r w:rsidR="006776A3" w:rsidRPr="00643C74">
          <w:rPr>
            <w:rFonts w:ascii="Times New Roman" w:hAnsi="Times New Roman" w:cs="Times New Roman"/>
            <w:webHidden/>
          </w:rPr>
          <w:t>3</w:t>
        </w:r>
        <w:r w:rsidR="00971517">
          <w:rPr>
            <w:rFonts w:ascii="Times New Roman" w:hAnsi="Times New Roman" w:cs="Times New Roman" w:hint="eastAsia"/>
            <w:webHidden/>
          </w:rPr>
          <w:t>1</w:t>
        </w:r>
      </w:hyperlink>
    </w:p>
    <w:p w:rsidR="00280496" w:rsidRPr="00643C74" w:rsidRDefault="001F3A73" w:rsidP="006426D8">
      <w:pPr>
        <w:pStyle w:val="11"/>
        <w:spacing w:line="600" w:lineRule="exact"/>
        <w:rPr>
          <w:rFonts w:ascii="Times New Roman" w:hAnsi="Times New Roman"/>
        </w:rPr>
      </w:pPr>
      <w:hyperlink w:anchor="_Toc15396613" w:history="1">
        <w:r w:rsidR="00280496" w:rsidRPr="00643C74">
          <w:rPr>
            <w:rStyle w:val="ab"/>
            <w:rFonts w:ascii="Times New Roman"/>
            <w:bCs/>
            <w:kern w:val="44"/>
          </w:rPr>
          <w:t>第三部分</w:t>
        </w:r>
        <w:r w:rsidR="00280496" w:rsidRPr="00643C74">
          <w:rPr>
            <w:rStyle w:val="ab"/>
            <w:rFonts w:ascii="Times New Roman"/>
          </w:rPr>
          <w:t>名</w:t>
        </w:r>
        <w:r w:rsidR="00280496" w:rsidRPr="00643C74">
          <w:rPr>
            <w:rStyle w:val="ab"/>
            <w:rFonts w:ascii="Times New Roman"/>
            <w:bCs/>
            <w:kern w:val="44"/>
          </w:rPr>
          <w:t>词解释</w:t>
        </w:r>
        <w:r w:rsidR="00280496" w:rsidRPr="00643C74">
          <w:rPr>
            <w:rFonts w:ascii="Times New Roman" w:hAnsi="Times New Roman"/>
            <w:webHidden/>
          </w:rPr>
          <w:tab/>
        </w:r>
        <w:r w:rsidR="00E82FD5" w:rsidRPr="00643C74">
          <w:rPr>
            <w:rFonts w:ascii="Times New Roman" w:hAnsi="Times New Roman"/>
            <w:webHidden/>
          </w:rPr>
          <w:t>5</w:t>
        </w:r>
        <w:r w:rsidR="00694B8F">
          <w:rPr>
            <w:rFonts w:ascii="Times New Roman" w:hAnsi="Times New Roman" w:hint="eastAsia"/>
            <w:webHidden/>
          </w:rPr>
          <w:t>5</w:t>
        </w:r>
      </w:hyperlink>
    </w:p>
    <w:p w:rsidR="00280496" w:rsidRPr="00643C74" w:rsidRDefault="001F3A73" w:rsidP="006426D8">
      <w:pPr>
        <w:pStyle w:val="11"/>
        <w:spacing w:line="600" w:lineRule="exact"/>
        <w:rPr>
          <w:rFonts w:ascii="Times New Roman" w:hAnsi="Times New Roman"/>
        </w:rPr>
      </w:pPr>
      <w:hyperlink w:anchor="_Toc15396614" w:history="1">
        <w:r w:rsidR="00280496" w:rsidRPr="00643C74">
          <w:rPr>
            <w:rStyle w:val="ab"/>
            <w:rFonts w:ascii="Times New Roman"/>
          </w:rPr>
          <w:t>第</w:t>
        </w:r>
        <w:r w:rsidR="00280496" w:rsidRPr="00643C74">
          <w:rPr>
            <w:rStyle w:val="ab"/>
            <w:rFonts w:ascii="Times New Roman"/>
            <w:bCs/>
            <w:kern w:val="44"/>
          </w:rPr>
          <w:t>四部分附件</w:t>
        </w:r>
        <w:r w:rsidR="00280496" w:rsidRPr="00643C74">
          <w:rPr>
            <w:rFonts w:ascii="Times New Roman" w:hAnsi="Times New Roman"/>
            <w:webHidden/>
          </w:rPr>
          <w:tab/>
        </w:r>
        <w:r w:rsidR="00E82FD5" w:rsidRPr="00643C74">
          <w:rPr>
            <w:rFonts w:ascii="Times New Roman" w:hAnsi="Times New Roman"/>
            <w:webHidden/>
          </w:rPr>
          <w:t>5</w:t>
        </w:r>
        <w:r w:rsidR="00694B8F">
          <w:rPr>
            <w:rFonts w:ascii="Times New Roman" w:hAnsi="Times New Roman" w:hint="eastAsia"/>
            <w:webHidden/>
          </w:rPr>
          <w:t>8</w:t>
        </w:r>
      </w:hyperlink>
    </w:p>
    <w:p w:rsidR="00280496" w:rsidRPr="00643C74" w:rsidRDefault="001F3A73" w:rsidP="00770C07">
      <w:pPr>
        <w:pStyle w:val="21"/>
        <w:rPr>
          <w:rFonts w:ascii="Times New Roman" w:hAnsi="Times New Roman" w:cs="Times New Roman"/>
        </w:rPr>
      </w:pPr>
      <w:hyperlink w:anchor="_Toc15396615" w:history="1">
        <w:r w:rsidR="00280496" w:rsidRPr="00643C74">
          <w:rPr>
            <w:rStyle w:val="ab"/>
            <w:rFonts w:ascii="Times New Roman" w:cs="Times New Roman"/>
            <w:kern w:val="44"/>
          </w:rPr>
          <w:t>附件</w:t>
        </w:r>
        <w:r w:rsidR="00280496" w:rsidRPr="00643C74">
          <w:rPr>
            <w:rStyle w:val="ab"/>
            <w:rFonts w:ascii="Times New Roman" w:hAnsi="Times New Roman" w:cs="Times New Roman"/>
            <w:kern w:val="44"/>
          </w:rPr>
          <w:t>1</w:t>
        </w:r>
        <w:r w:rsidR="00280496" w:rsidRPr="00643C74">
          <w:rPr>
            <w:rFonts w:ascii="Times New Roman" w:hAnsi="Times New Roman" w:cs="Times New Roman"/>
            <w:webHidden/>
          </w:rPr>
          <w:tab/>
        </w:r>
        <w:r w:rsidR="00694B8F">
          <w:rPr>
            <w:rFonts w:ascii="Times New Roman" w:hAnsi="Times New Roman" w:cs="Times New Roman" w:hint="eastAsia"/>
            <w:webHidden/>
          </w:rPr>
          <w:t>58</w:t>
        </w:r>
      </w:hyperlink>
    </w:p>
    <w:p w:rsidR="00280496" w:rsidRPr="00643C74" w:rsidRDefault="001F3A73" w:rsidP="00770C07">
      <w:pPr>
        <w:pStyle w:val="21"/>
        <w:rPr>
          <w:rFonts w:ascii="Times New Roman" w:hAnsi="Times New Roman" w:cs="Times New Roman"/>
        </w:rPr>
      </w:pPr>
      <w:hyperlink w:anchor="_Toc15396617" w:history="1">
        <w:r w:rsidR="00280496" w:rsidRPr="00643C74">
          <w:rPr>
            <w:rStyle w:val="ab"/>
            <w:rFonts w:ascii="Times New Roman" w:cs="Times New Roman"/>
            <w:kern w:val="44"/>
          </w:rPr>
          <w:t>附件</w:t>
        </w:r>
        <w:r w:rsidR="00280496" w:rsidRPr="00643C74">
          <w:rPr>
            <w:rStyle w:val="ab"/>
            <w:rFonts w:ascii="Times New Roman" w:hAnsi="Times New Roman" w:cs="Times New Roman"/>
            <w:kern w:val="44"/>
          </w:rPr>
          <w:t>2</w:t>
        </w:r>
        <w:r w:rsidR="00280496" w:rsidRPr="00643C74">
          <w:rPr>
            <w:rFonts w:ascii="Times New Roman" w:hAnsi="Times New Roman" w:cs="Times New Roman"/>
            <w:webHidden/>
          </w:rPr>
          <w:tab/>
        </w:r>
        <w:r w:rsidR="00E82FD5" w:rsidRPr="00643C74">
          <w:rPr>
            <w:rFonts w:ascii="Times New Roman" w:hAnsi="Times New Roman" w:cs="Times New Roman"/>
            <w:webHidden/>
          </w:rPr>
          <w:t>7</w:t>
        </w:r>
        <w:r w:rsidR="00694B8F">
          <w:rPr>
            <w:rFonts w:ascii="Times New Roman" w:hAnsi="Times New Roman" w:cs="Times New Roman" w:hint="eastAsia"/>
            <w:webHidden/>
          </w:rPr>
          <w:t>1</w:t>
        </w:r>
      </w:hyperlink>
    </w:p>
    <w:p w:rsidR="00280496" w:rsidRPr="00643C74" w:rsidRDefault="001F3A73" w:rsidP="006426D8">
      <w:pPr>
        <w:pStyle w:val="11"/>
        <w:spacing w:line="600" w:lineRule="exact"/>
        <w:rPr>
          <w:rFonts w:ascii="Times New Roman" w:hAnsi="Times New Roman"/>
        </w:rPr>
      </w:pPr>
      <w:hyperlink w:anchor="_Toc15396618" w:history="1">
        <w:r w:rsidR="00280496" w:rsidRPr="00643C74">
          <w:rPr>
            <w:rStyle w:val="ab"/>
            <w:rFonts w:ascii="Times New Roman"/>
          </w:rPr>
          <w:t>第</w:t>
        </w:r>
        <w:r w:rsidR="00280496" w:rsidRPr="00643C74">
          <w:rPr>
            <w:rStyle w:val="ab"/>
            <w:rFonts w:ascii="Times New Roman"/>
            <w:bCs/>
            <w:kern w:val="44"/>
          </w:rPr>
          <w:t>五部分附表</w:t>
        </w:r>
        <w:r w:rsidR="00280496" w:rsidRPr="00643C74">
          <w:rPr>
            <w:rFonts w:ascii="Times New Roman" w:hAnsi="Times New Roman"/>
            <w:webHidden/>
          </w:rPr>
          <w:tab/>
        </w:r>
        <w:r w:rsidR="006D233E" w:rsidRPr="00643C74">
          <w:rPr>
            <w:rFonts w:ascii="Times New Roman" w:hAnsi="Times New Roman"/>
            <w:webHidden/>
          </w:rPr>
          <w:t>80</w:t>
        </w:r>
      </w:hyperlink>
    </w:p>
    <w:p w:rsidR="00280496" w:rsidRPr="00643C74" w:rsidRDefault="006748A4" w:rsidP="00770C07">
      <w:pPr>
        <w:pStyle w:val="21"/>
        <w:rPr>
          <w:rFonts w:ascii="Times New Roman" w:hAnsi="Times New Roman" w:cs="Times New Roman"/>
        </w:rPr>
      </w:pPr>
      <w:r w:rsidRPr="00643C74">
        <w:rPr>
          <w:rFonts w:ascii="Times New Roman" w:cs="Times New Roman"/>
        </w:rPr>
        <w:t>一、</w:t>
      </w:r>
      <w:hyperlink w:anchor="_Toc15396619" w:history="1">
        <w:r w:rsidR="00280496" w:rsidRPr="00643C74">
          <w:rPr>
            <w:rStyle w:val="ab"/>
            <w:rFonts w:ascii="Times New Roman" w:cs="Times New Roman"/>
          </w:rPr>
          <w:t>收入支出决算总表</w:t>
        </w:r>
        <w:r w:rsidR="00280496" w:rsidRPr="00643C74">
          <w:rPr>
            <w:rFonts w:ascii="Times New Roman" w:hAnsi="Times New Roman" w:cs="Times New Roman"/>
            <w:webHidden/>
          </w:rPr>
          <w:tab/>
        </w:r>
        <w:r w:rsidR="006D233E" w:rsidRPr="00643C74">
          <w:rPr>
            <w:rFonts w:ascii="Times New Roman" w:hAnsi="Times New Roman" w:cs="Times New Roman"/>
            <w:webHidden/>
          </w:rPr>
          <w:t>80</w:t>
        </w:r>
      </w:hyperlink>
    </w:p>
    <w:p w:rsidR="00280496" w:rsidRPr="00643C74" w:rsidRDefault="006748A4" w:rsidP="00770C07">
      <w:pPr>
        <w:pStyle w:val="21"/>
        <w:rPr>
          <w:rFonts w:ascii="Times New Roman" w:hAnsi="Times New Roman" w:cs="Times New Roman"/>
        </w:rPr>
      </w:pPr>
      <w:r w:rsidRPr="00643C74">
        <w:rPr>
          <w:rFonts w:ascii="Times New Roman" w:cs="Times New Roman"/>
        </w:rPr>
        <w:t>二、</w:t>
      </w:r>
      <w:hyperlink w:anchor="_Toc15396620" w:history="1">
        <w:r w:rsidR="00280496" w:rsidRPr="00643C74">
          <w:rPr>
            <w:rStyle w:val="ab"/>
            <w:rFonts w:ascii="Times New Roman" w:cs="Times New Roman"/>
          </w:rPr>
          <w:t>收入总表</w:t>
        </w:r>
        <w:r w:rsidR="00280496" w:rsidRPr="00643C74">
          <w:rPr>
            <w:rFonts w:ascii="Times New Roman" w:hAnsi="Times New Roman" w:cs="Times New Roman"/>
            <w:webHidden/>
          </w:rPr>
          <w:tab/>
        </w:r>
        <w:r w:rsidR="006D233E" w:rsidRPr="00643C74">
          <w:rPr>
            <w:rFonts w:ascii="Times New Roman" w:hAnsi="Times New Roman" w:cs="Times New Roman"/>
            <w:webHidden/>
          </w:rPr>
          <w:t>80</w:t>
        </w:r>
      </w:hyperlink>
    </w:p>
    <w:p w:rsidR="00280496" w:rsidRPr="00643C74" w:rsidRDefault="006748A4" w:rsidP="00770C07">
      <w:pPr>
        <w:pStyle w:val="21"/>
        <w:rPr>
          <w:rFonts w:ascii="Times New Roman" w:hAnsi="Times New Roman" w:cs="Times New Roman"/>
        </w:rPr>
      </w:pPr>
      <w:r w:rsidRPr="00643C74">
        <w:rPr>
          <w:rFonts w:ascii="Times New Roman" w:cs="Times New Roman"/>
        </w:rPr>
        <w:t>三、</w:t>
      </w:r>
      <w:hyperlink w:anchor="_Toc15396621" w:history="1">
        <w:r w:rsidR="00280496" w:rsidRPr="00643C74">
          <w:rPr>
            <w:rStyle w:val="ab"/>
            <w:rFonts w:ascii="Times New Roman" w:cs="Times New Roman"/>
          </w:rPr>
          <w:t>支出总表</w:t>
        </w:r>
        <w:r w:rsidR="00280496" w:rsidRPr="00643C74">
          <w:rPr>
            <w:rFonts w:ascii="Times New Roman" w:hAnsi="Times New Roman" w:cs="Times New Roman"/>
            <w:webHidden/>
          </w:rPr>
          <w:tab/>
        </w:r>
        <w:r w:rsidR="006D233E" w:rsidRPr="00643C74">
          <w:rPr>
            <w:rFonts w:ascii="Times New Roman" w:hAnsi="Times New Roman" w:cs="Times New Roman"/>
            <w:webHidden/>
          </w:rPr>
          <w:t>80</w:t>
        </w:r>
      </w:hyperlink>
    </w:p>
    <w:p w:rsidR="00280496" w:rsidRPr="00643C74" w:rsidRDefault="006748A4" w:rsidP="00770C07">
      <w:pPr>
        <w:pStyle w:val="21"/>
        <w:rPr>
          <w:rFonts w:ascii="Times New Roman" w:hAnsi="Times New Roman" w:cs="Times New Roman"/>
        </w:rPr>
      </w:pPr>
      <w:r w:rsidRPr="00643C74">
        <w:rPr>
          <w:rFonts w:ascii="Times New Roman" w:cs="Times New Roman"/>
        </w:rPr>
        <w:t>四、</w:t>
      </w:r>
      <w:hyperlink w:anchor="_Toc15396622" w:history="1">
        <w:r w:rsidR="00280496" w:rsidRPr="00643C74">
          <w:rPr>
            <w:rStyle w:val="ab"/>
            <w:rFonts w:ascii="Times New Roman" w:cs="Times New Roman"/>
          </w:rPr>
          <w:t>财政拨款收入支出决算总表</w:t>
        </w:r>
        <w:r w:rsidR="00280496" w:rsidRPr="00643C74">
          <w:rPr>
            <w:rFonts w:ascii="Times New Roman" w:hAnsi="Times New Roman" w:cs="Times New Roman"/>
            <w:webHidden/>
          </w:rPr>
          <w:tab/>
        </w:r>
        <w:r w:rsidR="006D233E" w:rsidRPr="00643C74">
          <w:rPr>
            <w:rFonts w:ascii="Times New Roman" w:hAnsi="Times New Roman" w:cs="Times New Roman"/>
            <w:webHidden/>
          </w:rPr>
          <w:t>80</w:t>
        </w:r>
      </w:hyperlink>
    </w:p>
    <w:p w:rsidR="00280496" w:rsidRPr="00643C74" w:rsidRDefault="006748A4" w:rsidP="00770C07">
      <w:pPr>
        <w:pStyle w:val="21"/>
        <w:rPr>
          <w:rFonts w:ascii="Times New Roman" w:hAnsi="Times New Roman" w:cs="Times New Roman"/>
        </w:rPr>
      </w:pPr>
      <w:r w:rsidRPr="00643C74">
        <w:rPr>
          <w:rFonts w:ascii="Times New Roman" w:cs="Times New Roman"/>
        </w:rPr>
        <w:t>五、</w:t>
      </w:r>
      <w:hyperlink w:anchor="_Toc15396623" w:history="1">
        <w:r w:rsidR="00280496" w:rsidRPr="00643C74">
          <w:rPr>
            <w:rFonts w:ascii="Times New Roman" w:cs="Times New Roman"/>
          </w:rPr>
          <w:t>财政拨款支出决算明细表</w:t>
        </w:r>
        <w:r w:rsidR="00280496" w:rsidRPr="00643C74">
          <w:rPr>
            <w:rFonts w:ascii="Times New Roman" w:hAnsi="Times New Roman" w:cs="Times New Roman"/>
            <w:webHidden/>
          </w:rPr>
          <w:tab/>
        </w:r>
        <w:r w:rsidR="006D233E" w:rsidRPr="00643C74">
          <w:rPr>
            <w:rFonts w:ascii="Times New Roman" w:hAnsi="Times New Roman" w:cs="Times New Roman"/>
            <w:webHidden/>
          </w:rPr>
          <w:t>80</w:t>
        </w:r>
      </w:hyperlink>
    </w:p>
    <w:p w:rsidR="00280496" w:rsidRPr="00643C74" w:rsidRDefault="006748A4" w:rsidP="00770C07">
      <w:pPr>
        <w:pStyle w:val="21"/>
        <w:rPr>
          <w:rFonts w:ascii="Times New Roman" w:hAnsi="Times New Roman" w:cs="Times New Roman"/>
        </w:rPr>
      </w:pPr>
      <w:r w:rsidRPr="00643C74">
        <w:rPr>
          <w:rFonts w:ascii="Times New Roman" w:cs="Times New Roman"/>
        </w:rPr>
        <w:t>六、</w:t>
      </w:r>
      <w:hyperlink w:anchor="_Toc15396624" w:history="1">
        <w:r w:rsidR="00280496" w:rsidRPr="00643C74">
          <w:rPr>
            <w:rStyle w:val="ab"/>
            <w:rFonts w:ascii="Times New Roman" w:cs="Times New Roman"/>
          </w:rPr>
          <w:t>一般公共预算财政拨款支出决算表</w:t>
        </w:r>
        <w:r w:rsidR="00280496" w:rsidRPr="00643C74">
          <w:rPr>
            <w:rFonts w:ascii="Times New Roman" w:hAnsi="Times New Roman" w:cs="Times New Roman"/>
            <w:webHidden/>
          </w:rPr>
          <w:tab/>
        </w:r>
        <w:r w:rsidR="006D233E" w:rsidRPr="00643C74">
          <w:rPr>
            <w:rFonts w:ascii="Times New Roman" w:hAnsi="Times New Roman" w:cs="Times New Roman"/>
            <w:webHidden/>
          </w:rPr>
          <w:t>80</w:t>
        </w:r>
      </w:hyperlink>
    </w:p>
    <w:p w:rsidR="00280496" w:rsidRPr="00643C74" w:rsidRDefault="006748A4" w:rsidP="00770C07">
      <w:pPr>
        <w:pStyle w:val="21"/>
        <w:rPr>
          <w:rFonts w:ascii="Times New Roman" w:hAnsi="Times New Roman" w:cs="Times New Roman"/>
        </w:rPr>
      </w:pPr>
      <w:r w:rsidRPr="00643C74">
        <w:rPr>
          <w:rFonts w:ascii="Times New Roman" w:cs="Times New Roman"/>
        </w:rPr>
        <w:t>七、</w:t>
      </w:r>
      <w:hyperlink w:anchor="_Toc15396625" w:history="1">
        <w:r w:rsidR="00280496" w:rsidRPr="00643C74">
          <w:rPr>
            <w:rStyle w:val="ab"/>
            <w:rFonts w:ascii="Times New Roman" w:cs="Times New Roman"/>
          </w:rPr>
          <w:t>一般公共预算财政拨款支出决算明细表</w:t>
        </w:r>
        <w:r w:rsidR="00280496" w:rsidRPr="00643C74">
          <w:rPr>
            <w:rFonts w:ascii="Times New Roman" w:hAnsi="Times New Roman" w:cs="Times New Roman"/>
            <w:webHidden/>
          </w:rPr>
          <w:tab/>
        </w:r>
        <w:r w:rsidR="006D233E" w:rsidRPr="00643C74">
          <w:rPr>
            <w:rFonts w:ascii="Times New Roman" w:hAnsi="Times New Roman" w:cs="Times New Roman"/>
            <w:webHidden/>
          </w:rPr>
          <w:t>80</w:t>
        </w:r>
      </w:hyperlink>
    </w:p>
    <w:p w:rsidR="00280496" w:rsidRPr="00643C74" w:rsidRDefault="006748A4" w:rsidP="00770C07">
      <w:pPr>
        <w:pStyle w:val="21"/>
        <w:rPr>
          <w:rFonts w:ascii="Times New Roman" w:hAnsi="Times New Roman" w:cs="Times New Roman"/>
        </w:rPr>
      </w:pPr>
      <w:r w:rsidRPr="00643C74">
        <w:rPr>
          <w:rFonts w:ascii="Times New Roman" w:cs="Times New Roman"/>
        </w:rPr>
        <w:t>八、</w:t>
      </w:r>
      <w:hyperlink w:anchor="_Toc15396626" w:history="1">
        <w:r w:rsidR="00280496" w:rsidRPr="00643C74">
          <w:rPr>
            <w:rStyle w:val="ab"/>
            <w:rFonts w:ascii="Times New Roman" w:cs="Times New Roman"/>
          </w:rPr>
          <w:t>一般公共预算财政拨款基本支出决算表</w:t>
        </w:r>
        <w:r w:rsidR="00280496" w:rsidRPr="00643C74">
          <w:rPr>
            <w:rFonts w:ascii="Times New Roman" w:hAnsi="Times New Roman" w:cs="Times New Roman"/>
            <w:webHidden/>
          </w:rPr>
          <w:tab/>
        </w:r>
        <w:r w:rsidR="006D233E" w:rsidRPr="00643C74">
          <w:rPr>
            <w:rFonts w:ascii="Times New Roman" w:hAnsi="Times New Roman" w:cs="Times New Roman"/>
            <w:webHidden/>
          </w:rPr>
          <w:t>80</w:t>
        </w:r>
      </w:hyperlink>
    </w:p>
    <w:p w:rsidR="00280496" w:rsidRPr="00643C74" w:rsidRDefault="006748A4" w:rsidP="00770C07">
      <w:pPr>
        <w:pStyle w:val="21"/>
        <w:rPr>
          <w:rFonts w:ascii="Times New Roman" w:hAnsi="Times New Roman" w:cs="Times New Roman"/>
        </w:rPr>
      </w:pPr>
      <w:r w:rsidRPr="00643C74">
        <w:rPr>
          <w:rFonts w:ascii="Times New Roman" w:cs="Times New Roman"/>
        </w:rPr>
        <w:t>九、</w:t>
      </w:r>
      <w:hyperlink w:anchor="_Toc15396627" w:history="1">
        <w:r w:rsidR="00280496" w:rsidRPr="00643C74">
          <w:rPr>
            <w:rStyle w:val="ab"/>
            <w:rFonts w:ascii="Times New Roman" w:cs="Times New Roman"/>
          </w:rPr>
          <w:t>一般公共预算财政拨款项目支出决算表</w:t>
        </w:r>
        <w:r w:rsidR="00280496" w:rsidRPr="00643C74">
          <w:rPr>
            <w:rFonts w:ascii="Times New Roman" w:hAnsi="Times New Roman" w:cs="Times New Roman"/>
            <w:webHidden/>
          </w:rPr>
          <w:tab/>
        </w:r>
        <w:r w:rsidR="006D233E" w:rsidRPr="00643C74">
          <w:rPr>
            <w:rFonts w:ascii="Times New Roman" w:hAnsi="Times New Roman" w:cs="Times New Roman"/>
            <w:webHidden/>
          </w:rPr>
          <w:t>80</w:t>
        </w:r>
      </w:hyperlink>
    </w:p>
    <w:p w:rsidR="00280496" w:rsidRPr="00643C74" w:rsidRDefault="006748A4" w:rsidP="00770C07">
      <w:pPr>
        <w:pStyle w:val="21"/>
        <w:rPr>
          <w:rFonts w:ascii="Times New Roman" w:hAnsi="Times New Roman" w:cs="Times New Roman"/>
        </w:rPr>
      </w:pPr>
      <w:r w:rsidRPr="00643C74">
        <w:rPr>
          <w:rFonts w:ascii="Times New Roman" w:cs="Times New Roman"/>
        </w:rPr>
        <w:t>十、</w:t>
      </w:r>
      <w:hyperlink w:anchor="_Toc15396628" w:history="1">
        <w:r w:rsidR="00280496" w:rsidRPr="00643C74">
          <w:rPr>
            <w:rStyle w:val="ab"/>
            <w:rFonts w:ascii="Times New Roman" w:cs="Times New Roman"/>
          </w:rPr>
          <w:t>一般公共预算财政拨款</w:t>
        </w:r>
        <w:r w:rsidR="00280496" w:rsidRPr="00643C74">
          <w:rPr>
            <w:rStyle w:val="ab"/>
            <w:rFonts w:ascii="Times New Roman" w:hAnsi="Times New Roman" w:cs="Times New Roman"/>
          </w:rPr>
          <w:t>“</w:t>
        </w:r>
        <w:r w:rsidR="00280496" w:rsidRPr="00643C74">
          <w:rPr>
            <w:rStyle w:val="ab"/>
            <w:rFonts w:ascii="Times New Roman" w:cs="Times New Roman"/>
          </w:rPr>
          <w:t>三公</w:t>
        </w:r>
        <w:r w:rsidR="00280496" w:rsidRPr="00643C74">
          <w:rPr>
            <w:rStyle w:val="ab"/>
            <w:rFonts w:ascii="Times New Roman" w:hAnsi="Times New Roman" w:cs="Times New Roman"/>
          </w:rPr>
          <w:t>”</w:t>
        </w:r>
        <w:r w:rsidR="00280496" w:rsidRPr="00643C74">
          <w:rPr>
            <w:rStyle w:val="ab"/>
            <w:rFonts w:ascii="Times New Roman" w:cs="Times New Roman"/>
          </w:rPr>
          <w:t>经费支出决算表</w:t>
        </w:r>
        <w:r w:rsidR="00280496" w:rsidRPr="00643C74">
          <w:rPr>
            <w:rFonts w:ascii="Times New Roman" w:hAnsi="Times New Roman" w:cs="Times New Roman"/>
            <w:webHidden/>
          </w:rPr>
          <w:tab/>
        </w:r>
        <w:r w:rsidR="006D233E" w:rsidRPr="00643C74">
          <w:rPr>
            <w:rFonts w:ascii="Times New Roman" w:hAnsi="Times New Roman" w:cs="Times New Roman"/>
            <w:webHidden/>
          </w:rPr>
          <w:t>80</w:t>
        </w:r>
      </w:hyperlink>
    </w:p>
    <w:p w:rsidR="00280496" w:rsidRPr="00643C74" w:rsidRDefault="006748A4" w:rsidP="00770C07">
      <w:pPr>
        <w:pStyle w:val="21"/>
        <w:rPr>
          <w:rFonts w:ascii="Times New Roman" w:hAnsi="Times New Roman" w:cs="Times New Roman"/>
        </w:rPr>
      </w:pPr>
      <w:r w:rsidRPr="00643C74">
        <w:rPr>
          <w:rFonts w:ascii="Times New Roman" w:cs="Times New Roman"/>
        </w:rPr>
        <w:t>十一、</w:t>
      </w:r>
      <w:hyperlink w:anchor="_Toc15396629" w:history="1">
        <w:r w:rsidR="00280496" w:rsidRPr="00643C74">
          <w:rPr>
            <w:rStyle w:val="ab"/>
            <w:rFonts w:ascii="Times New Roman" w:cs="Times New Roman"/>
          </w:rPr>
          <w:t>政府性基金预算财政拨款收入支出决算表</w:t>
        </w:r>
        <w:r w:rsidR="00280496" w:rsidRPr="00643C74">
          <w:rPr>
            <w:rFonts w:ascii="Times New Roman" w:hAnsi="Times New Roman" w:cs="Times New Roman"/>
            <w:webHidden/>
          </w:rPr>
          <w:tab/>
        </w:r>
        <w:r w:rsidR="006D233E" w:rsidRPr="00643C74">
          <w:rPr>
            <w:rFonts w:ascii="Times New Roman" w:hAnsi="Times New Roman" w:cs="Times New Roman"/>
            <w:webHidden/>
          </w:rPr>
          <w:t>80</w:t>
        </w:r>
      </w:hyperlink>
    </w:p>
    <w:p w:rsidR="00280496" w:rsidRPr="00643C74" w:rsidRDefault="006748A4" w:rsidP="00770C07">
      <w:pPr>
        <w:pStyle w:val="21"/>
        <w:rPr>
          <w:rFonts w:ascii="Times New Roman" w:hAnsi="Times New Roman" w:cs="Times New Roman"/>
        </w:rPr>
      </w:pPr>
      <w:r w:rsidRPr="00643C74">
        <w:rPr>
          <w:rFonts w:ascii="Times New Roman" w:cs="Times New Roman"/>
        </w:rPr>
        <w:t>十二、</w:t>
      </w:r>
      <w:hyperlink w:anchor="_Toc15396630" w:history="1">
        <w:r w:rsidR="00280496" w:rsidRPr="00643C74">
          <w:rPr>
            <w:rStyle w:val="ab"/>
            <w:rFonts w:ascii="Times New Roman" w:cs="Times New Roman"/>
          </w:rPr>
          <w:t>政府性基金预算财政拨款</w:t>
        </w:r>
        <w:r w:rsidR="00280496" w:rsidRPr="00643C74">
          <w:rPr>
            <w:rStyle w:val="ab"/>
            <w:rFonts w:ascii="Times New Roman" w:hAnsi="Times New Roman" w:cs="Times New Roman"/>
          </w:rPr>
          <w:t>“</w:t>
        </w:r>
        <w:r w:rsidR="00280496" w:rsidRPr="00643C74">
          <w:rPr>
            <w:rStyle w:val="ab"/>
            <w:rFonts w:ascii="Times New Roman" w:cs="Times New Roman"/>
          </w:rPr>
          <w:t>三公</w:t>
        </w:r>
        <w:r w:rsidR="00280496" w:rsidRPr="00643C74">
          <w:rPr>
            <w:rStyle w:val="ab"/>
            <w:rFonts w:ascii="Times New Roman" w:hAnsi="Times New Roman" w:cs="Times New Roman"/>
          </w:rPr>
          <w:t>”</w:t>
        </w:r>
        <w:r w:rsidR="00280496" w:rsidRPr="00643C74">
          <w:rPr>
            <w:rStyle w:val="ab"/>
            <w:rFonts w:ascii="Times New Roman" w:cs="Times New Roman"/>
          </w:rPr>
          <w:t>经费支出决算表</w:t>
        </w:r>
        <w:r w:rsidR="00280496" w:rsidRPr="00643C74">
          <w:rPr>
            <w:rFonts w:ascii="Times New Roman" w:hAnsi="Times New Roman" w:cs="Times New Roman"/>
            <w:webHidden/>
          </w:rPr>
          <w:tab/>
        </w:r>
        <w:r w:rsidR="006D233E" w:rsidRPr="00643C74">
          <w:rPr>
            <w:rFonts w:ascii="Times New Roman" w:hAnsi="Times New Roman" w:cs="Times New Roman"/>
            <w:webHidden/>
          </w:rPr>
          <w:t>80</w:t>
        </w:r>
      </w:hyperlink>
    </w:p>
    <w:p w:rsidR="00280496" w:rsidRPr="00643C74" w:rsidRDefault="006748A4" w:rsidP="00770C07">
      <w:pPr>
        <w:pStyle w:val="21"/>
        <w:rPr>
          <w:rFonts w:ascii="Times New Roman" w:hAnsi="Times New Roman" w:cs="Times New Roman"/>
          <w:sz w:val="24"/>
        </w:rPr>
      </w:pPr>
      <w:r w:rsidRPr="00643C74">
        <w:rPr>
          <w:rFonts w:ascii="Times New Roman" w:cs="Times New Roman"/>
        </w:rPr>
        <w:t>十三、</w:t>
      </w:r>
      <w:hyperlink w:anchor="_Toc15396631" w:history="1">
        <w:r w:rsidR="00280496" w:rsidRPr="00643C74">
          <w:rPr>
            <w:rStyle w:val="ab"/>
            <w:rFonts w:ascii="Times New Roman" w:cs="Times New Roman"/>
          </w:rPr>
          <w:t>国有资本经营预算支出决算表</w:t>
        </w:r>
        <w:r w:rsidR="00280496" w:rsidRPr="00643C74">
          <w:rPr>
            <w:rFonts w:ascii="Times New Roman" w:hAnsi="Times New Roman" w:cs="Times New Roman"/>
            <w:webHidden/>
          </w:rPr>
          <w:tab/>
        </w:r>
        <w:r w:rsidR="006D233E" w:rsidRPr="00643C74">
          <w:rPr>
            <w:rFonts w:ascii="Times New Roman" w:hAnsi="Times New Roman" w:cs="Times New Roman"/>
            <w:webHidden/>
          </w:rPr>
          <w:t>80</w:t>
        </w:r>
      </w:hyperlink>
    </w:p>
    <w:p w:rsidR="000D1D50" w:rsidRPr="00643C74" w:rsidRDefault="00A5213E" w:rsidP="006426D8">
      <w:pPr>
        <w:widowControl/>
        <w:spacing w:line="600" w:lineRule="exact"/>
        <w:jc w:val="left"/>
        <w:rPr>
          <w:rFonts w:eastAsia="仿宋"/>
          <w:color w:val="000000"/>
          <w:sz w:val="24"/>
        </w:rPr>
      </w:pPr>
      <w:r w:rsidRPr="00643C74">
        <w:rPr>
          <w:rFonts w:eastAsia="仿宋"/>
          <w:color w:val="000000"/>
          <w:sz w:val="24"/>
        </w:rPr>
        <w:fldChar w:fldCharType="end"/>
      </w:r>
    </w:p>
    <w:p w:rsidR="006748A4" w:rsidRPr="00643C74" w:rsidRDefault="006748A4" w:rsidP="006426D8">
      <w:pPr>
        <w:widowControl/>
        <w:spacing w:line="600" w:lineRule="exact"/>
        <w:jc w:val="left"/>
        <w:rPr>
          <w:rFonts w:eastAsia="黑体"/>
          <w:bCs/>
          <w:kern w:val="44"/>
          <w:sz w:val="44"/>
          <w:szCs w:val="44"/>
        </w:rPr>
      </w:pPr>
      <w:bookmarkStart w:id="12" w:name="_Toc15377196"/>
      <w:bookmarkStart w:id="13" w:name="_Toc15396599"/>
      <w:r w:rsidRPr="00643C74">
        <w:rPr>
          <w:rFonts w:eastAsia="黑体"/>
          <w:b/>
        </w:rPr>
        <w:br w:type="page"/>
      </w:r>
    </w:p>
    <w:p w:rsidR="000D1D50" w:rsidRPr="00643C74" w:rsidRDefault="00A268C4" w:rsidP="001C18B0">
      <w:pPr>
        <w:pStyle w:val="1"/>
        <w:spacing w:line="600" w:lineRule="exact"/>
        <w:jc w:val="center"/>
        <w:rPr>
          <w:rFonts w:eastAsia="黑体"/>
          <w:bCs w:val="0"/>
        </w:rPr>
      </w:pPr>
      <w:r w:rsidRPr="00643C74">
        <w:rPr>
          <w:rFonts w:eastAsia="黑体" w:hAnsi="黑体"/>
          <w:b w:val="0"/>
        </w:rPr>
        <w:lastRenderedPageBreak/>
        <w:t>第一部分</w:t>
      </w:r>
      <w:r w:rsidRPr="00643C74">
        <w:rPr>
          <w:rStyle w:val="10"/>
          <w:rFonts w:eastAsia="黑体" w:hAnsi="黑体"/>
        </w:rPr>
        <w:t>部门概况</w:t>
      </w:r>
      <w:bookmarkEnd w:id="12"/>
      <w:bookmarkEnd w:id="13"/>
    </w:p>
    <w:p w:rsidR="006426D8" w:rsidRPr="00643C74" w:rsidRDefault="005A06A5" w:rsidP="001C18B0">
      <w:pPr>
        <w:pStyle w:val="2"/>
        <w:snapToGrid w:val="0"/>
        <w:spacing w:line="600" w:lineRule="exact"/>
        <w:ind w:left="640"/>
        <w:contextualSpacing/>
        <w:rPr>
          <w:rStyle w:val="20"/>
          <w:rFonts w:ascii="Times New Roman" w:eastAsia="黑体" w:hAnsi="Times New Roman" w:cs="Times New Roman"/>
        </w:rPr>
      </w:pPr>
      <w:bookmarkStart w:id="14" w:name="_Toc15377197"/>
      <w:bookmarkStart w:id="15" w:name="_Toc15396600"/>
      <w:r>
        <w:rPr>
          <w:rFonts w:ascii="Times New Roman" w:eastAsia="黑体" w:hAnsi="黑体" w:cs="Times New Roman" w:hint="eastAsia"/>
          <w:b w:val="0"/>
          <w:color w:val="000000"/>
        </w:rPr>
        <w:t>一、</w:t>
      </w:r>
      <w:r w:rsidR="00A268C4" w:rsidRPr="00643C74">
        <w:rPr>
          <w:rFonts w:ascii="Times New Roman" w:eastAsia="黑体" w:hAnsi="黑体" w:cs="Times New Roman"/>
          <w:b w:val="0"/>
          <w:color w:val="000000"/>
        </w:rPr>
        <w:t>基</w:t>
      </w:r>
      <w:r w:rsidR="00A268C4" w:rsidRPr="00643C74">
        <w:rPr>
          <w:rStyle w:val="20"/>
          <w:rFonts w:ascii="Times New Roman" w:eastAsia="黑体" w:hAnsi="黑体" w:cs="Times New Roman"/>
        </w:rPr>
        <w:t>本职能及主要工作</w:t>
      </w:r>
      <w:bookmarkStart w:id="16" w:name="_Toc15377198"/>
      <w:bookmarkStart w:id="17" w:name="_Toc15378445"/>
      <w:bookmarkEnd w:id="14"/>
      <w:bookmarkEnd w:id="15"/>
    </w:p>
    <w:p w:rsidR="00D76FA5" w:rsidRPr="005A06A5" w:rsidRDefault="00D76FA5" w:rsidP="001C18B0">
      <w:pPr>
        <w:pStyle w:val="a3"/>
        <w:adjustRightInd w:val="0"/>
        <w:snapToGrid w:val="0"/>
        <w:spacing w:before="93" w:line="600" w:lineRule="exact"/>
        <w:ind w:left="640"/>
        <w:outlineLvl w:val="2"/>
        <w:rPr>
          <w:rFonts w:ascii="楷体" w:eastAsia="楷体" w:hAnsi="楷体"/>
          <w:b/>
          <w:bCs/>
          <w:color w:val="000000"/>
          <w:sz w:val="32"/>
          <w:szCs w:val="32"/>
        </w:rPr>
      </w:pPr>
      <w:r w:rsidRPr="005A06A5">
        <w:rPr>
          <w:rFonts w:ascii="楷体" w:eastAsia="楷体" w:hAnsi="楷体"/>
          <w:b/>
          <w:bCs/>
          <w:color w:val="000000"/>
          <w:sz w:val="32"/>
          <w:szCs w:val="32"/>
        </w:rPr>
        <w:t>（一）主要职能。</w:t>
      </w:r>
    </w:p>
    <w:p w:rsidR="00D76FA5" w:rsidRPr="00643C74" w:rsidRDefault="00D76FA5" w:rsidP="001C18B0">
      <w:pPr>
        <w:spacing w:line="600" w:lineRule="exact"/>
        <w:ind w:firstLineChars="200" w:firstLine="640"/>
        <w:rPr>
          <w:rFonts w:eastAsia="仿宋_GB2312"/>
          <w:sz w:val="32"/>
          <w:szCs w:val="32"/>
        </w:rPr>
      </w:pPr>
      <w:bookmarkStart w:id="18" w:name="_Toc15378446"/>
      <w:bookmarkStart w:id="19" w:name="_Toc15377199"/>
      <w:bookmarkStart w:id="20" w:name="_Toc15377204"/>
      <w:bookmarkStart w:id="21" w:name="_Toc15396602"/>
      <w:bookmarkEnd w:id="16"/>
      <w:bookmarkEnd w:id="17"/>
      <w:r w:rsidRPr="00643C74">
        <w:rPr>
          <w:rFonts w:eastAsia="仿宋_GB2312"/>
          <w:sz w:val="32"/>
          <w:szCs w:val="32"/>
        </w:rPr>
        <w:t>1</w:t>
      </w:r>
      <w:r w:rsidR="00643C74">
        <w:rPr>
          <w:rFonts w:eastAsia="仿宋_GB2312" w:hint="eastAsia"/>
          <w:sz w:val="32"/>
          <w:szCs w:val="32"/>
        </w:rPr>
        <w:t xml:space="preserve">. </w:t>
      </w:r>
      <w:r w:rsidRPr="00643C74">
        <w:rPr>
          <w:rFonts w:eastAsia="仿宋_GB2312"/>
          <w:sz w:val="32"/>
          <w:szCs w:val="32"/>
        </w:rPr>
        <w:t>按照规定权限，履行全民所有土地、矿产、森林、草原、湿地、水等自然资源资产所有者职责和所有国土空间用途管制职责。贯彻执行国家、省有关自然资源和国土空间规划及测绘等方面的法律、法规、规章，制定有关政策措施并组织实施。</w:t>
      </w:r>
    </w:p>
    <w:p w:rsidR="00D76FA5" w:rsidRPr="00643C74" w:rsidRDefault="00D76FA5" w:rsidP="001C18B0">
      <w:pPr>
        <w:spacing w:line="600" w:lineRule="exact"/>
        <w:ind w:firstLineChars="200" w:firstLine="640"/>
        <w:rPr>
          <w:rFonts w:eastAsia="仿宋_GB2312"/>
          <w:sz w:val="32"/>
          <w:szCs w:val="32"/>
        </w:rPr>
      </w:pPr>
      <w:r w:rsidRPr="00643C74">
        <w:rPr>
          <w:rFonts w:eastAsia="仿宋_GB2312"/>
          <w:sz w:val="32"/>
          <w:szCs w:val="32"/>
        </w:rPr>
        <w:t>2</w:t>
      </w:r>
      <w:r w:rsidR="00643C74">
        <w:rPr>
          <w:rFonts w:eastAsia="仿宋_GB2312" w:hint="eastAsia"/>
          <w:sz w:val="32"/>
          <w:szCs w:val="32"/>
        </w:rPr>
        <w:t xml:space="preserve">. </w:t>
      </w:r>
      <w:r w:rsidRPr="00643C74">
        <w:rPr>
          <w:rFonts w:eastAsia="仿宋_GB2312"/>
          <w:sz w:val="32"/>
          <w:szCs w:val="32"/>
        </w:rPr>
        <w:t>负责全市自然资源调查监测评价。依照自然资源调查监测评价的指标体系和统计标准，建立统一规范的自然资源调查监测评价制度。实施自然资源基础调查、专项调查和监测。负责自然资源调查监测评价成果的监督管理和信息发布。指导县级自然资源调查监测评价工作。</w:t>
      </w:r>
    </w:p>
    <w:p w:rsidR="00D76FA5" w:rsidRPr="00643C74" w:rsidRDefault="00D76FA5" w:rsidP="001C18B0">
      <w:pPr>
        <w:spacing w:line="600" w:lineRule="exact"/>
        <w:ind w:firstLineChars="200" w:firstLine="640"/>
        <w:rPr>
          <w:rFonts w:eastAsia="仿宋_GB2312"/>
          <w:sz w:val="32"/>
          <w:szCs w:val="32"/>
        </w:rPr>
      </w:pPr>
      <w:r w:rsidRPr="00643C74">
        <w:rPr>
          <w:rFonts w:eastAsia="仿宋_GB2312"/>
          <w:sz w:val="32"/>
          <w:szCs w:val="32"/>
        </w:rPr>
        <w:t>3</w:t>
      </w:r>
      <w:r w:rsidR="00643C74">
        <w:rPr>
          <w:rFonts w:eastAsia="仿宋_GB2312" w:hint="eastAsia"/>
          <w:sz w:val="32"/>
          <w:szCs w:val="32"/>
        </w:rPr>
        <w:t xml:space="preserve">. </w:t>
      </w:r>
      <w:r w:rsidRPr="00643C74">
        <w:rPr>
          <w:rFonts w:eastAsia="仿宋_GB2312"/>
          <w:sz w:val="32"/>
          <w:szCs w:val="32"/>
        </w:rPr>
        <w:t>负责全市自然资源统一确权登记工作。组织实施各类自然资源和不动产统一确权登记、权籍调查、不动产测绘、争议调处、成果应用的制度、标准、规范。负责全市自然资源和不动产登记信息管理基础平台建设。负责自然资源和不动产登记资料收集、整理、共享、汇交管理等。指导监督自然资源和不动产确权登记工作。</w:t>
      </w:r>
    </w:p>
    <w:p w:rsidR="00D76FA5" w:rsidRPr="00643C74" w:rsidRDefault="00D76FA5" w:rsidP="001C18B0">
      <w:pPr>
        <w:spacing w:line="600" w:lineRule="exact"/>
        <w:ind w:firstLineChars="200" w:firstLine="640"/>
        <w:rPr>
          <w:rFonts w:eastAsia="仿宋_GB2312"/>
          <w:sz w:val="32"/>
          <w:szCs w:val="32"/>
        </w:rPr>
      </w:pPr>
      <w:r w:rsidRPr="00643C74">
        <w:rPr>
          <w:rFonts w:eastAsia="仿宋_GB2312"/>
          <w:sz w:val="32"/>
          <w:szCs w:val="32"/>
        </w:rPr>
        <w:t>4</w:t>
      </w:r>
      <w:r w:rsidR="00643C74">
        <w:rPr>
          <w:rFonts w:eastAsia="仿宋_GB2312" w:hint="eastAsia"/>
          <w:sz w:val="32"/>
          <w:szCs w:val="32"/>
        </w:rPr>
        <w:t xml:space="preserve">. </w:t>
      </w:r>
      <w:r w:rsidRPr="00643C74">
        <w:rPr>
          <w:rFonts w:eastAsia="仿宋_GB2312"/>
          <w:sz w:val="32"/>
          <w:szCs w:val="32"/>
        </w:rPr>
        <w:t>负责全市自然资源资产有偿使用工作。贯彻执行国家全民所有自然资源资产统计制度，负责全市全民所有自然资源资产核算。编制全民所有自然资源资产负债表，依照有关</w:t>
      </w:r>
      <w:r w:rsidRPr="00643C74">
        <w:rPr>
          <w:rFonts w:eastAsia="仿宋_GB2312"/>
          <w:sz w:val="32"/>
          <w:szCs w:val="32"/>
        </w:rPr>
        <w:lastRenderedPageBreak/>
        <w:t>标准组织考核。按照规定权限，制定全民所有自然资源资产划拨、出让、租赁、作价出资和土地储备政策并贯彻执行，合理配置全民所有自然资源资产。负责自然资源资产价值评估管理，依法收缴相关资产收益。</w:t>
      </w:r>
    </w:p>
    <w:p w:rsidR="00D76FA5" w:rsidRPr="00643C74" w:rsidRDefault="00D76FA5" w:rsidP="001C18B0">
      <w:pPr>
        <w:spacing w:line="600" w:lineRule="exact"/>
        <w:ind w:firstLineChars="200" w:firstLine="640"/>
        <w:rPr>
          <w:rFonts w:eastAsia="仿宋_GB2312"/>
          <w:sz w:val="32"/>
          <w:szCs w:val="32"/>
        </w:rPr>
      </w:pPr>
      <w:r w:rsidRPr="00643C74">
        <w:rPr>
          <w:rFonts w:eastAsia="仿宋_GB2312"/>
          <w:sz w:val="32"/>
          <w:szCs w:val="32"/>
        </w:rPr>
        <w:t>5</w:t>
      </w:r>
      <w:r w:rsidR="00643C74">
        <w:rPr>
          <w:rFonts w:eastAsia="仿宋_GB2312" w:hint="eastAsia"/>
          <w:sz w:val="32"/>
          <w:szCs w:val="32"/>
        </w:rPr>
        <w:t xml:space="preserve">. </w:t>
      </w:r>
      <w:r w:rsidRPr="00643C74">
        <w:rPr>
          <w:rFonts w:eastAsia="仿宋_GB2312"/>
          <w:sz w:val="32"/>
          <w:szCs w:val="32"/>
        </w:rPr>
        <w:t>负责全市自然资源的合理开发利用。组织拟订自然资源发展规划和战略，制定自然资源开发利用地方标准并组织实施，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rsidR="00D76FA5" w:rsidRPr="00643C74" w:rsidRDefault="00D76FA5" w:rsidP="001C18B0">
      <w:pPr>
        <w:spacing w:line="600" w:lineRule="exact"/>
        <w:ind w:firstLineChars="200" w:firstLine="640"/>
        <w:rPr>
          <w:rFonts w:eastAsia="仿宋_GB2312"/>
          <w:sz w:val="32"/>
          <w:szCs w:val="32"/>
        </w:rPr>
      </w:pPr>
      <w:r w:rsidRPr="00643C74">
        <w:rPr>
          <w:rFonts w:eastAsia="仿宋_GB2312"/>
          <w:sz w:val="32"/>
          <w:szCs w:val="32"/>
        </w:rPr>
        <w:t>6</w:t>
      </w:r>
      <w:r w:rsidR="00643C74">
        <w:rPr>
          <w:rFonts w:eastAsia="仿宋_GB2312" w:hint="eastAsia"/>
          <w:sz w:val="32"/>
          <w:szCs w:val="32"/>
        </w:rPr>
        <w:t xml:space="preserve">. </w:t>
      </w:r>
      <w:r w:rsidRPr="00643C74">
        <w:rPr>
          <w:rFonts w:eastAsia="仿宋_GB2312"/>
          <w:sz w:val="32"/>
          <w:szCs w:val="32"/>
        </w:rPr>
        <w:t>负责建立全市空间规划体系并监督实施。推进落实主体功能区战略和制度，组织编制并监督实施国土空间规划、城市控制性详细规划和相关专项规划。开展国土空间开发适宜性评价，建立国土空间规划实施监测、评估和预警体系。组织划定生态保护红线、永久基本农田、城市开发边界等控制线，构建节约资源和保护环境的生产、生活、生态空间布局。建立健全国土空间用途管制制度和城乡规划政策并监督实施。组织拟订并实施土地等自然资源年度利用计划。负责土地等国土空间用途转用工作。负责土地征收征用管理。指导、监督县（区）乡村规划的编制和实施。</w:t>
      </w:r>
    </w:p>
    <w:p w:rsidR="00D76FA5" w:rsidRPr="00643C74" w:rsidRDefault="00D76FA5" w:rsidP="001C18B0">
      <w:pPr>
        <w:spacing w:line="600" w:lineRule="exact"/>
        <w:ind w:firstLineChars="200" w:firstLine="640"/>
        <w:rPr>
          <w:rFonts w:eastAsia="仿宋_GB2312"/>
          <w:sz w:val="32"/>
          <w:szCs w:val="32"/>
        </w:rPr>
      </w:pPr>
      <w:r w:rsidRPr="00643C74">
        <w:rPr>
          <w:rFonts w:eastAsia="仿宋_GB2312"/>
          <w:sz w:val="32"/>
          <w:szCs w:val="32"/>
        </w:rPr>
        <w:t>7</w:t>
      </w:r>
      <w:r w:rsidR="00643C74">
        <w:rPr>
          <w:rFonts w:eastAsia="仿宋_GB2312" w:hint="eastAsia"/>
          <w:sz w:val="32"/>
          <w:szCs w:val="32"/>
        </w:rPr>
        <w:t xml:space="preserve">. </w:t>
      </w:r>
      <w:r w:rsidRPr="00643C74">
        <w:rPr>
          <w:rFonts w:eastAsia="仿宋_GB2312"/>
          <w:sz w:val="32"/>
          <w:szCs w:val="32"/>
        </w:rPr>
        <w:t>负责城乡规划区范围内规划实施管理和监督检查。负责核发城乡规划区范围内建设工程项目</w:t>
      </w:r>
      <w:r w:rsidRPr="00643C74">
        <w:rPr>
          <w:rFonts w:eastAsia="仿宋_GB2312"/>
          <w:sz w:val="32"/>
          <w:szCs w:val="32"/>
        </w:rPr>
        <w:t>“</w:t>
      </w:r>
      <w:r w:rsidRPr="00643C74">
        <w:rPr>
          <w:rFonts w:eastAsia="仿宋_GB2312"/>
          <w:sz w:val="32"/>
          <w:szCs w:val="32"/>
        </w:rPr>
        <w:t>一书三证</w:t>
      </w:r>
      <w:r w:rsidRPr="00643C74">
        <w:rPr>
          <w:rFonts w:eastAsia="仿宋_GB2312"/>
          <w:sz w:val="32"/>
          <w:szCs w:val="32"/>
        </w:rPr>
        <w:t>”</w:t>
      </w:r>
      <w:r w:rsidRPr="00643C74">
        <w:rPr>
          <w:rFonts w:eastAsia="仿宋_GB2312"/>
          <w:sz w:val="32"/>
          <w:szCs w:val="32"/>
        </w:rPr>
        <w:t>、临时建设工程规划批准文件，出具建设用地规划条件。负责建设工</w:t>
      </w:r>
      <w:r w:rsidRPr="00643C74">
        <w:rPr>
          <w:rFonts w:eastAsia="仿宋_GB2312"/>
          <w:sz w:val="32"/>
          <w:szCs w:val="32"/>
        </w:rPr>
        <w:lastRenderedPageBreak/>
        <w:t>程设计方案审查、建设工程验线管理、建设工程规划核实。</w:t>
      </w:r>
    </w:p>
    <w:p w:rsidR="00D76FA5" w:rsidRPr="00643C74" w:rsidRDefault="00D76FA5" w:rsidP="001C18B0">
      <w:pPr>
        <w:spacing w:line="600" w:lineRule="exact"/>
        <w:ind w:firstLineChars="200" w:firstLine="640"/>
        <w:rPr>
          <w:rFonts w:eastAsia="仿宋_GB2312"/>
          <w:sz w:val="32"/>
          <w:szCs w:val="32"/>
        </w:rPr>
      </w:pPr>
      <w:r w:rsidRPr="00643C74">
        <w:rPr>
          <w:rFonts w:eastAsia="仿宋_GB2312"/>
          <w:sz w:val="32"/>
          <w:szCs w:val="32"/>
        </w:rPr>
        <w:t>8</w:t>
      </w:r>
      <w:r w:rsidR="00643C74">
        <w:rPr>
          <w:rFonts w:eastAsia="仿宋_GB2312" w:hint="eastAsia"/>
          <w:sz w:val="32"/>
          <w:szCs w:val="32"/>
        </w:rPr>
        <w:t xml:space="preserve">. </w:t>
      </w:r>
      <w:r w:rsidRPr="00643C74">
        <w:rPr>
          <w:rFonts w:eastAsia="仿宋_GB2312"/>
          <w:sz w:val="32"/>
          <w:szCs w:val="32"/>
        </w:rPr>
        <w:t>负责统筹全市国土空间生态修复。牵头组织编制全市国土空间生态修复规划并实施有关生态修复重大工程。负责开展国土空间综合整治、土地整理复垦、矿山地质环境恢复治理等工作。牵头建立和实施生态保护补偿制度，制定合理利用社会资金进行生态修复的政策措施，提出重大备选项目。</w:t>
      </w:r>
    </w:p>
    <w:p w:rsidR="00D76FA5" w:rsidRPr="00643C74" w:rsidRDefault="00D76FA5" w:rsidP="001C18B0">
      <w:pPr>
        <w:spacing w:line="600" w:lineRule="exact"/>
        <w:rPr>
          <w:rFonts w:eastAsia="仿宋_GB2312"/>
          <w:sz w:val="32"/>
          <w:szCs w:val="32"/>
        </w:rPr>
      </w:pPr>
      <w:r w:rsidRPr="00643C74">
        <w:rPr>
          <w:rFonts w:eastAsia="仿宋_GB2312"/>
          <w:sz w:val="32"/>
          <w:szCs w:val="32"/>
        </w:rPr>
        <w:t xml:space="preserve">    9</w:t>
      </w:r>
      <w:r w:rsidR="00643C74">
        <w:rPr>
          <w:rFonts w:eastAsia="仿宋_GB2312" w:hint="eastAsia"/>
          <w:sz w:val="32"/>
          <w:szCs w:val="32"/>
        </w:rPr>
        <w:t xml:space="preserve">. </w:t>
      </w:r>
      <w:r w:rsidRPr="00643C74">
        <w:rPr>
          <w:rFonts w:eastAsia="仿宋_GB2312"/>
          <w:sz w:val="32"/>
          <w:szCs w:val="32"/>
        </w:rPr>
        <w:t>负责组织实施最严格的耕地保护制度。牵头拟订并实施全市耕地保护政策，负责耕地数量、质量、生态保护。组织实施耕地保护责任目标考核和永久基本农田特殊保护。落实耕地占补平衡制度，监督占用耕地补偿制度执行情况。</w:t>
      </w:r>
    </w:p>
    <w:p w:rsidR="00D76FA5" w:rsidRPr="00643C74" w:rsidRDefault="00D76FA5" w:rsidP="001C18B0">
      <w:pPr>
        <w:spacing w:line="600" w:lineRule="exact"/>
        <w:ind w:firstLineChars="200" w:firstLine="640"/>
        <w:rPr>
          <w:rFonts w:eastAsia="仿宋_GB2312"/>
          <w:sz w:val="32"/>
          <w:szCs w:val="32"/>
        </w:rPr>
      </w:pPr>
      <w:r w:rsidRPr="00643C74">
        <w:rPr>
          <w:rFonts w:eastAsia="仿宋_GB2312"/>
          <w:sz w:val="32"/>
          <w:szCs w:val="32"/>
        </w:rPr>
        <w:t>10</w:t>
      </w:r>
      <w:r w:rsidR="00643C74">
        <w:rPr>
          <w:rFonts w:eastAsia="仿宋_GB2312" w:hint="eastAsia"/>
          <w:sz w:val="32"/>
          <w:szCs w:val="32"/>
        </w:rPr>
        <w:t xml:space="preserve">. </w:t>
      </w:r>
      <w:r w:rsidRPr="00643C74">
        <w:rPr>
          <w:rFonts w:eastAsia="仿宋_GB2312"/>
          <w:sz w:val="32"/>
          <w:szCs w:val="32"/>
        </w:rPr>
        <w:t>负责管理全市地质勘查行业和地质工作。贯彻执行地质勘查规划并监督检查执行情况。组织实施、管理全市地质调查和矿产资源勘查项目。负责地质灾害预防和治理，监督管理地下水过量开采及引发的地面沉降等地质问题。负责古生物化石的监督管理。</w:t>
      </w:r>
    </w:p>
    <w:p w:rsidR="00D76FA5" w:rsidRPr="00643C74" w:rsidRDefault="00D76FA5" w:rsidP="001C18B0">
      <w:pPr>
        <w:spacing w:line="600" w:lineRule="exact"/>
        <w:ind w:firstLineChars="200" w:firstLine="640"/>
        <w:rPr>
          <w:rFonts w:eastAsia="仿宋_GB2312"/>
          <w:sz w:val="32"/>
          <w:szCs w:val="32"/>
        </w:rPr>
      </w:pPr>
      <w:r w:rsidRPr="00643C74">
        <w:rPr>
          <w:rFonts w:eastAsia="仿宋_GB2312"/>
          <w:sz w:val="32"/>
          <w:szCs w:val="32"/>
        </w:rPr>
        <w:t>11</w:t>
      </w:r>
      <w:r w:rsidR="00643C74">
        <w:rPr>
          <w:rFonts w:eastAsia="仿宋_GB2312" w:hint="eastAsia"/>
          <w:sz w:val="32"/>
          <w:szCs w:val="32"/>
        </w:rPr>
        <w:t xml:space="preserve">. </w:t>
      </w:r>
      <w:r w:rsidRPr="00643C74">
        <w:rPr>
          <w:rFonts w:eastAsia="仿宋_GB2312"/>
          <w:sz w:val="32"/>
          <w:szCs w:val="32"/>
        </w:rPr>
        <w:t>负责落实综合防灾减灾规划相关要求，组织编制并实施地质灾害防治规划和防护标准。组织、指导、协调和监督地质灾害调查评价及隐患的普查、详查、排查。组织、指导开展群测群防、专业监测和预报预警等工作，组织、指导开展地质灾害工程治理工作。承担地质灾害应急救援的技术保障工作。</w:t>
      </w:r>
    </w:p>
    <w:p w:rsidR="00D76FA5" w:rsidRPr="00643C74" w:rsidRDefault="00D76FA5" w:rsidP="001C18B0">
      <w:pPr>
        <w:spacing w:line="600" w:lineRule="exact"/>
        <w:ind w:firstLineChars="200" w:firstLine="640"/>
        <w:rPr>
          <w:rFonts w:eastAsia="仿宋_GB2312"/>
          <w:sz w:val="32"/>
          <w:szCs w:val="32"/>
        </w:rPr>
      </w:pPr>
      <w:r w:rsidRPr="00643C74">
        <w:rPr>
          <w:rFonts w:eastAsia="仿宋_GB2312"/>
          <w:sz w:val="32"/>
          <w:szCs w:val="32"/>
        </w:rPr>
        <w:t>12</w:t>
      </w:r>
      <w:r w:rsidR="00643C74">
        <w:rPr>
          <w:rFonts w:eastAsia="仿宋_GB2312" w:hint="eastAsia"/>
          <w:sz w:val="32"/>
          <w:szCs w:val="32"/>
        </w:rPr>
        <w:t xml:space="preserve">. </w:t>
      </w:r>
      <w:r w:rsidRPr="00643C74">
        <w:rPr>
          <w:rFonts w:eastAsia="仿宋_GB2312"/>
          <w:sz w:val="32"/>
          <w:szCs w:val="32"/>
        </w:rPr>
        <w:t>负责全市矿产资源管理工作。负责矿产资源储量管理及压覆矿产资源管理。负责矿业权管理。会同有关部门承</w:t>
      </w:r>
      <w:r w:rsidRPr="00643C74">
        <w:rPr>
          <w:rFonts w:eastAsia="仿宋_GB2312"/>
          <w:sz w:val="32"/>
          <w:szCs w:val="32"/>
        </w:rPr>
        <w:lastRenderedPageBreak/>
        <w:t>担保护性开采的特定矿种、优势矿产的调控及相关管理工作。监督指导矿产资源合理利用和保护。</w:t>
      </w:r>
    </w:p>
    <w:p w:rsidR="00D76FA5" w:rsidRPr="00643C74" w:rsidRDefault="00D76FA5" w:rsidP="001C18B0">
      <w:pPr>
        <w:spacing w:line="600" w:lineRule="exact"/>
        <w:ind w:firstLineChars="200" w:firstLine="640"/>
        <w:rPr>
          <w:rFonts w:eastAsia="仿宋_GB2312"/>
          <w:sz w:val="32"/>
          <w:szCs w:val="32"/>
        </w:rPr>
      </w:pPr>
      <w:r w:rsidRPr="00643C74">
        <w:rPr>
          <w:rFonts w:eastAsia="仿宋_GB2312"/>
          <w:sz w:val="32"/>
          <w:szCs w:val="32"/>
        </w:rPr>
        <w:t>13</w:t>
      </w:r>
      <w:r w:rsidR="00643C74">
        <w:rPr>
          <w:rFonts w:eastAsia="仿宋_GB2312" w:hint="eastAsia"/>
          <w:sz w:val="32"/>
          <w:szCs w:val="32"/>
        </w:rPr>
        <w:t xml:space="preserve">. </w:t>
      </w:r>
      <w:r w:rsidRPr="00643C74">
        <w:rPr>
          <w:rFonts w:eastAsia="仿宋_GB2312"/>
          <w:sz w:val="32"/>
          <w:szCs w:val="32"/>
        </w:rPr>
        <w:t>负责测绘地理信息管理工作。负责基础测绘和测绘行业管理。负责测绘资质资格与信用管理，监督管理测绘成果质量、地理信息安全和市场秩序。负责地理信息公共服务管理和地图管理。负责测量标志保护。</w:t>
      </w:r>
    </w:p>
    <w:p w:rsidR="00D76FA5" w:rsidRPr="00643C74" w:rsidRDefault="00D76FA5" w:rsidP="001C18B0">
      <w:pPr>
        <w:spacing w:line="600" w:lineRule="exact"/>
        <w:ind w:firstLineChars="200" w:firstLine="640"/>
        <w:rPr>
          <w:rFonts w:eastAsia="仿宋_GB2312"/>
          <w:sz w:val="32"/>
          <w:szCs w:val="32"/>
        </w:rPr>
      </w:pPr>
      <w:r w:rsidRPr="00643C74">
        <w:rPr>
          <w:rFonts w:eastAsia="仿宋_GB2312"/>
          <w:sz w:val="32"/>
          <w:szCs w:val="32"/>
        </w:rPr>
        <w:t>14</w:t>
      </w:r>
      <w:r w:rsidR="00643C74">
        <w:rPr>
          <w:rFonts w:eastAsia="仿宋_GB2312" w:hint="eastAsia"/>
          <w:sz w:val="32"/>
          <w:szCs w:val="32"/>
        </w:rPr>
        <w:t xml:space="preserve">. </w:t>
      </w:r>
      <w:r w:rsidRPr="00643C74">
        <w:rPr>
          <w:rFonts w:eastAsia="仿宋_GB2312"/>
          <w:sz w:val="32"/>
          <w:szCs w:val="32"/>
        </w:rPr>
        <w:t>推动全市自然资源领域科技发展和对外合作。制定并实施全市自然资源领域科技创新发展和人才培养规划、计划。组织制定地方技术标准、规程规范并监督实施。组织实施重大科技工程及创新能力建设，推进自然资源信息化和信息资料的公共服务。组织参与对外交流合作。</w:t>
      </w:r>
    </w:p>
    <w:p w:rsidR="00D76FA5" w:rsidRPr="00643C74" w:rsidRDefault="00D76FA5" w:rsidP="001C18B0">
      <w:pPr>
        <w:spacing w:line="600" w:lineRule="exact"/>
        <w:ind w:firstLineChars="200" w:firstLine="640"/>
        <w:rPr>
          <w:rFonts w:eastAsia="仿宋_GB2312"/>
          <w:sz w:val="32"/>
          <w:szCs w:val="32"/>
        </w:rPr>
      </w:pPr>
      <w:r w:rsidRPr="00643C74">
        <w:rPr>
          <w:rFonts w:eastAsia="仿宋_GB2312"/>
          <w:sz w:val="32"/>
          <w:szCs w:val="32"/>
        </w:rPr>
        <w:t>15</w:t>
      </w:r>
      <w:r w:rsidR="00643C74">
        <w:rPr>
          <w:rFonts w:eastAsia="仿宋_GB2312" w:hint="eastAsia"/>
          <w:sz w:val="32"/>
          <w:szCs w:val="32"/>
        </w:rPr>
        <w:t xml:space="preserve">. </w:t>
      </w:r>
      <w:r w:rsidRPr="00643C74">
        <w:rPr>
          <w:rFonts w:eastAsia="仿宋_GB2312"/>
          <w:sz w:val="32"/>
          <w:szCs w:val="32"/>
        </w:rPr>
        <w:t>配合国家、省对县级政府落实党中央、国务院关于自然资源和国土空间规划的重大方针政策、决策部署及法律法规执行情况进行督察。按照市委、市政府安排，组织实施自然资源督察相关工作。查处全市自然资源开发利用、国土空间规划等领域重大违法案件。指导县级有关行政执法工作。</w:t>
      </w:r>
    </w:p>
    <w:p w:rsidR="00D76FA5" w:rsidRPr="00643C74" w:rsidRDefault="00D76FA5" w:rsidP="001C18B0">
      <w:pPr>
        <w:spacing w:line="600" w:lineRule="exact"/>
        <w:ind w:firstLineChars="200" w:firstLine="640"/>
        <w:rPr>
          <w:rFonts w:eastAsia="仿宋_GB2312"/>
          <w:sz w:val="32"/>
          <w:szCs w:val="32"/>
        </w:rPr>
      </w:pPr>
      <w:r w:rsidRPr="00643C74">
        <w:rPr>
          <w:rFonts w:eastAsia="仿宋_GB2312"/>
          <w:sz w:val="32"/>
          <w:szCs w:val="32"/>
        </w:rPr>
        <w:t>16</w:t>
      </w:r>
      <w:r w:rsidR="00643C74">
        <w:rPr>
          <w:rFonts w:eastAsia="仿宋_GB2312" w:hint="eastAsia"/>
          <w:sz w:val="32"/>
          <w:szCs w:val="32"/>
        </w:rPr>
        <w:t xml:space="preserve">. </w:t>
      </w:r>
      <w:r w:rsidRPr="00643C74">
        <w:rPr>
          <w:rFonts w:eastAsia="仿宋_GB2312"/>
          <w:sz w:val="32"/>
          <w:szCs w:val="32"/>
        </w:rPr>
        <w:t>负责职责范围内的安全生产和职业健康、生态环境保护、审批服务便民化等工作。</w:t>
      </w:r>
    </w:p>
    <w:p w:rsidR="00D76FA5" w:rsidRPr="00643C74" w:rsidRDefault="00D76FA5" w:rsidP="001C18B0">
      <w:pPr>
        <w:spacing w:line="600" w:lineRule="exact"/>
        <w:ind w:firstLineChars="200" w:firstLine="640"/>
        <w:rPr>
          <w:rFonts w:eastAsia="仿宋_GB2312"/>
          <w:sz w:val="32"/>
          <w:szCs w:val="32"/>
        </w:rPr>
      </w:pPr>
      <w:r w:rsidRPr="00643C74">
        <w:rPr>
          <w:rFonts w:eastAsia="仿宋_GB2312"/>
          <w:sz w:val="32"/>
          <w:szCs w:val="32"/>
        </w:rPr>
        <w:t>17</w:t>
      </w:r>
      <w:r w:rsidR="00643C74">
        <w:rPr>
          <w:rFonts w:eastAsia="仿宋_GB2312" w:hint="eastAsia"/>
          <w:sz w:val="32"/>
          <w:szCs w:val="32"/>
        </w:rPr>
        <w:t xml:space="preserve">. </w:t>
      </w:r>
      <w:r w:rsidRPr="00643C74">
        <w:rPr>
          <w:rFonts w:eastAsia="仿宋_GB2312"/>
          <w:sz w:val="32"/>
          <w:szCs w:val="32"/>
        </w:rPr>
        <w:t>统一领导和管理市林业局。</w:t>
      </w:r>
    </w:p>
    <w:p w:rsidR="00D76FA5" w:rsidRPr="00643C74" w:rsidRDefault="00D76FA5" w:rsidP="001C18B0">
      <w:pPr>
        <w:spacing w:line="600" w:lineRule="exact"/>
        <w:ind w:firstLineChars="200" w:firstLine="640"/>
        <w:rPr>
          <w:rFonts w:eastAsia="仿宋_GB2312"/>
          <w:sz w:val="32"/>
          <w:szCs w:val="32"/>
        </w:rPr>
      </w:pPr>
      <w:r w:rsidRPr="00643C74">
        <w:rPr>
          <w:rFonts w:eastAsia="仿宋_GB2312"/>
          <w:sz w:val="32"/>
          <w:szCs w:val="32"/>
        </w:rPr>
        <w:t>18</w:t>
      </w:r>
      <w:r w:rsidR="00643C74">
        <w:rPr>
          <w:rFonts w:eastAsia="仿宋_GB2312" w:hint="eastAsia"/>
          <w:sz w:val="32"/>
          <w:szCs w:val="32"/>
        </w:rPr>
        <w:t xml:space="preserve">. </w:t>
      </w:r>
      <w:r w:rsidRPr="00643C74">
        <w:rPr>
          <w:rFonts w:eastAsia="仿宋_GB2312"/>
          <w:sz w:val="32"/>
          <w:szCs w:val="32"/>
        </w:rPr>
        <w:t>完成市委、市政府交办的其他任务。</w:t>
      </w:r>
    </w:p>
    <w:p w:rsidR="00D76FA5" w:rsidRPr="00643C74" w:rsidRDefault="00D76FA5" w:rsidP="001C18B0">
      <w:pPr>
        <w:spacing w:line="600" w:lineRule="exact"/>
        <w:ind w:firstLineChars="200" w:firstLine="640"/>
        <w:rPr>
          <w:rFonts w:eastAsia="仿宋_GB2312"/>
          <w:sz w:val="32"/>
          <w:szCs w:val="32"/>
        </w:rPr>
      </w:pPr>
      <w:r w:rsidRPr="00643C74">
        <w:rPr>
          <w:rFonts w:eastAsia="仿宋_GB2312"/>
          <w:sz w:val="32"/>
          <w:szCs w:val="32"/>
        </w:rPr>
        <w:t>19</w:t>
      </w:r>
      <w:r w:rsidR="00643C74">
        <w:rPr>
          <w:rFonts w:eastAsia="仿宋_GB2312" w:hint="eastAsia"/>
          <w:sz w:val="32"/>
          <w:szCs w:val="32"/>
        </w:rPr>
        <w:t xml:space="preserve">. </w:t>
      </w:r>
      <w:r w:rsidRPr="00643C74">
        <w:rPr>
          <w:rFonts w:eastAsia="仿宋_GB2312"/>
          <w:sz w:val="32"/>
          <w:szCs w:val="32"/>
        </w:rPr>
        <w:t>职能转变。落实关于统一行使全民所有自然资源资产所有者职责，统一行使所有国土空间用途管制和生态保护修复职责的要求，发挥国土空间规划的管控作用，为保护和</w:t>
      </w:r>
      <w:r w:rsidRPr="00643C74">
        <w:rPr>
          <w:rFonts w:eastAsia="仿宋_GB2312"/>
          <w:sz w:val="32"/>
          <w:szCs w:val="32"/>
        </w:rPr>
        <w:lastRenderedPageBreak/>
        <w:t>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简下放有关行政审批事项、强化监管力度，充分发挥市场对资源配置的决定性作用，更好发挥政府作用，强化自然资源管理规则、标准、制度的约束性作用，推进自然资源确权登记和评估的便民高效。</w:t>
      </w:r>
    </w:p>
    <w:p w:rsidR="00D76FA5" w:rsidRPr="005A06A5" w:rsidRDefault="00D76FA5" w:rsidP="001C18B0">
      <w:pPr>
        <w:pStyle w:val="a3"/>
        <w:adjustRightInd w:val="0"/>
        <w:snapToGrid w:val="0"/>
        <w:spacing w:before="93" w:line="600" w:lineRule="exact"/>
        <w:ind w:firstLineChars="210" w:firstLine="675"/>
        <w:outlineLvl w:val="2"/>
        <w:rPr>
          <w:rFonts w:ascii="楷体" w:eastAsia="楷体" w:hAnsi="楷体"/>
          <w:b/>
          <w:bCs/>
          <w:color w:val="000000"/>
          <w:sz w:val="32"/>
          <w:szCs w:val="32"/>
        </w:rPr>
      </w:pPr>
      <w:r w:rsidRPr="001C18B0">
        <w:rPr>
          <w:rFonts w:ascii="Times New Roman" w:eastAsia="楷体" w:hAnsi="楷体"/>
          <w:b/>
          <w:bCs/>
          <w:color w:val="000000"/>
          <w:sz w:val="32"/>
          <w:szCs w:val="32"/>
        </w:rPr>
        <w:t>（二）</w:t>
      </w:r>
      <w:r w:rsidRPr="001C18B0">
        <w:rPr>
          <w:rFonts w:ascii="Times New Roman" w:eastAsia="楷体"/>
          <w:b/>
          <w:bCs/>
          <w:color w:val="000000"/>
          <w:sz w:val="32"/>
          <w:szCs w:val="32"/>
        </w:rPr>
        <w:t>2019</w:t>
      </w:r>
      <w:r w:rsidRPr="005A06A5">
        <w:rPr>
          <w:rFonts w:ascii="楷体" w:eastAsia="楷体" w:hAnsi="楷体"/>
          <w:b/>
          <w:bCs/>
          <w:color w:val="000000"/>
          <w:sz w:val="32"/>
          <w:szCs w:val="32"/>
        </w:rPr>
        <w:t>年重点工作完成情况。</w:t>
      </w:r>
      <w:bookmarkEnd w:id="18"/>
      <w:bookmarkEnd w:id="19"/>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1.</w:t>
      </w:r>
      <w:r w:rsidRPr="00643C74">
        <w:rPr>
          <w:rFonts w:eastAsia="仿宋_GB2312"/>
          <w:sz w:val="32"/>
          <w:szCs w:val="32"/>
        </w:rPr>
        <w:t>强化引领管控意识，服务保障</w:t>
      </w:r>
      <w:r w:rsidRPr="00643C74">
        <w:rPr>
          <w:rFonts w:eastAsia="仿宋_GB2312"/>
          <w:sz w:val="32"/>
          <w:szCs w:val="32"/>
        </w:rPr>
        <w:t>“</w:t>
      </w:r>
      <w:r w:rsidRPr="00643C74">
        <w:rPr>
          <w:rFonts w:eastAsia="仿宋_GB2312"/>
          <w:sz w:val="32"/>
          <w:szCs w:val="32"/>
        </w:rPr>
        <w:t>两城</w:t>
      </w:r>
      <w:r w:rsidRPr="00643C74">
        <w:rPr>
          <w:rFonts w:eastAsia="仿宋_GB2312"/>
          <w:sz w:val="32"/>
          <w:szCs w:val="32"/>
        </w:rPr>
        <w:t>”</w:t>
      </w:r>
      <w:r w:rsidRPr="00643C74">
        <w:rPr>
          <w:rFonts w:eastAsia="仿宋_GB2312"/>
          <w:sz w:val="32"/>
          <w:szCs w:val="32"/>
        </w:rPr>
        <w:t>建设。</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1</w:t>
      </w:r>
      <w:r w:rsidRPr="00643C74">
        <w:rPr>
          <w:rFonts w:eastAsia="仿宋_GB2312"/>
          <w:sz w:val="32"/>
          <w:szCs w:val="32"/>
        </w:rPr>
        <w:t>）启动空间规划编制。加快推进市县国土空间总体规划编制工作，将攀西科技城和钒钛新城（</w:t>
      </w:r>
      <w:r w:rsidRPr="00643C74">
        <w:rPr>
          <w:rFonts w:eastAsia="仿宋_GB2312"/>
          <w:sz w:val="32"/>
          <w:szCs w:val="32"/>
        </w:rPr>
        <w:t>“</w:t>
      </w:r>
      <w:r w:rsidRPr="00643C74">
        <w:rPr>
          <w:rFonts w:eastAsia="仿宋_GB2312"/>
          <w:sz w:val="32"/>
          <w:szCs w:val="32"/>
        </w:rPr>
        <w:t>两城</w:t>
      </w:r>
      <w:r w:rsidRPr="00643C74">
        <w:rPr>
          <w:rFonts w:eastAsia="仿宋_GB2312"/>
          <w:sz w:val="32"/>
          <w:szCs w:val="32"/>
        </w:rPr>
        <w:t>”</w:t>
      </w:r>
      <w:r w:rsidRPr="00643C74">
        <w:rPr>
          <w:rFonts w:eastAsia="仿宋_GB2312"/>
          <w:sz w:val="32"/>
          <w:szCs w:val="32"/>
        </w:rPr>
        <w:t>）建设用地整体纳入国土空间总体规划布局，优化城市空间功能结构、用地布局。对接全省国土空间总体规划和攀西国土空间规划编制，草拟完成《攀枝花市县国土空间总体规划编制工作方案》《攀枝花市村庄规划编制工作方案》，主动争取纳入全省国土空间规划试评估试点市，完成试评估报告并报省厅。</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2</w:t>
      </w:r>
      <w:r w:rsidRPr="00643C74">
        <w:rPr>
          <w:rFonts w:eastAsia="仿宋_GB2312"/>
          <w:sz w:val="32"/>
          <w:szCs w:val="32"/>
        </w:rPr>
        <w:t>）推进钒钛新城规划。立足于把钒钛新城打造成为攀枝花高质量发展的示范区、攀西经济区新的经济增长极和攀西国家战略资源创新开发试验区的闪亮名片，高质量、高起点完成</w:t>
      </w:r>
      <w:r w:rsidRPr="00643C74">
        <w:rPr>
          <w:rFonts w:eastAsia="仿宋_GB2312"/>
          <w:sz w:val="32"/>
          <w:szCs w:val="32"/>
        </w:rPr>
        <w:t>“</w:t>
      </w:r>
      <w:r w:rsidRPr="00643C74">
        <w:rPr>
          <w:rFonts w:eastAsia="仿宋_GB2312"/>
          <w:sz w:val="32"/>
          <w:szCs w:val="32"/>
        </w:rPr>
        <w:t>钒钛新城</w:t>
      </w:r>
      <w:r w:rsidRPr="00643C74">
        <w:rPr>
          <w:rFonts w:eastAsia="仿宋_GB2312"/>
          <w:sz w:val="32"/>
          <w:szCs w:val="32"/>
        </w:rPr>
        <w:t>”</w:t>
      </w:r>
      <w:r w:rsidRPr="00643C74">
        <w:rPr>
          <w:rFonts w:eastAsia="仿宋_GB2312"/>
          <w:sz w:val="32"/>
          <w:szCs w:val="32"/>
        </w:rPr>
        <w:t>概念性规划编制。在钒钛新城概念性规划、产业发展规划初稿基础上，进一步深化和细化产业发展谋划，完成</w:t>
      </w:r>
      <w:r w:rsidRPr="00643C74">
        <w:rPr>
          <w:rFonts w:eastAsia="仿宋_GB2312"/>
          <w:sz w:val="32"/>
          <w:szCs w:val="32"/>
        </w:rPr>
        <w:t>“</w:t>
      </w:r>
      <w:r w:rsidRPr="00643C74">
        <w:rPr>
          <w:rFonts w:eastAsia="仿宋_GB2312"/>
          <w:sz w:val="32"/>
          <w:szCs w:val="32"/>
        </w:rPr>
        <w:t>钒钛新城</w:t>
      </w:r>
      <w:r w:rsidRPr="00643C74">
        <w:rPr>
          <w:rFonts w:eastAsia="仿宋_GB2312"/>
          <w:sz w:val="32"/>
          <w:szCs w:val="32"/>
        </w:rPr>
        <w:t>”</w:t>
      </w:r>
      <w:r w:rsidRPr="00643C74">
        <w:rPr>
          <w:rFonts w:eastAsia="仿宋_GB2312"/>
          <w:sz w:val="32"/>
          <w:szCs w:val="32"/>
        </w:rPr>
        <w:t>概念性规划编制和审查工作。</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lastRenderedPageBreak/>
        <w:t>（</w:t>
      </w:r>
      <w:r w:rsidRPr="00643C74">
        <w:rPr>
          <w:rFonts w:eastAsia="仿宋_GB2312"/>
          <w:sz w:val="32"/>
          <w:szCs w:val="32"/>
        </w:rPr>
        <w:t>3</w:t>
      </w:r>
      <w:r w:rsidRPr="00643C74">
        <w:rPr>
          <w:rFonts w:eastAsia="仿宋_GB2312"/>
          <w:sz w:val="32"/>
          <w:szCs w:val="32"/>
        </w:rPr>
        <w:t>）保障</w:t>
      </w:r>
      <w:r w:rsidRPr="00643C74">
        <w:rPr>
          <w:rFonts w:eastAsia="仿宋_GB2312"/>
          <w:sz w:val="32"/>
          <w:szCs w:val="32"/>
        </w:rPr>
        <w:t>“</w:t>
      </w:r>
      <w:r w:rsidRPr="00643C74">
        <w:rPr>
          <w:rFonts w:eastAsia="仿宋_GB2312"/>
          <w:sz w:val="32"/>
          <w:szCs w:val="32"/>
        </w:rPr>
        <w:t>两城</w:t>
      </w:r>
      <w:r w:rsidRPr="00643C74">
        <w:rPr>
          <w:rFonts w:eastAsia="仿宋_GB2312"/>
          <w:sz w:val="32"/>
          <w:szCs w:val="32"/>
        </w:rPr>
        <w:t>”</w:t>
      </w:r>
      <w:r w:rsidRPr="00643C74">
        <w:rPr>
          <w:rFonts w:eastAsia="仿宋_GB2312"/>
          <w:sz w:val="32"/>
          <w:szCs w:val="32"/>
        </w:rPr>
        <w:t>建设指标。统筹调配全市城乡建设用地指标，推进城市总体规划和土地利用总体规划局部调整，建立</w:t>
      </w:r>
      <w:r w:rsidRPr="00643C74">
        <w:rPr>
          <w:rFonts w:eastAsia="仿宋_GB2312"/>
          <w:sz w:val="32"/>
          <w:szCs w:val="32"/>
        </w:rPr>
        <w:t>“</w:t>
      </w:r>
      <w:r w:rsidRPr="00643C74">
        <w:rPr>
          <w:rFonts w:eastAsia="仿宋_GB2312"/>
          <w:sz w:val="32"/>
          <w:szCs w:val="32"/>
        </w:rPr>
        <w:t>两城</w:t>
      </w:r>
      <w:r w:rsidRPr="00643C74">
        <w:rPr>
          <w:rFonts w:eastAsia="仿宋_GB2312"/>
          <w:sz w:val="32"/>
          <w:szCs w:val="32"/>
        </w:rPr>
        <w:t>”</w:t>
      </w:r>
      <w:r w:rsidRPr="00643C74">
        <w:rPr>
          <w:rFonts w:eastAsia="仿宋_GB2312"/>
          <w:sz w:val="32"/>
          <w:szCs w:val="32"/>
        </w:rPr>
        <w:t>项目用地审批绿色通道，按不低于全市土地利用年度计划</w:t>
      </w:r>
      <w:r w:rsidRPr="00643C74">
        <w:rPr>
          <w:rFonts w:eastAsia="仿宋_GB2312"/>
          <w:sz w:val="32"/>
          <w:szCs w:val="32"/>
        </w:rPr>
        <w:t>25%</w:t>
      </w:r>
      <w:r w:rsidRPr="00643C74">
        <w:rPr>
          <w:rFonts w:eastAsia="仿宋_GB2312"/>
          <w:sz w:val="32"/>
          <w:szCs w:val="32"/>
        </w:rPr>
        <w:t>的比例预留指标，保障</w:t>
      </w:r>
      <w:r w:rsidRPr="00643C74">
        <w:rPr>
          <w:rFonts w:eastAsia="仿宋_GB2312"/>
          <w:sz w:val="32"/>
          <w:szCs w:val="32"/>
        </w:rPr>
        <w:t>“</w:t>
      </w:r>
      <w:r w:rsidRPr="00643C74">
        <w:rPr>
          <w:rFonts w:eastAsia="仿宋_GB2312"/>
          <w:sz w:val="32"/>
          <w:szCs w:val="32"/>
        </w:rPr>
        <w:t>两城</w:t>
      </w:r>
      <w:r w:rsidRPr="00643C74">
        <w:rPr>
          <w:rFonts w:eastAsia="仿宋_GB2312"/>
          <w:sz w:val="32"/>
          <w:szCs w:val="32"/>
        </w:rPr>
        <w:t>”</w:t>
      </w:r>
      <w:r w:rsidRPr="00643C74">
        <w:rPr>
          <w:rFonts w:eastAsia="仿宋_GB2312"/>
          <w:sz w:val="32"/>
          <w:szCs w:val="32"/>
        </w:rPr>
        <w:t>建设用地。完成</w:t>
      </w:r>
      <w:r w:rsidRPr="00643C74">
        <w:rPr>
          <w:rFonts w:eastAsia="仿宋_GB2312"/>
          <w:sz w:val="32"/>
          <w:szCs w:val="32"/>
        </w:rPr>
        <w:t>9</w:t>
      </w:r>
      <w:r w:rsidRPr="00643C74">
        <w:rPr>
          <w:rFonts w:eastAsia="仿宋_GB2312"/>
          <w:sz w:val="32"/>
          <w:szCs w:val="32"/>
        </w:rPr>
        <w:t>个土地整治项目验收，新增耕地</w:t>
      </w:r>
      <w:r w:rsidRPr="00643C74">
        <w:rPr>
          <w:rFonts w:eastAsia="仿宋_GB2312"/>
          <w:sz w:val="32"/>
          <w:szCs w:val="32"/>
        </w:rPr>
        <w:t>23248</w:t>
      </w:r>
      <w:r w:rsidRPr="00643C74">
        <w:rPr>
          <w:rFonts w:eastAsia="仿宋_GB2312"/>
          <w:sz w:val="32"/>
          <w:szCs w:val="32"/>
        </w:rPr>
        <w:t>亩，保障</w:t>
      </w:r>
      <w:r w:rsidRPr="00643C74">
        <w:rPr>
          <w:rFonts w:eastAsia="仿宋_GB2312"/>
          <w:sz w:val="32"/>
          <w:szCs w:val="32"/>
        </w:rPr>
        <w:t>“</w:t>
      </w:r>
      <w:r w:rsidRPr="00643C74">
        <w:rPr>
          <w:rFonts w:eastAsia="仿宋_GB2312"/>
          <w:sz w:val="32"/>
          <w:szCs w:val="32"/>
        </w:rPr>
        <w:t>两城</w:t>
      </w:r>
      <w:r w:rsidRPr="00643C74">
        <w:rPr>
          <w:rFonts w:eastAsia="仿宋_GB2312"/>
          <w:sz w:val="32"/>
          <w:szCs w:val="32"/>
        </w:rPr>
        <w:t>”</w:t>
      </w:r>
      <w:r w:rsidRPr="00643C74">
        <w:rPr>
          <w:rFonts w:eastAsia="仿宋_GB2312"/>
          <w:sz w:val="32"/>
          <w:szCs w:val="32"/>
        </w:rPr>
        <w:t>建设耕地占补平衡指标。</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2.</w:t>
      </w:r>
      <w:r w:rsidRPr="00643C74">
        <w:rPr>
          <w:rFonts w:eastAsia="仿宋_GB2312"/>
          <w:sz w:val="32"/>
          <w:szCs w:val="32"/>
        </w:rPr>
        <w:t>强化要素保障意识，服务保障经济发展。</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1</w:t>
      </w:r>
      <w:r w:rsidRPr="00643C74">
        <w:rPr>
          <w:rFonts w:eastAsia="仿宋_GB2312"/>
          <w:sz w:val="32"/>
          <w:szCs w:val="32"/>
        </w:rPr>
        <w:t>）保障土地资源要素。指导县（区）和项目业主加快土地利用总体规划局部调整和用地报件组织，全力保障红格特色小镇、中沟湾尾矿库、银江电站等重点区域、重点项目、重要产业用地需求。截至目前，我市已报批</w:t>
      </w:r>
      <w:r w:rsidRPr="00643C74">
        <w:rPr>
          <w:rFonts w:eastAsia="仿宋_GB2312"/>
          <w:sz w:val="32"/>
          <w:szCs w:val="32"/>
        </w:rPr>
        <w:t>7</w:t>
      </w:r>
      <w:r w:rsidRPr="00643C74">
        <w:rPr>
          <w:rFonts w:eastAsia="仿宋_GB2312"/>
          <w:sz w:val="32"/>
          <w:szCs w:val="32"/>
        </w:rPr>
        <w:t>个批次，新增建设用地面积</w:t>
      </w:r>
      <w:r w:rsidRPr="00643C74">
        <w:rPr>
          <w:rFonts w:eastAsia="仿宋_GB2312"/>
          <w:sz w:val="32"/>
          <w:szCs w:val="32"/>
        </w:rPr>
        <w:t>111.6</w:t>
      </w:r>
      <w:r w:rsidRPr="00643C74">
        <w:rPr>
          <w:rFonts w:eastAsia="仿宋_GB2312"/>
          <w:sz w:val="32"/>
          <w:szCs w:val="32"/>
        </w:rPr>
        <w:t>公顷，预计年底前还将报批</w:t>
      </w:r>
      <w:r w:rsidRPr="00643C74">
        <w:rPr>
          <w:rFonts w:eastAsia="仿宋_GB2312"/>
          <w:sz w:val="32"/>
          <w:szCs w:val="32"/>
        </w:rPr>
        <w:t>18</w:t>
      </w:r>
      <w:r w:rsidRPr="00643C74">
        <w:rPr>
          <w:rFonts w:eastAsia="仿宋_GB2312"/>
          <w:sz w:val="32"/>
          <w:szCs w:val="32"/>
        </w:rPr>
        <w:t>个批次，新增建设用地面积</w:t>
      </w:r>
      <w:r w:rsidRPr="00643C74">
        <w:rPr>
          <w:rFonts w:eastAsia="仿宋_GB2312"/>
          <w:sz w:val="32"/>
          <w:szCs w:val="32"/>
        </w:rPr>
        <w:t>224</w:t>
      </w:r>
      <w:r w:rsidRPr="00643C74">
        <w:rPr>
          <w:rFonts w:eastAsia="仿宋_GB2312"/>
          <w:sz w:val="32"/>
          <w:szCs w:val="32"/>
        </w:rPr>
        <w:t>公顷。</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2</w:t>
      </w:r>
      <w:r w:rsidRPr="00643C74">
        <w:rPr>
          <w:rFonts w:eastAsia="仿宋_GB2312"/>
          <w:sz w:val="32"/>
          <w:szCs w:val="32"/>
        </w:rPr>
        <w:t>）用好建设用地增量。编制《</w:t>
      </w:r>
      <w:r w:rsidRPr="00643C74">
        <w:rPr>
          <w:rFonts w:eastAsia="仿宋_GB2312"/>
          <w:sz w:val="32"/>
          <w:szCs w:val="32"/>
        </w:rPr>
        <w:t>2019</w:t>
      </w:r>
      <w:r w:rsidRPr="00643C74">
        <w:rPr>
          <w:rFonts w:eastAsia="仿宋_GB2312"/>
          <w:sz w:val="32"/>
          <w:szCs w:val="32"/>
        </w:rPr>
        <w:t>年度建设用地供应计划》《</w:t>
      </w:r>
      <w:r w:rsidRPr="00643C74">
        <w:rPr>
          <w:rFonts w:eastAsia="仿宋_GB2312"/>
          <w:sz w:val="32"/>
          <w:szCs w:val="32"/>
        </w:rPr>
        <w:t>2019</w:t>
      </w:r>
      <w:r w:rsidRPr="00643C74">
        <w:rPr>
          <w:rFonts w:eastAsia="仿宋_GB2312"/>
          <w:sz w:val="32"/>
          <w:szCs w:val="32"/>
        </w:rPr>
        <w:t>年度市区两级经营性用地出让计划》，赴昆明、西宁、深圳、沈阳等地开展攀枝花城市发展暨土地资源推介会，提升城市影响力。</w:t>
      </w:r>
      <w:r w:rsidRPr="00643C74">
        <w:rPr>
          <w:rFonts w:eastAsia="仿宋_GB2312"/>
          <w:sz w:val="32"/>
          <w:szCs w:val="32"/>
        </w:rPr>
        <w:t>2019</w:t>
      </w:r>
      <w:r w:rsidRPr="00643C74">
        <w:rPr>
          <w:rFonts w:eastAsia="仿宋_GB2312"/>
          <w:sz w:val="32"/>
          <w:szCs w:val="32"/>
        </w:rPr>
        <w:t>年市区两级将累计出让土地</w:t>
      </w:r>
      <w:r w:rsidRPr="00643C74">
        <w:rPr>
          <w:rFonts w:eastAsia="仿宋_GB2312"/>
          <w:sz w:val="32"/>
          <w:szCs w:val="32"/>
        </w:rPr>
        <w:t>42</w:t>
      </w:r>
      <w:r w:rsidRPr="00643C74">
        <w:rPr>
          <w:rFonts w:eastAsia="仿宋_GB2312"/>
          <w:sz w:val="32"/>
          <w:szCs w:val="32"/>
        </w:rPr>
        <w:t>宗，面积</w:t>
      </w:r>
      <w:r w:rsidRPr="00643C74">
        <w:rPr>
          <w:rFonts w:eastAsia="仿宋_GB2312"/>
          <w:sz w:val="32"/>
          <w:szCs w:val="32"/>
        </w:rPr>
        <w:t>2576</w:t>
      </w:r>
      <w:r w:rsidRPr="00643C74">
        <w:rPr>
          <w:rFonts w:eastAsia="仿宋_GB2312"/>
          <w:sz w:val="32"/>
          <w:szCs w:val="32"/>
        </w:rPr>
        <w:t>亩，预计出让价款</w:t>
      </w:r>
      <w:r w:rsidRPr="00643C74">
        <w:rPr>
          <w:rFonts w:eastAsia="仿宋_GB2312"/>
          <w:sz w:val="32"/>
          <w:szCs w:val="32"/>
        </w:rPr>
        <w:t>31.29</w:t>
      </w:r>
      <w:r w:rsidRPr="00643C74">
        <w:rPr>
          <w:rFonts w:eastAsia="仿宋_GB2312"/>
          <w:sz w:val="32"/>
          <w:szCs w:val="32"/>
        </w:rPr>
        <w:t>亿元。截至目前，已出让土地</w:t>
      </w:r>
      <w:r w:rsidRPr="00643C74">
        <w:rPr>
          <w:rFonts w:eastAsia="仿宋_GB2312"/>
          <w:sz w:val="32"/>
          <w:szCs w:val="32"/>
        </w:rPr>
        <w:t>25</w:t>
      </w:r>
      <w:r w:rsidRPr="00643C74">
        <w:rPr>
          <w:rFonts w:eastAsia="仿宋_GB2312"/>
          <w:sz w:val="32"/>
          <w:szCs w:val="32"/>
        </w:rPr>
        <w:t>宗</w:t>
      </w:r>
      <w:r w:rsidRPr="00643C74">
        <w:rPr>
          <w:rFonts w:eastAsia="仿宋_GB2312"/>
          <w:sz w:val="32"/>
          <w:szCs w:val="32"/>
        </w:rPr>
        <w:t>1175.5</w:t>
      </w:r>
      <w:r w:rsidRPr="00643C74">
        <w:rPr>
          <w:rFonts w:eastAsia="仿宋_GB2312"/>
          <w:sz w:val="32"/>
          <w:szCs w:val="32"/>
        </w:rPr>
        <w:t>亩，出让价款</w:t>
      </w:r>
      <w:r w:rsidRPr="00643C74">
        <w:rPr>
          <w:rFonts w:eastAsia="仿宋_GB2312"/>
          <w:sz w:val="32"/>
          <w:szCs w:val="32"/>
        </w:rPr>
        <w:t>17.7</w:t>
      </w:r>
      <w:r w:rsidRPr="00643C74">
        <w:rPr>
          <w:rFonts w:eastAsia="仿宋_GB2312"/>
          <w:sz w:val="32"/>
          <w:szCs w:val="32"/>
        </w:rPr>
        <w:t>亿元；已挂网即将出让</w:t>
      </w:r>
      <w:r w:rsidRPr="00643C74">
        <w:rPr>
          <w:rFonts w:eastAsia="仿宋_GB2312"/>
          <w:sz w:val="32"/>
          <w:szCs w:val="32"/>
        </w:rPr>
        <w:t>17</w:t>
      </w:r>
      <w:r w:rsidRPr="00643C74">
        <w:rPr>
          <w:rFonts w:eastAsia="仿宋_GB2312"/>
          <w:sz w:val="32"/>
          <w:szCs w:val="32"/>
        </w:rPr>
        <w:t>宗</w:t>
      </w:r>
      <w:r w:rsidRPr="00643C74">
        <w:rPr>
          <w:rFonts w:eastAsia="仿宋_GB2312"/>
          <w:sz w:val="32"/>
          <w:szCs w:val="32"/>
        </w:rPr>
        <w:t>1400</w:t>
      </w:r>
      <w:r w:rsidRPr="00643C74">
        <w:rPr>
          <w:rFonts w:eastAsia="仿宋_GB2312"/>
          <w:sz w:val="32"/>
          <w:szCs w:val="32"/>
        </w:rPr>
        <w:t>亩，出让起始价</w:t>
      </w:r>
      <w:r w:rsidRPr="00643C74">
        <w:rPr>
          <w:rFonts w:eastAsia="仿宋_GB2312"/>
          <w:sz w:val="32"/>
          <w:szCs w:val="32"/>
        </w:rPr>
        <w:t>13.59</w:t>
      </w:r>
      <w:r w:rsidRPr="00643C74">
        <w:rPr>
          <w:rFonts w:eastAsia="仿宋_GB2312"/>
          <w:sz w:val="32"/>
          <w:szCs w:val="32"/>
        </w:rPr>
        <w:t>亿元。</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3</w:t>
      </w:r>
      <w:r w:rsidRPr="00643C74">
        <w:rPr>
          <w:rFonts w:eastAsia="仿宋_GB2312"/>
          <w:sz w:val="32"/>
          <w:szCs w:val="32"/>
        </w:rPr>
        <w:t>）提升建设用地效率。制发《攀枝花市</w:t>
      </w:r>
      <w:r w:rsidRPr="00643C74">
        <w:rPr>
          <w:rFonts w:eastAsia="仿宋_GB2312"/>
          <w:sz w:val="32"/>
          <w:szCs w:val="32"/>
        </w:rPr>
        <w:t>2014-2018</w:t>
      </w:r>
      <w:r w:rsidRPr="00643C74">
        <w:rPr>
          <w:rFonts w:eastAsia="仿宋_GB2312"/>
          <w:sz w:val="32"/>
          <w:szCs w:val="32"/>
        </w:rPr>
        <w:t>年批而未供、供而未用、用而未尽、建而未投、投而未达标土地清理处置专项行动实施方案》，全面开展</w:t>
      </w:r>
      <w:r w:rsidRPr="00643C74">
        <w:rPr>
          <w:rFonts w:eastAsia="仿宋_GB2312"/>
          <w:sz w:val="32"/>
          <w:szCs w:val="32"/>
        </w:rPr>
        <w:t>“</w:t>
      </w:r>
      <w:r w:rsidRPr="00643C74">
        <w:rPr>
          <w:rFonts w:eastAsia="仿宋_GB2312"/>
          <w:sz w:val="32"/>
          <w:szCs w:val="32"/>
        </w:rPr>
        <w:t>五未</w:t>
      </w:r>
      <w:r w:rsidRPr="00643C74">
        <w:rPr>
          <w:rFonts w:eastAsia="仿宋_GB2312"/>
          <w:sz w:val="32"/>
          <w:szCs w:val="32"/>
        </w:rPr>
        <w:t>”</w:t>
      </w:r>
      <w:r w:rsidRPr="00643C74">
        <w:rPr>
          <w:rFonts w:eastAsia="仿宋_GB2312"/>
          <w:sz w:val="32"/>
          <w:szCs w:val="32"/>
        </w:rPr>
        <w:t>土地清理</w:t>
      </w:r>
      <w:r w:rsidRPr="00643C74">
        <w:rPr>
          <w:rFonts w:eastAsia="仿宋_GB2312"/>
          <w:sz w:val="32"/>
          <w:szCs w:val="32"/>
        </w:rPr>
        <w:lastRenderedPageBreak/>
        <w:t>处置工作，截至目前，全市新供地</w:t>
      </w:r>
      <w:r w:rsidRPr="00643C74">
        <w:rPr>
          <w:rFonts w:eastAsia="仿宋_GB2312"/>
          <w:sz w:val="32"/>
          <w:szCs w:val="32"/>
        </w:rPr>
        <w:t>356.76</w:t>
      </w:r>
      <w:r w:rsidRPr="00643C74">
        <w:rPr>
          <w:rFonts w:eastAsia="仿宋_GB2312"/>
          <w:sz w:val="32"/>
          <w:szCs w:val="32"/>
        </w:rPr>
        <w:t>公顷，供地率较省厅第一季度通报的</w:t>
      </w:r>
      <w:r w:rsidRPr="00643C74">
        <w:rPr>
          <w:rFonts w:eastAsia="仿宋_GB2312"/>
          <w:sz w:val="32"/>
          <w:szCs w:val="32"/>
        </w:rPr>
        <w:t>61.5%</w:t>
      </w:r>
      <w:r w:rsidRPr="00643C74">
        <w:rPr>
          <w:rFonts w:eastAsia="仿宋_GB2312"/>
          <w:sz w:val="32"/>
          <w:szCs w:val="32"/>
        </w:rPr>
        <w:t>提高至</w:t>
      </w:r>
      <w:r w:rsidRPr="00643C74">
        <w:rPr>
          <w:rFonts w:eastAsia="仿宋_GB2312"/>
          <w:sz w:val="32"/>
          <w:szCs w:val="32"/>
        </w:rPr>
        <w:t>72.04%</w:t>
      </w:r>
      <w:r w:rsidRPr="00643C74">
        <w:rPr>
          <w:rFonts w:eastAsia="仿宋_GB2312"/>
          <w:sz w:val="32"/>
          <w:szCs w:val="32"/>
        </w:rPr>
        <w:t>，供地率提高</w:t>
      </w:r>
      <w:r w:rsidRPr="00643C74">
        <w:rPr>
          <w:rFonts w:eastAsia="仿宋_GB2312"/>
          <w:sz w:val="32"/>
          <w:szCs w:val="32"/>
        </w:rPr>
        <w:t>10</w:t>
      </w:r>
      <w:r w:rsidRPr="00643C74">
        <w:rPr>
          <w:rFonts w:eastAsia="仿宋_GB2312"/>
          <w:sz w:val="32"/>
          <w:szCs w:val="32"/>
        </w:rPr>
        <w:t>个百分点，受到市委、市政府主要领导充分肯定。开展东区和西区（江北片区）城镇低效用地再开发规划编制工作，启动城镇标定地价定制工作。对土地例行督察</w:t>
      </w:r>
      <w:r w:rsidRPr="00643C74">
        <w:rPr>
          <w:rFonts w:eastAsia="仿宋_GB2312"/>
          <w:sz w:val="32"/>
          <w:szCs w:val="32"/>
        </w:rPr>
        <w:t>“</w:t>
      </w:r>
      <w:r w:rsidRPr="00643C74">
        <w:rPr>
          <w:rFonts w:eastAsia="仿宋_GB2312"/>
          <w:sz w:val="32"/>
          <w:szCs w:val="32"/>
        </w:rPr>
        <w:t>挂帐</w:t>
      </w:r>
      <w:r w:rsidRPr="00643C74">
        <w:rPr>
          <w:rFonts w:eastAsia="仿宋_GB2312"/>
          <w:sz w:val="32"/>
          <w:szCs w:val="32"/>
        </w:rPr>
        <w:t>”</w:t>
      </w:r>
      <w:r w:rsidRPr="00643C74">
        <w:rPr>
          <w:rFonts w:eastAsia="仿宋_GB2312"/>
          <w:sz w:val="32"/>
          <w:szCs w:val="32"/>
        </w:rPr>
        <w:t>的</w:t>
      </w:r>
      <w:r w:rsidRPr="00643C74">
        <w:rPr>
          <w:rFonts w:eastAsia="仿宋_GB2312"/>
          <w:sz w:val="32"/>
          <w:szCs w:val="32"/>
        </w:rPr>
        <w:t>25</w:t>
      </w:r>
      <w:r w:rsidRPr="00643C74">
        <w:rPr>
          <w:rFonts w:eastAsia="仿宋_GB2312"/>
          <w:sz w:val="32"/>
          <w:szCs w:val="32"/>
        </w:rPr>
        <w:t>宗闲置土地，已全部处置到位，正在办理省级核查销号手续。</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4</w:t>
      </w:r>
      <w:r w:rsidRPr="00643C74">
        <w:rPr>
          <w:rFonts w:eastAsia="仿宋_GB2312"/>
          <w:sz w:val="32"/>
          <w:szCs w:val="32"/>
        </w:rPr>
        <w:t>）优化矿产资源勘查开发。积极推动红格南矿区区划功能调整、盐边县中干沟铁矿探矿权转采矿权，尽早将矿产资源优势转变为经济优势。落实省地勘基金</w:t>
      </w:r>
      <w:r w:rsidRPr="00643C74">
        <w:rPr>
          <w:rFonts w:eastAsia="仿宋_GB2312"/>
          <w:sz w:val="32"/>
          <w:szCs w:val="32"/>
        </w:rPr>
        <w:t>1134.43</w:t>
      </w:r>
      <w:r w:rsidRPr="00643C74">
        <w:rPr>
          <w:rFonts w:eastAsia="仿宋_GB2312"/>
          <w:sz w:val="32"/>
          <w:szCs w:val="32"/>
        </w:rPr>
        <w:t>万元开展米易县白马镇茅坪石墨矿普查工作，积极推进仁和区同德镇石墨矿预查地勘基金项目落地。攀枝花钒钛磁铁矿野外观测研究基地通过省级验收。完成《攀枝花市矿业权出让收益市场基准价》制定。督促指导各矿业权人按时填报矿业权勘查开采信息公示系统，全市矿业权填报率、公示率</w:t>
      </w:r>
      <w:r w:rsidRPr="00643C74">
        <w:rPr>
          <w:rFonts w:eastAsia="仿宋_GB2312"/>
          <w:sz w:val="32"/>
          <w:szCs w:val="32"/>
        </w:rPr>
        <w:t>100%</w:t>
      </w:r>
      <w:r w:rsidRPr="00643C74">
        <w:rPr>
          <w:rFonts w:eastAsia="仿宋_GB2312"/>
          <w:sz w:val="32"/>
          <w:szCs w:val="32"/>
        </w:rPr>
        <w:t>，矿山储量动态监测率</w:t>
      </w:r>
      <w:r w:rsidRPr="00643C74">
        <w:rPr>
          <w:rFonts w:eastAsia="仿宋_GB2312"/>
          <w:sz w:val="32"/>
          <w:szCs w:val="32"/>
        </w:rPr>
        <w:t>100%</w:t>
      </w:r>
      <w:r w:rsidRPr="00643C74">
        <w:rPr>
          <w:rFonts w:eastAsia="仿宋_GB2312"/>
          <w:sz w:val="32"/>
          <w:szCs w:val="32"/>
        </w:rPr>
        <w:t>。</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3.</w:t>
      </w:r>
      <w:r w:rsidRPr="00643C74">
        <w:rPr>
          <w:rFonts w:eastAsia="仿宋_GB2312"/>
          <w:sz w:val="32"/>
          <w:szCs w:val="32"/>
        </w:rPr>
        <w:t>强化生态文明意识，服务保障绿色发展。</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1</w:t>
      </w:r>
      <w:r w:rsidRPr="00643C74">
        <w:rPr>
          <w:rFonts w:eastAsia="仿宋_GB2312"/>
          <w:sz w:val="32"/>
          <w:szCs w:val="32"/>
        </w:rPr>
        <w:t>）严守红线加强耕地保护。严守耕地和基本农田保护红线，率先在全省完成基本农田储备区划定工作。现有耕地</w:t>
      </w:r>
      <w:r w:rsidRPr="00643C74">
        <w:rPr>
          <w:rFonts w:eastAsia="仿宋_GB2312"/>
          <w:sz w:val="32"/>
          <w:szCs w:val="32"/>
        </w:rPr>
        <w:t>7.5093</w:t>
      </w:r>
      <w:r w:rsidRPr="00643C74">
        <w:rPr>
          <w:rFonts w:eastAsia="仿宋_GB2312"/>
          <w:sz w:val="32"/>
          <w:szCs w:val="32"/>
        </w:rPr>
        <w:t>万公顷，超额完成全市耕地保护目标任务</w:t>
      </w:r>
      <w:r w:rsidRPr="00643C74">
        <w:rPr>
          <w:rFonts w:eastAsia="仿宋_GB2312"/>
          <w:sz w:val="32"/>
          <w:szCs w:val="32"/>
        </w:rPr>
        <w:t>6.5913</w:t>
      </w:r>
      <w:r w:rsidRPr="00643C74">
        <w:rPr>
          <w:rFonts w:eastAsia="仿宋_GB2312"/>
          <w:sz w:val="32"/>
          <w:szCs w:val="32"/>
        </w:rPr>
        <w:t>万公顷。加快土地整治项目建设，</w:t>
      </w:r>
      <w:r w:rsidRPr="00643C74">
        <w:rPr>
          <w:rFonts w:eastAsia="仿宋_GB2312"/>
          <w:sz w:val="32"/>
          <w:szCs w:val="32"/>
        </w:rPr>
        <w:t>2016</w:t>
      </w:r>
      <w:r w:rsidRPr="00643C74">
        <w:rPr>
          <w:rFonts w:eastAsia="仿宋_GB2312"/>
          <w:sz w:val="32"/>
          <w:szCs w:val="32"/>
        </w:rPr>
        <w:t>年以前立项项目</w:t>
      </w:r>
      <w:r w:rsidRPr="00643C74">
        <w:rPr>
          <w:rFonts w:eastAsia="仿宋_GB2312"/>
          <w:sz w:val="32"/>
          <w:szCs w:val="32"/>
        </w:rPr>
        <w:t>10</w:t>
      </w:r>
      <w:r w:rsidRPr="00643C74">
        <w:rPr>
          <w:rFonts w:eastAsia="仿宋_GB2312"/>
          <w:sz w:val="32"/>
          <w:szCs w:val="32"/>
        </w:rPr>
        <w:t>个，已验收</w:t>
      </w:r>
      <w:r w:rsidRPr="00643C74">
        <w:rPr>
          <w:rFonts w:eastAsia="仿宋_GB2312"/>
          <w:sz w:val="32"/>
          <w:szCs w:val="32"/>
        </w:rPr>
        <w:t>9</w:t>
      </w:r>
      <w:r w:rsidRPr="00643C74">
        <w:rPr>
          <w:rFonts w:eastAsia="仿宋_GB2312"/>
          <w:sz w:val="32"/>
          <w:szCs w:val="32"/>
        </w:rPr>
        <w:t>个，其他</w:t>
      </w:r>
      <w:r w:rsidRPr="00643C74">
        <w:rPr>
          <w:rFonts w:eastAsia="仿宋_GB2312"/>
          <w:sz w:val="32"/>
          <w:szCs w:val="32"/>
        </w:rPr>
        <w:t>1</w:t>
      </w:r>
      <w:r w:rsidRPr="00643C74">
        <w:rPr>
          <w:rFonts w:eastAsia="仿宋_GB2312"/>
          <w:sz w:val="32"/>
          <w:szCs w:val="32"/>
        </w:rPr>
        <w:t>个项目计划在</w:t>
      </w:r>
      <w:r w:rsidRPr="00643C74">
        <w:rPr>
          <w:rFonts w:eastAsia="仿宋_GB2312"/>
          <w:sz w:val="32"/>
          <w:szCs w:val="32"/>
        </w:rPr>
        <w:t>12</w:t>
      </w:r>
      <w:r w:rsidRPr="00643C74">
        <w:rPr>
          <w:rFonts w:eastAsia="仿宋_GB2312"/>
          <w:sz w:val="32"/>
          <w:szCs w:val="32"/>
        </w:rPr>
        <w:t>月</w:t>
      </w:r>
      <w:r w:rsidRPr="00643C74">
        <w:rPr>
          <w:rFonts w:eastAsia="仿宋_GB2312"/>
          <w:sz w:val="32"/>
          <w:szCs w:val="32"/>
        </w:rPr>
        <w:t>20</w:t>
      </w:r>
      <w:r w:rsidRPr="00643C74">
        <w:rPr>
          <w:rFonts w:eastAsia="仿宋_GB2312"/>
          <w:sz w:val="32"/>
          <w:szCs w:val="32"/>
        </w:rPr>
        <w:t>日前完成验收，确保完成</w:t>
      </w:r>
      <w:r w:rsidRPr="00643C74">
        <w:rPr>
          <w:rFonts w:eastAsia="仿宋_GB2312"/>
          <w:sz w:val="32"/>
          <w:szCs w:val="32"/>
        </w:rPr>
        <w:t>“2019</w:t>
      </w:r>
      <w:r w:rsidRPr="00643C74">
        <w:rPr>
          <w:rFonts w:eastAsia="仿宋_GB2312"/>
          <w:sz w:val="32"/>
          <w:szCs w:val="32"/>
        </w:rPr>
        <w:t>年</w:t>
      </w:r>
      <w:r w:rsidRPr="00643C74">
        <w:rPr>
          <w:rFonts w:eastAsia="仿宋_GB2312"/>
          <w:sz w:val="32"/>
          <w:szCs w:val="32"/>
        </w:rPr>
        <w:t>12</w:t>
      </w:r>
      <w:r w:rsidRPr="00643C74">
        <w:rPr>
          <w:rFonts w:eastAsia="仿宋_GB2312"/>
          <w:sz w:val="32"/>
          <w:szCs w:val="32"/>
        </w:rPr>
        <w:t>月</w:t>
      </w:r>
      <w:r w:rsidRPr="00643C74">
        <w:rPr>
          <w:rFonts w:eastAsia="仿宋_GB2312"/>
          <w:sz w:val="32"/>
          <w:szCs w:val="32"/>
        </w:rPr>
        <w:t>25</w:t>
      </w:r>
      <w:r w:rsidRPr="00643C74">
        <w:rPr>
          <w:rFonts w:eastAsia="仿宋_GB2312"/>
          <w:sz w:val="32"/>
          <w:szCs w:val="32"/>
        </w:rPr>
        <w:t>日前验收率达到</w:t>
      </w:r>
      <w:r w:rsidRPr="00643C74">
        <w:rPr>
          <w:rFonts w:eastAsia="仿宋_GB2312"/>
          <w:sz w:val="32"/>
          <w:szCs w:val="32"/>
        </w:rPr>
        <w:t>95%”</w:t>
      </w:r>
      <w:r w:rsidRPr="00643C74">
        <w:rPr>
          <w:rFonts w:eastAsia="仿宋_GB2312"/>
          <w:sz w:val="32"/>
          <w:szCs w:val="32"/>
        </w:rPr>
        <w:t>目标任务；</w:t>
      </w:r>
      <w:r w:rsidRPr="00643C74">
        <w:rPr>
          <w:rFonts w:eastAsia="仿宋_GB2312"/>
          <w:sz w:val="32"/>
          <w:szCs w:val="32"/>
        </w:rPr>
        <w:t>2016</w:t>
      </w:r>
      <w:r w:rsidRPr="00643C74">
        <w:rPr>
          <w:rFonts w:eastAsia="仿宋_GB2312"/>
          <w:sz w:val="32"/>
          <w:szCs w:val="32"/>
        </w:rPr>
        <w:t>年以后立项项目</w:t>
      </w:r>
      <w:r w:rsidRPr="00643C74">
        <w:rPr>
          <w:rFonts w:eastAsia="仿宋_GB2312"/>
          <w:sz w:val="32"/>
          <w:szCs w:val="32"/>
        </w:rPr>
        <w:t>11</w:t>
      </w:r>
      <w:r w:rsidRPr="00643C74">
        <w:rPr>
          <w:rFonts w:eastAsia="仿宋_GB2312"/>
          <w:sz w:val="32"/>
          <w:szCs w:val="32"/>
        </w:rPr>
        <w:t>个，已竣工</w:t>
      </w:r>
      <w:r w:rsidRPr="00643C74">
        <w:rPr>
          <w:rFonts w:eastAsia="仿宋_GB2312"/>
          <w:sz w:val="32"/>
          <w:szCs w:val="32"/>
        </w:rPr>
        <w:t>9</w:t>
      </w:r>
      <w:r w:rsidRPr="00643C74">
        <w:rPr>
          <w:rFonts w:eastAsia="仿宋_GB2312"/>
          <w:sz w:val="32"/>
          <w:szCs w:val="32"/>
        </w:rPr>
        <w:t>个，在建</w:t>
      </w:r>
      <w:r w:rsidRPr="00643C74">
        <w:rPr>
          <w:rFonts w:eastAsia="仿宋_GB2312"/>
          <w:sz w:val="32"/>
          <w:szCs w:val="32"/>
        </w:rPr>
        <w:t>2</w:t>
      </w:r>
      <w:r w:rsidRPr="00643C74">
        <w:rPr>
          <w:rFonts w:eastAsia="仿宋_GB2312"/>
          <w:sz w:val="32"/>
          <w:szCs w:val="32"/>
        </w:rPr>
        <w:t>个，</w:t>
      </w:r>
      <w:r w:rsidRPr="00643C74">
        <w:rPr>
          <w:rFonts w:eastAsia="仿宋_GB2312"/>
          <w:sz w:val="32"/>
          <w:szCs w:val="32"/>
        </w:rPr>
        <w:lastRenderedPageBreak/>
        <w:t>计划</w:t>
      </w:r>
      <w:r w:rsidRPr="00643C74">
        <w:rPr>
          <w:rFonts w:eastAsia="仿宋_GB2312"/>
          <w:sz w:val="32"/>
          <w:szCs w:val="32"/>
        </w:rPr>
        <w:t>12</w:t>
      </w:r>
      <w:r w:rsidRPr="00643C74">
        <w:rPr>
          <w:rFonts w:eastAsia="仿宋_GB2312"/>
          <w:sz w:val="32"/>
          <w:szCs w:val="32"/>
        </w:rPr>
        <w:t>月</w:t>
      </w:r>
      <w:r w:rsidRPr="00643C74">
        <w:rPr>
          <w:rFonts w:eastAsia="仿宋_GB2312"/>
          <w:sz w:val="32"/>
          <w:szCs w:val="32"/>
        </w:rPr>
        <w:t>20</w:t>
      </w:r>
      <w:r w:rsidRPr="00643C74">
        <w:rPr>
          <w:rFonts w:eastAsia="仿宋_GB2312"/>
          <w:sz w:val="32"/>
          <w:szCs w:val="32"/>
        </w:rPr>
        <w:t>日前完工，确保完成</w:t>
      </w:r>
      <w:r w:rsidRPr="00643C74">
        <w:rPr>
          <w:rFonts w:eastAsia="仿宋_GB2312"/>
          <w:sz w:val="32"/>
          <w:szCs w:val="32"/>
        </w:rPr>
        <w:t>“2016</w:t>
      </w:r>
      <w:r w:rsidRPr="00643C74">
        <w:rPr>
          <w:rFonts w:eastAsia="仿宋_GB2312"/>
          <w:sz w:val="32"/>
          <w:szCs w:val="32"/>
        </w:rPr>
        <w:t>年以后立项项目年底前竣工率达到</w:t>
      </w:r>
      <w:r w:rsidRPr="00643C74">
        <w:rPr>
          <w:rFonts w:eastAsia="仿宋_GB2312"/>
          <w:sz w:val="32"/>
          <w:szCs w:val="32"/>
        </w:rPr>
        <w:t>85%”</w:t>
      </w:r>
      <w:r w:rsidRPr="00643C74">
        <w:rPr>
          <w:rFonts w:eastAsia="仿宋_GB2312"/>
          <w:sz w:val="32"/>
          <w:szCs w:val="32"/>
        </w:rPr>
        <w:t>目标任务。</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2</w:t>
      </w:r>
      <w:r w:rsidRPr="00643C74">
        <w:rPr>
          <w:rFonts w:eastAsia="仿宋_GB2312"/>
          <w:sz w:val="32"/>
          <w:szCs w:val="32"/>
        </w:rPr>
        <w:t>）严格国土空间用途管制。科学合理布局国土空间和建设用地，形成我市生态保护红线评估报告并修改完善上报。统筹协调指导做好规划项目</w:t>
      </w:r>
      <w:r w:rsidRPr="00643C74">
        <w:rPr>
          <w:rFonts w:eastAsia="仿宋_GB2312"/>
          <w:sz w:val="32"/>
          <w:szCs w:val="32"/>
        </w:rPr>
        <w:t>“</w:t>
      </w:r>
      <w:r w:rsidRPr="00643C74">
        <w:rPr>
          <w:rFonts w:eastAsia="仿宋_GB2312"/>
          <w:sz w:val="32"/>
          <w:szCs w:val="32"/>
        </w:rPr>
        <w:t>一书两证</w:t>
      </w:r>
      <w:r w:rsidRPr="00643C74">
        <w:rPr>
          <w:rFonts w:eastAsia="仿宋_GB2312"/>
          <w:sz w:val="32"/>
          <w:szCs w:val="32"/>
        </w:rPr>
        <w:t>”</w:t>
      </w:r>
      <w:r w:rsidRPr="00643C74">
        <w:rPr>
          <w:rFonts w:eastAsia="仿宋_GB2312"/>
          <w:sz w:val="32"/>
          <w:szCs w:val="32"/>
        </w:rPr>
        <w:t>实施管理工作，</w:t>
      </w:r>
      <w:r w:rsidRPr="001C18B0">
        <w:rPr>
          <w:rFonts w:eastAsia="仿宋_GB2312"/>
          <w:spacing w:val="-10"/>
          <w:sz w:val="32"/>
          <w:szCs w:val="32"/>
        </w:rPr>
        <w:t>截至目前，完成规划实施管理行政许可</w:t>
      </w:r>
      <w:r w:rsidRPr="001C18B0">
        <w:rPr>
          <w:rFonts w:eastAsia="仿宋_GB2312"/>
          <w:spacing w:val="-10"/>
          <w:sz w:val="32"/>
          <w:szCs w:val="32"/>
        </w:rPr>
        <w:t>125</w:t>
      </w:r>
      <w:r w:rsidRPr="001C18B0">
        <w:rPr>
          <w:rFonts w:eastAsia="仿宋_GB2312"/>
          <w:spacing w:val="-10"/>
          <w:sz w:val="32"/>
          <w:szCs w:val="32"/>
        </w:rPr>
        <w:t>个，行政服务</w:t>
      </w:r>
      <w:r w:rsidRPr="001C18B0">
        <w:rPr>
          <w:rFonts w:eastAsia="仿宋_GB2312"/>
          <w:spacing w:val="-10"/>
          <w:sz w:val="32"/>
          <w:szCs w:val="32"/>
        </w:rPr>
        <w:t>161</w:t>
      </w:r>
      <w:r w:rsidRPr="001C18B0">
        <w:rPr>
          <w:rFonts w:eastAsia="仿宋_GB2312"/>
          <w:spacing w:val="-10"/>
          <w:sz w:val="32"/>
          <w:szCs w:val="32"/>
        </w:rPr>
        <w:t>个。</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3</w:t>
      </w:r>
      <w:r w:rsidRPr="00643C74">
        <w:rPr>
          <w:rFonts w:eastAsia="仿宋_GB2312"/>
          <w:sz w:val="32"/>
          <w:szCs w:val="32"/>
        </w:rPr>
        <w:t>）加快推进生态保护修复。实施米易、西区山水林田湖草生态保护修复省级示范工程项目，完成总投资</w:t>
      </w:r>
      <w:r w:rsidRPr="00643C74">
        <w:rPr>
          <w:rFonts w:eastAsia="仿宋_GB2312"/>
          <w:sz w:val="32"/>
          <w:szCs w:val="32"/>
        </w:rPr>
        <w:t>11.7416</w:t>
      </w:r>
      <w:r w:rsidRPr="00643C74">
        <w:rPr>
          <w:rFonts w:eastAsia="仿宋_GB2312"/>
          <w:sz w:val="32"/>
          <w:szCs w:val="32"/>
        </w:rPr>
        <w:t>亿元，指导完成中期评估检查。制发《攀枝花市露天矿山综合整治工作实施方案》，分类分级建立整改台账，有序推进露天矿山综合整治工作。完成金沙江沿岸</w:t>
      </w:r>
      <w:r w:rsidRPr="00643C74">
        <w:rPr>
          <w:rFonts w:eastAsia="仿宋_GB2312"/>
          <w:sz w:val="32"/>
          <w:szCs w:val="32"/>
        </w:rPr>
        <w:t>10</w:t>
      </w:r>
      <w:r w:rsidRPr="00643C74">
        <w:rPr>
          <w:rFonts w:eastAsia="仿宋_GB2312"/>
          <w:sz w:val="32"/>
          <w:szCs w:val="32"/>
        </w:rPr>
        <w:t>公里范围内废弃露天矿山生态修复实施方案编制工作，积极申报废弃矿山生态修复补助资金项目，已争取资金</w:t>
      </w:r>
      <w:r w:rsidRPr="00643C74">
        <w:rPr>
          <w:rFonts w:eastAsia="仿宋_GB2312"/>
          <w:sz w:val="32"/>
          <w:szCs w:val="32"/>
        </w:rPr>
        <w:t>579</w:t>
      </w:r>
      <w:r w:rsidRPr="00643C74">
        <w:rPr>
          <w:rFonts w:eastAsia="仿宋_GB2312"/>
          <w:sz w:val="32"/>
          <w:szCs w:val="32"/>
        </w:rPr>
        <w:t>万元。制发《关于建立矿山地质环境治理恢复基金的实施意见》。圆满完成第三轮国家卫生城市复审相关工作。</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4</w:t>
      </w:r>
      <w:r w:rsidRPr="00643C74">
        <w:rPr>
          <w:rFonts w:eastAsia="仿宋_GB2312"/>
          <w:sz w:val="32"/>
          <w:szCs w:val="32"/>
        </w:rPr>
        <w:t>）积极推进绿色矿山建设。以资源高效利用、节能减排、保护生态环境、矿地和谐为目标，在实施完成攀钢集团矿业有限公司兰尖</w:t>
      </w:r>
      <w:r w:rsidRPr="00643C74">
        <w:rPr>
          <w:rFonts w:eastAsia="仿宋_GB2312"/>
          <w:sz w:val="32"/>
          <w:szCs w:val="32"/>
        </w:rPr>
        <w:t>-</w:t>
      </w:r>
      <w:r w:rsidRPr="00643C74">
        <w:rPr>
          <w:rFonts w:eastAsia="仿宋_GB2312"/>
          <w:sz w:val="32"/>
          <w:szCs w:val="32"/>
        </w:rPr>
        <w:t>朱家包包铁矿、四川安宁铁钛股份有限公司潘家田铁矿、攀枝花龙蟒矿产品有限公司红格铁矿</w:t>
      </w:r>
      <w:r w:rsidRPr="00643C74">
        <w:rPr>
          <w:rFonts w:eastAsia="仿宋_GB2312"/>
          <w:sz w:val="32"/>
          <w:szCs w:val="32"/>
        </w:rPr>
        <w:t>3</w:t>
      </w:r>
      <w:r w:rsidRPr="00643C74">
        <w:rPr>
          <w:rFonts w:eastAsia="仿宋_GB2312"/>
          <w:sz w:val="32"/>
          <w:szCs w:val="32"/>
        </w:rPr>
        <w:t>个国家级绿色矿山建设试点基础上，攀钢集团矿业有限公司白马铁矿和攀枝花青杠坪矿业有限公司米易仰天窝铁矿两个矿山成功申报并纳入</w:t>
      </w:r>
      <w:r w:rsidRPr="00643C74">
        <w:rPr>
          <w:rFonts w:eastAsia="仿宋_GB2312"/>
          <w:sz w:val="32"/>
          <w:szCs w:val="32"/>
        </w:rPr>
        <w:t>2019</w:t>
      </w:r>
      <w:r w:rsidRPr="00643C74">
        <w:rPr>
          <w:rFonts w:eastAsia="仿宋_GB2312"/>
          <w:sz w:val="32"/>
          <w:szCs w:val="32"/>
        </w:rPr>
        <w:t>年度绿色矿山遴选入库推荐名单，全面开展全域国家级绿色矿业发展示范区建设。今年</w:t>
      </w:r>
      <w:r w:rsidRPr="00643C74">
        <w:rPr>
          <w:rFonts w:eastAsia="仿宋_GB2312"/>
          <w:sz w:val="32"/>
          <w:szCs w:val="32"/>
        </w:rPr>
        <w:t>10</w:t>
      </w:r>
      <w:r w:rsidRPr="00643C74">
        <w:rPr>
          <w:rFonts w:eastAsia="仿宋_GB2312"/>
          <w:sz w:val="32"/>
          <w:szCs w:val="32"/>
        </w:rPr>
        <w:t>月，</w:t>
      </w:r>
      <w:r w:rsidRPr="00643C74">
        <w:rPr>
          <w:rFonts w:eastAsia="仿宋_GB2312"/>
          <w:sz w:val="32"/>
          <w:szCs w:val="32"/>
        </w:rPr>
        <w:lastRenderedPageBreak/>
        <w:t>《中国自然资源报》以</w:t>
      </w:r>
      <w:r w:rsidRPr="00643C74">
        <w:rPr>
          <w:rFonts w:eastAsia="仿宋_GB2312"/>
          <w:sz w:val="32"/>
          <w:szCs w:val="32"/>
        </w:rPr>
        <w:t>“</w:t>
      </w:r>
      <w:r w:rsidRPr="00643C74">
        <w:rPr>
          <w:rFonts w:eastAsia="仿宋_GB2312"/>
          <w:sz w:val="32"/>
          <w:szCs w:val="32"/>
        </w:rPr>
        <w:t>从钢铁重镇到生态新城</w:t>
      </w:r>
      <w:r w:rsidRPr="00643C74">
        <w:rPr>
          <w:rFonts w:eastAsia="仿宋_GB2312"/>
          <w:sz w:val="32"/>
          <w:szCs w:val="32"/>
        </w:rPr>
        <w:t>”</w:t>
      </w:r>
      <w:r w:rsidRPr="00643C74">
        <w:rPr>
          <w:rFonts w:eastAsia="仿宋_GB2312"/>
          <w:sz w:val="32"/>
          <w:szCs w:val="32"/>
        </w:rPr>
        <w:t>为题头版头条报道了我市绿色矿山建设工作。</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5</w:t>
      </w:r>
      <w:r w:rsidRPr="00643C74">
        <w:rPr>
          <w:rFonts w:eastAsia="仿宋_GB2312"/>
          <w:sz w:val="32"/>
          <w:szCs w:val="32"/>
        </w:rPr>
        <w:t>）开展自然保护区内矿业权整改退出工作。四川二滩湿地鸟类省级自然保护区内</w:t>
      </w:r>
      <w:r w:rsidRPr="00643C74">
        <w:rPr>
          <w:rFonts w:eastAsia="仿宋_GB2312"/>
          <w:sz w:val="32"/>
          <w:szCs w:val="32"/>
        </w:rPr>
        <w:t>5</w:t>
      </w:r>
      <w:r w:rsidRPr="00643C74">
        <w:rPr>
          <w:rFonts w:eastAsia="仿宋_GB2312"/>
          <w:sz w:val="32"/>
          <w:szCs w:val="32"/>
        </w:rPr>
        <w:t>宗矿业权整改退出工作分别于</w:t>
      </w:r>
      <w:r w:rsidRPr="00643C74">
        <w:rPr>
          <w:rFonts w:eastAsia="仿宋_GB2312"/>
          <w:sz w:val="32"/>
          <w:szCs w:val="32"/>
        </w:rPr>
        <w:t>2019</w:t>
      </w:r>
      <w:r w:rsidRPr="00643C74">
        <w:rPr>
          <w:rFonts w:eastAsia="仿宋_GB2312"/>
          <w:sz w:val="32"/>
          <w:szCs w:val="32"/>
        </w:rPr>
        <w:t>年</w:t>
      </w:r>
      <w:r w:rsidRPr="00643C74">
        <w:rPr>
          <w:rFonts w:eastAsia="仿宋_GB2312"/>
          <w:sz w:val="32"/>
          <w:szCs w:val="32"/>
        </w:rPr>
        <w:t>11</w:t>
      </w:r>
      <w:r w:rsidRPr="00643C74">
        <w:rPr>
          <w:rFonts w:eastAsia="仿宋_GB2312"/>
          <w:sz w:val="32"/>
          <w:szCs w:val="32"/>
        </w:rPr>
        <w:t>月</w:t>
      </w:r>
      <w:r w:rsidRPr="00643C74">
        <w:rPr>
          <w:rFonts w:eastAsia="仿宋_GB2312"/>
          <w:sz w:val="32"/>
          <w:szCs w:val="32"/>
        </w:rPr>
        <w:t>8</w:t>
      </w:r>
      <w:r w:rsidRPr="00643C74">
        <w:rPr>
          <w:rFonts w:eastAsia="仿宋_GB2312"/>
          <w:sz w:val="32"/>
          <w:szCs w:val="32"/>
        </w:rPr>
        <w:t>日至</w:t>
      </w:r>
      <w:r w:rsidRPr="00643C74">
        <w:rPr>
          <w:rFonts w:eastAsia="仿宋_GB2312"/>
          <w:sz w:val="32"/>
          <w:szCs w:val="32"/>
        </w:rPr>
        <w:t>9</w:t>
      </w:r>
      <w:r w:rsidRPr="00643C74">
        <w:rPr>
          <w:rFonts w:eastAsia="仿宋_GB2312"/>
          <w:sz w:val="32"/>
          <w:szCs w:val="32"/>
        </w:rPr>
        <w:t>日、</w:t>
      </w:r>
      <w:r w:rsidRPr="00643C74">
        <w:rPr>
          <w:rFonts w:eastAsia="仿宋_GB2312"/>
          <w:sz w:val="32"/>
          <w:szCs w:val="32"/>
        </w:rPr>
        <w:t>11</w:t>
      </w:r>
      <w:r w:rsidRPr="00643C74">
        <w:rPr>
          <w:rFonts w:eastAsia="仿宋_GB2312"/>
          <w:sz w:val="32"/>
          <w:szCs w:val="32"/>
        </w:rPr>
        <w:t>月</w:t>
      </w:r>
      <w:r w:rsidRPr="00643C74">
        <w:rPr>
          <w:rFonts w:eastAsia="仿宋_GB2312"/>
          <w:sz w:val="32"/>
          <w:szCs w:val="32"/>
        </w:rPr>
        <w:t>12</w:t>
      </w:r>
      <w:r w:rsidRPr="00643C74">
        <w:rPr>
          <w:rFonts w:eastAsia="仿宋_GB2312"/>
          <w:sz w:val="32"/>
          <w:szCs w:val="32"/>
        </w:rPr>
        <w:t>日通过县、市两级核查认可。苏铁国家级自然保护区内矿业权整改退出工作分别于</w:t>
      </w:r>
      <w:r w:rsidRPr="00643C74">
        <w:rPr>
          <w:rFonts w:eastAsia="仿宋_GB2312"/>
          <w:sz w:val="32"/>
          <w:szCs w:val="32"/>
        </w:rPr>
        <w:t>2019</w:t>
      </w:r>
      <w:r w:rsidRPr="00643C74">
        <w:rPr>
          <w:rFonts w:eastAsia="仿宋_GB2312"/>
          <w:sz w:val="32"/>
          <w:szCs w:val="32"/>
        </w:rPr>
        <w:t>年</w:t>
      </w:r>
      <w:r w:rsidRPr="00643C74">
        <w:rPr>
          <w:rFonts w:eastAsia="仿宋_GB2312"/>
          <w:sz w:val="32"/>
          <w:szCs w:val="32"/>
        </w:rPr>
        <w:t>10</w:t>
      </w:r>
      <w:r w:rsidRPr="00643C74">
        <w:rPr>
          <w:rFonts w:eastAsia="仿宋_GB2312"/>
          <w:sz w:val="32"/>
          <w:szCs w:val="32"/>
        </w:rPr>
        <w:t>月</w:t>
      </w:r>
      <w:r w:rsidRPr="00643C74">
        <w:rPr>
          <w:rFonts w:eastAsia="仿宋_GB2312"/>
          <w:sz w:val="32"/>
          <w:szCs w:val="32"/>
        </w:rPr>
        <w:t>30</w:t>
      </w:r>
      <w:r w:rsidRPr="00643C74">
        <w:rPr>
          <w:rFonts w:eastAsia="仿宋_GB2312"/>
          <w:sz w:val="32"/>
          <w:szCs w:val="32"/>
        </w:rPr>
        <w:t>日、</w:t>
      </w:r>
      <w:r w:rsidRPr="00643C74">
        <w:rPr>
          <w:rFonts w:eastAsia="仿宋_GB2312"/>
          <w:sz w:val="32"/>
          <w:szCs w:val="32"/>
        </w:rPr>
        <w:t>11</w:t>
      </w:r>
      <w:r w:rsidRPr="00643C74">
        <w:rPr>
          <w:rFonts w:eastAsia="仿宋_GB2312"/>
          <w:sz w:val="32"/>
          <w:szCs w:val="32"/>
        </w:rPr>
        <w:t>月</w:t>
      </w:r>
      <w:r w:rsidRPr="00643C74">
        <w:rPr>
          <w:rFonts w:eastAsia="仿宋_GB2312"/>
          <w:sz w:val="32"/>
          <w:szCs w:val="32"/>
        </w:rPr>
        <w:t>4</w:t>
      </w:r>
      <w:r w:rsidRPr="00643C74">
        <w:rPr>
          <w:rFonts w:eastAsia="仿宋_GB2312"/>
          <w:sz w:val="32"/>
          <w:szCs w:val="32"/>
        </w:rPr>
        <w:t>日通过区级、市级核查认可。</w:t>
      </w:r>
      <w:r w:rsidRPr="00643C74">
        <w:rPr>
          <w:rFonts w:eastAsia="仿宋_GB2312"/>
          <w:sz w:val="32"/>
          <w:szCs w:val="32"/>
        </w:rPr>
        <w:t>12</w:t>
      </w:r>
      <w:r w:rsidRPr="00643C74">
        <w:rPr>
          <w:rFonts w:eastAsia="仿宋_GB2312"/>
          <w:sz w:val="32"/>
          <w:szCs w:val="32"/>
        </w:rPr>
        <w:t>月</w:t>
      </w:r>
      <w:r w:rsidRPr="00643C74">
        <w:rPr>
          <w:rFonts w:eastAsia="仿宋_GB2312"/>
          <w:sz w:val="32"/>
          <w:szCs w:val="32"/>
        </w:rPr>
        <w:t>4</w:t>
      </w:r>
      <w:r w:rsidRPr="00643C74">
        <w:rPr>
          <w:rFonts w:eastAsia="仿宋_GB2312"/>
          <w:sz w:val="32"/>
          <w:szCs w:val="32"/>
        </w:rPr>
        <w:t>日至</w:t>
      </w:r>
      <w:r w:rsidRPr="00643C74">
        <w:rPr>
          <w:rFonts w:eastAsia="仿宋_GB2312"/>
          <w:sz w:val="32"/>
          <w:szCs w:val="32"/>
        </w:rPr>
        <w:t>5</w:t>
      </w:r>
      <w:r w:rsidRPr="00643C74">
        <w:rPr>
          <w:rFonts w:eastAsia="仿宋_GB2312"/>
          <w:sz w:val="32"/>
          <w:szCs w:val="32"/>
        </w:rPr>
        <w:t>日，省级核查组就我市自然保护区内矿业权整改退出进行了实地核查，并表示认可。</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4.</w:t>
      </w:r>
      <w:r w:rsidRPr="00643C74">
        <w:rPr>
          <w:rFonts w:eastAsia="仿宋_GB2312"/>
          <w:sz w:val="32"/>
          <w:szCs w:val="32"/>
        </w:rPr>
        <w:t>强化社会风险意识，服务保障民生改善。</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1</w:t>
      </w:r>
      <w:r w:rsidRPr="00643C74">
        <w:rPr>
          <w:rFonts w:eastAsia="仿宋_GB2312"/>
          <w:sz w:val="32"/>
          <w:szCs w:val="32"/>
        </w:rPr>
        <w:t>）全力加强地质灾害防治。制发《</w:t>
      </w:r>
      <w:r w:rsidRPr="00643C74">
        <w:rPr>
          <w:rFonts w:eastAsia="仿宋_GB2312"/>
          <w:sz w:val="32"/>
          <w:szCs w:val="32"/>
        </w:rPr>
        <w:t>2019</w:t>
      </w:r>
      <w:r w:rsidRPr="00643C74">
        <w:rPr>
          <w:rFonts w:eastAsia="仿宋_GB2312"/>
          <w:sz w:val="32"/>
          <w:szCs w:val="32"/>
        </w:rPr>
        <w:t>年地质灾害防治工作要点》《</w:t>
      </w:r>
      <w:r w:rsidRPr="00643C74">
        <w:rPr>
          <w:rFonts w:eastAsia="仿宋_GB2312"/>
          <w:sz w:val="32"/>
          <w:szCs w:val="32"/>
        </w:rPr>
        <w:t>2019</w:t>
      </w:r>
      <w:r w:rsidRPr="00643C74">
        <w:rPr>
          <w:rFonts w:eastAsia="仿宋_GB2312"/>
          <w:sz w:val="32"/>
          <w:szCs w:val="32"/>
        </w:rPr>
        <w:t>年度地质灾害防治方案》，明确全年地质灾害防治各项工作任务和时间节点，率先在全省编制《攀枝花市地质灾害防灾措施落实情况检查规范》，对县级政府及职能部门、乡（镇、街办）防灾责任落实情况和地质灾害隐患点、在建工程、在建地质灾害治理项目的防灾措施落实情况明确检查内容和标准，指导落实防灾措施。突出抓好我市</w:t>
      </w:r>
      <w:r w:rsidRPr="00643C74">
        <w:rPr>
          <w:rFonts w:eastAsia="仿宋_GB2312"/>
          <w:sz w:val="32"/>
          <w:szCs w:val="32"/>
        </w:rPr>
        <w:t>6</w:t>
      </w:r>
      <w:r w:rsidRPr="00643C74">
        <w:rPr>
          <w:rFonts w:eastAsia="仿宋_GB2312"/>
          <w:sz w:val="32"/>
          <w:szCs w:val="32"/>
        </w:rPr>
        <w:t>个重点防范区和</w:t>
      </w:r>
      <w:r w:rsidRPr="00643C74">
        <w:rPr>
          <w:rFonts w:eastAsia="仿宋_GB2312"/>
          <w:sz w:val="32"/>
          <w:szCs w:val="32"/>
        </w:rPr>
        <w:t>5</w:t>
      </w:r>
      <w:r w:rsidRPr="00643C74">
        <w:rPr>
          <w:rFonts w:eastAsia="仿宋_GB2312"/>
          <w:sz w:val="32"/>
          <w:szCs w:val="32"/>
        </w:rPr>
        <w:t>个重要部位地灾防范工作。对全市</w:t>
      </w:r>
      <w:r w:rsidRPr="00643C74">
        <w:rPr>
          <w:rFonts w:eastAsia="仿宋_GB2312"/>
          <w:sz w:val="32"/>
          <w:szCs w:val="32"/>
        </w:rPr>
        <w:t>276</w:t>
      </w:r>
      <w:r w:rsidRPr="00643C74">
        <w:rPr>
          <w:rFonts w:eastAsia="仿宋_GB2312"/>
          <w:sz w:val="32"/>
          <w:szCs w:val="32"/>
        </w:rPr>
        <w:t>处地质灾害隐患点逐一落实防灾预案，落实专职监测员</w:t>
      </w:r>
      <w:r w:rsidRPr="00643C74">
        <w:rPr>
          <w:rFonts w:eastAsia="仿宋_GB2312"/>
          <w:sz w:val="32"/>
          <w:szCs w:val="32"/>
        </w:rPr>
        <w:t>358</w:t>
      </w:r>
      <w:r w:rsidRPr="00643C74">
        <w:rPr>
          <w:rFonts w:eastAsia="仿宋_GB2312"/>
          <w:sz w:val="32"/>
          <w:szCs w:val="32"/>
        </w:rPr>
        <w:t>名，发放</w:t>
      </w:r>
      <w:r w:rsidRPr="00643C74">
        <w:rPr>
          <w:rFonts w:eastAsia="仿宋_GB2312"/>
          <w:sz w:val="32"/>
          <w:szCs w:val="32"/>
        </w:rPr>
        <w:t>“</w:t>
      </w:r>
      <w:r w:rsidRPr="00643C74">
        <w:rPr>
          <w:rFonts w:eastAsia="仿宋_GB2312"/>
          <w:sz w:val="32"/>
          <w:szCs w:val="32"/>
        </w:rPr>
        <w:t>两卡</w:t>
      </w:r>
      <w:r w:rsidRPr="00643C74">
        <w:rPr>
          <w:rFonts w:eastAsia="仿宋_GB2312"/>
          <w:sz w:val="32"/>
          <w:szCs w:val="32"/>
        </w:rPr>
        <w:t>”3626</w:t>
      </w:r>
      <w:r w:rsidRPr="00643C74">
        <w:rPr>
          <w:rFonts w:eastAsia="仿宋_GB2312"/>
          <w:sz w:val="32"/>
          <w:szCs w:val="32"/>
        </w:rPr>
        <w:t>份。争取工程治理和排危除险项目</w:t>
      </w:r>
      <w:r w:rsidRPr="00643C74">
        <w:rPr>
          <w:rFonts w:eastAsia="仿宋_GB2312"/>
          <w:sz w:val="32"/>
          <w:szCs w:val="32"/>
        </w:rPr>
        <w:t>15</w:t>
      </w:r>
      <w:r w:rsidRPr="00643C74">
        <w:rPr>
          <w:rFonts w:eastAsia="仿宋_GB2312"/>
          <w:sz w:val="32"/>
          <w:szCs w:val="32"/>
        </w:rPr>
        <w:t>处，实施避险搬迁</w:t>
      </w:r>
      <w:r w:rsidRPr="00643C74">
        <w:rPr>
          <w:rFonts w:eastAsia="仿宋_GB2312"/>
          <w:sz w:val="32"/>
          <w:szCs w:val="32"/>
        </w:rPr>
        <w:t>83</w:t>
      </w:r>
      <w:r w:rsidRPr="00643C74">
        <w:rPr>
          <w:rFonts w:eastAsia="仿宋_GB2312"/>
          <w:sz w:val="32"/>
          <w:szCs w:val="32"/>
        </w:rPr>
        <w:t>户，共计争取上级补助资金</w:t>
      </w:r>
      <w:r w:rsidRPr="00643C74">
        <w:rPr>
          <w:rFonts w:eastAsia="仿宋_GB2312"/>
          <w:sz w:val="32"/>
          <w:szCs w:val="32"/>
        </w:rPr>
        <w:t>4004</w:t>
      </w:r>
      <w:r w:rsidRPr="00643C74">
        <w:rPr>
          <w:rFonts w:eastAsia="仿宋_GB2312"/>
          <w:sz w:val="32"/>
          <w:szCs w:val="32"/>
        </w:rPr>
        <w:t>万元，目前已下达第一批资金</w:t>
      </w:r>
      <w:r w:rsidRPr="00643C74">
        <w:rPr>
          <w:rFonts w:eastAsia="仿宋_GB2312"/>
          <w:sz w:val="32"/>
          <w:szCs w:val="32"/>
        </w:rPr>
        <w:t>1464.28</w:t>
      </w:r>
      <w:r w:rsidRPr="00643C74">
        <w:rPr>
          <w:rFonts w:eastAsia="仿宋_GB2312"/>
          <w:sz w:val="32"/>
          <w:szCs w:val="32"/>
        </w:rPr>
        <w:t>万元。开展地质环境信息系统及掌上</w:t>
      </w:r>
      <w:r w:rsidRPr="00643C74">
        <w:rPr>
          <w:rFonts w:eastAsia="仿宋_GB2312"/>
          <w:sz w:val="32"/>
          <w:szCs w:val="32"/>
        </w:rPr>
        <w:t>APP</w:t>
      </w:r>
      <w:r w:rsidRPr="00643C74">
        <w:rPr>
          <w:rFonts w:eastAsia="仿宋_GB2312"/>
          <w:sz w:val="32"/>
          <w:szCs w:val="32"/>
        </w:rPr>
        <w:t>防灾系统使用培训，全市共开展宣传培训</w:t>
      </w:r>
      <w:r w:rsidRPr="00643C74">
        <w:rPr>
          <w:rFonts w:eastAsia="仿宋_GB2312"/>
          <w:sz w:val="32"/>
          <w:szCs w:val="32"/>
        </w:rPr>
        <w:t>318</w:t>
      </w:r>
      <w:r w:rsidRPr="00643C74">
        <w:rPr>
          <w:rFonts w:eastAsia="仿宋_GB2312"/>
          <w:sz w:val="32"/>
          <w:szCs w:val="32"/>
        </w:rPr>
        <w:lastRenderedPageBreak/>
        <w:t>场次，开展地质灾害应急演练</w:t>
      </w:r>
      <w:r w:rsidRPr="00643C74">
        <w:rPr>
          <w:rFonts w:eastAsia="仿宋_GB2312"/>
          <w:sz w:val="32"/>
          <w:szCs w:val="32"/>
        </w:rPr>
        <w:t>7</w:t>
      </w:r>
      <w:r w:rsidRPr="00643C74">
        <w:rPr>
          <w:rFonts w:eastAsia="仿宋_GB2312"/>
          <w:sz w:val="32"/>
          <w:szCs w:val="32"/>
        </w:rPr>
        <w:t>场次，发放宣传资料</w:t>
      </w:r>
      <w:r w:rsidRPr="00643C74">
        <w:rPr>
          <w:rFonts w:eastAsia="仿宋_GB2312"/>
          <w:sz w:val="32"/>
          <w:szCs w:val="32"/>
        </w:rPr>
        <w:t>15000</w:t>
      </w:r>
      <w:r w:rsidRPr="00643C74">
        <w:rPr>
          <w:rFonts w:eastAsia="仿宋_GB2312"/>
          <w:sz w:val="32"/>
          <w:szCs w:val="32"/>
        </w:rPr>
        <w:t>余册，参加人员</w:t>
      </w:r>
      <w:r w:rsidRPr="00643C74">
        <w:rPr>
          <w:rFonts w:eastAsia="仿宋_GB2312"/>
          <w:sz w:val="32"/>
          <w:szCs w:val="32"/>
        </w:rPr>
        <w:t>20000</w:t>
      </w:r>
      <w:r w:rsidRPr="00643C74">
        <w:rPr>
          <w:rFonts w:eastAsia="仿宋_GB2312"/>
          <w:sz w:val="32"/>
          <w:szCs w:val="32"/>
        </w:rPr>
        <w:t>余人。完成</w:t>
      </w:r>
      <w:r w:rsidRPr="00643C74">
        <w:rPr>
          <w:rFonts w:eastAsia="仿宋_GB2312"/>
          <w:sz w:val="32"/>
          <w:szCs w:val="32"/>
        </w:rPr>
        <w:t>74</w:t>
      </w:r>
      <w:r w:rsidRPr="00643C74">
        <w:rPr>
          <w:rFonts w:eastAsia="仿宋_GB2312"/>
          <w:sz w:val="32"/>
          <w:szCs w:val="32"/>
        </w:rPr>
        <w:t>处地质灾害自动化实时专业监测建设。落实专业驻守队伍</w:t>
      </w:r>
      <w:r w:rsidRPr="00643C74">
        <w:rPr>
          <w:rFonts w:eastAsia="仿宋_GB2312"/>
          <w:sz w:val="32"/>
          <w:szCs w:val="32"/>
        </w:rPr>
        <w:t>7</w:t>
      </w:r>
      <w:r w:rsidRPr="00643C74">
        <w:rPr>
          <w:rFonts w:eastAsia="仿宋_GB2312"/>
          <w:sz w:val="32"/>
          <w:szCs w:val="32"/>
        </w:rPr>
        <w:t>支、落实专业技术人员</w:t>
      </w:r>
      <w:r w:rsidRPr="00643C74">
        <w:rPr>
          <w:rFonts w:eastAsia="仿宋_GB2312"/>
          <w:sz w:val="32"/>
          <w:szCs w:val="32"/>
        </w:rPr>
        <w:t>22</w:t>
      </w:r>
      <w:r w:rsidRPr="00643C74">
        <w:rPr>
          <w:rFonts w:eastAsia="仿宋_GB2312"/>
          <w:sz w:val="32"/>
          <w:szCs w:val="32"/>
        </w:rPr>
        <w:t>人，为应急救援提供有力技术支撑，全市连续多年实现地质灾害</w:t>
      </w:r>
      <w:r w:rsidRPr="00643C74">
        <w:rPr>
          <w:rFonts w:eastAsia="仿宋_GB2312"/>
          <w:sz w:val="32"/>
          <w:szCs w:val="32"/>
        </w:rPr>
        <w:t>“</w:t>
      </w:r>
      <w:r w:rsidRPr="00643C74">
        <w:rPr>
          <w:rFonts w:eastAsia="仿宋_GB2312"/>
          <w:sz w:val="32"/>
          <w:szCs w:val="32"/>
        </w:rPr>
        <w:t>零伤亡</w:t>
      </w:r>
      <w:r w:rsidRPr="00643C74">
        <w:rPr>
          <w:rFonts w:eastAsia="仿宋_GB2312"/>
          <w:sz w:val="32"/>
          <w:szCs w:val="32"/>
        </w:rPr>
        <w:t>”</w:t>
      </w:r>
      <w:r w:rsidRPr="00643C74">
        <w:rPr>
          <w:rFonts w:eastAsia="仿宋_GB2312"/>
          <w:sz w:val="32"/>
          <w:szCs w:val="32"/>
        </w:rPr>
        <w:t>，全面保障人民群众生命财产安全。同时，今年以来，我局不断健全制度，总结经验，创新防治工作方式方法，年底还将出台《攀枝花市地质灾害指挥部工作规则（试行）》和《攀枝花市突发地质灾害应急预案（</w:t>
      </w:r>
      <w:r w:rsidRPr="00643C74">
        <w:rPr>
          <w:rFonts w:eastAsia="仿宋_GB2312"/>
          <w:sz w:val="32"/>
          <w:szCs w:val="32"/>
        </w:rPr>
        <w:t>2019</w:t>
      </w:r>
      <w:r w:rsidRPr="00643C74">
        <w:rPr>
          <w:rFonts w:eastAsia="仿宋_GB2312"/>
          <w:sz w:val="32"/>
          <w:szCs w:val="32"/>
        </w:rPr>
        <w:t>年修订）》。特别是，创新建立了地质灾害分级分类管理新模式，科学定级</w:t>
      </w:r>
      <w:r w:rsidRPr="00643C74">
        <w:rPr>
          <w:rFonts w:eastAsia="仿宋_GB2312"/>
          <w:sz w:val="32"/>
          <w:szCs w:val="32"/>
        </w:rPr>
        <w:t>“</w:t>
      </w:r>
      <w:r w:rsidRPr="00643C74">
        <w:rPr>
          <w:rFonts w:eastAsia="仿宋_GB2312"/>
          <w:sz w:val="32"/>
          <w:szCs w:val="32"/>
        </w:rPr>
        <w:t>一张图</w:t>
      </w:r>
      <w:r w:rsidRPr="00643C74">
        <w:rPr>
          <w:rFonts w:eastAsia="仿宋_GB2312"/>
          <w:sz w:val="32"/>
          <w:szCs w:val="32"/>
        </w:rPr>
        <w:t>”</w:t>
      </w:r>
      <w:r w:rsidRPr="00643C74">
        <w:rPr>
          <w:rFonts w:eastAsia="仿宋_GB2312"/>
          <w:sz w:val="32"/>
          <w:szCs w:val="32"/>
        </w:rPr>
        <w:t>管理，建立结对避让机制，被列为典型经验做法在全省推广。</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2</w:t>
      </w:r>
      <w:r w:rsidRPr="00643C74">
        <w:rPr>
          <w:rFonts w:eastAsia="仿宋_GB2312"/>
          <w:sz w:val="32"/>
          <w:szCs w:val="32"/>
        </w:rPr>
        <w:t>）积极回应群众信访诉求。严格落实信访责任，坚持</w:t>
      </w:r>
      <w:r w:rsidRPr="00643C74">
        <w:rPr>
          <w:rFonts w:eastAsia="仿宋_GB2312"/>
          <w:sz w:val="32"/>
          <w:szCs w:val="32"/>
        </w:rPr>
        <w:t>“</w:t>
      </w:r>
      <w:r w:rsidRPr="00643C74">
        <w:rPr>
          <w:rFonts w:eastAsia="仿宋_GB2312"/>
          <w:sz w:val="32"/>
          <w:szCs w:val="32"/>
        </w:rPr>
        <w:t>一岗双责</w:t>
      </w:r>
      <w:r w:rsidRPr="00643C74">
        <w:rPr>
          <w:rFonts w:eastAsia="仿宋_GB2312"/>
          <w:sz w:val="32"/>
          <w:szCs w:val="32"/>
        </w:rPr>
        <w:t>”</w:t>
      </w:r>
      <w:r w:rsidRPr="00643C74">
        <w:rPr>
          <w:rFonts w:eastAsia="仿宋_GB2312"/>
          <w:sz w:val="32"/>
          <w:szCs w:val="32"/>
        </w:rPr>
        <w:t>和</w:t>
      </w:r>
      <w:r w:rsidRPr="00643C74">
        <w:rPr>
          <w:rFonts w:eastAsia="仿宋_GB2312"/>
          <w:sz w:val="32"/>
          <w:szCs w:val="32"/>
        </w:rPr>
        <w:t>“</w:t>
      </w:r>
      <w:r w:rsidRPr="00643C74">
        <w:rPr>
          <w:rFonts w:eastAsia="仿宋_GB2312"/>
          <w:sz w:val="32"/>
          <w:szCs w:val="32"/>
        </w:rPr>
        <w:t>领导干部接访下访包案</w:t>
      </w:r>
      <w:r w:rsidRPr="00643C74">
        <w:rPr>
          <w:rFonts w:eastAsia="仿宋_GB2312"/>
          <w:sz w:val="32"/>
          <w:szCs w:val="32"/>
        </w:rPr>
        <w:t>”</w:t>
      </w:r>
      <w:r w:rsidRPr="00643C74">
        <w:rPr>
          <w:rFonts w:eastAsia="仿宋_GB2312"/>
          <w:sz w:val="32"/>
          <w:szCs w:val="32"/>
        </w:rPr>
        <w:t>等制度。开展信访积案化解行动，对各类涉土、涉矿信访积案按照</w:t>
      </w:r>
      <w:r w:rsidRPr="00643C74">
        <w:rPr>
          <w:rFonts w:eastAsia="仿宋_GB2312"/>
          <w:sz w:val="32"/>
          <w:szCs w:val="32"/>
        </w:rPr>
        <w:t>“</w:t>
      </w:r>
      <w:r w:rsidRPr="00643C74">
        <w:rPr>
          <w:rFonts w:eastAsia="仿宋_GB2312"/>
          <w:sz w:val="32"/>
          <w:szCs w:val="32"/>
        </w:rPr>
        <w:t>属地管理、分级负责，责任包干、归口办理</w:t>
      </w:r>
      <w:r w:rsidRPr="00643C74">
        <w:rPr>
          <w:rFonts w:eastAsia="仿宋_GB2312"/>
          <w:sz w:val="32"/>
          <w:szCs w:val="32"/>
        </w:rPr>
        <w:t>”</w:t>
      </w:r>
      <w:r w:rsidRPr="00643C74">
        <w:rPr>
          <w:rFonts w:eastAsia="仿宋_GB2312"/>
          <w:sz w:val="32"/>
          <w:szCs w:val="32"/>
        </w:rPr>
        <w:t>的原则及时加以处理，推进攀钢集团有限公司工业历史项目房屋不动产登记相关问题处置，积极解决凤凰小区统征安置遗留问题。办理</w:t>
      </w:r>
      <w:r w:rsidRPr="00643C74">
        <w:rPr>
          <w:rFonts w:eastAsia="仿宋_GB2312"/>
          <w:sz w:val="32"/>
          <w:szCs w:val="32"/>
        </w:rPr>
        <w:t>“12345”</w:t>
      </w:r>
      <w:r w:rsidRPr="00643C74">
        <w:rPr>
          <w:rFonts w:eastAsia="仿宋_GB2312"/>
          <w:sz w:val="32"/>
          <w:szCs w:val="32"/>
        </w:rPr>
        <w:t>市民热线、</w:t>
      </w:r>
      <w:r w:rsidRPr="00643C74">
        <w:rPr>
          <w:rFonts w:eastAsia="仿宋_GB2312"/>
          <w:sz w:val="32"/>
          <w:szCs w:val="32"/>
        </w:rPr>
        <w:t>“</w:t>
      </w:r>
      <w:r w:rsidRPr="00643C74">
        <w:rPr>
          <w:rFonts w:eastAsia="仿宋_GB2312"/>
          <w:sz w:val="32"/>
          <w:szCs w:val="32"/>
        </w:rPr>
        <w:t>市长信箱</w:t>
      </w:r>
      <w:r w:rsidRPr="00643C74">
        <w:rPr>
          <w:rFonts w:eastAsia="仿宋_GB2312"/>
          <w:sz w:val="32"/>
          <w:szCs w:val="32"/>
        </w:rPr>
        <w:t>”</w:t>
      </w:r>
      <w:r w:rsidRPr="00643C74">
        <w:rPr>
          <w:rFonts w:eastAsia="仿宋_GB2312"/>
          <w:sz w:val="32"/>
          <w:szCs w:val="32"/>
        </w:rPr>
        <w:t>信件</w:t>
      </w:r>
      <w:r w:rsidRPr="00643C74">
        <w:rPr>
          <w:rFonts w:eastAsia="仿宋_GB2312"/>
          <w:sz w:val="32"/>
          <w:szCs w:val="32"/>
        </w:rPr>
        <w:t>200</w:t>
      </w:r>
      <w:r w:rsidRPr="00643C74">
        <w:rPr>
          <w:rFonts w:eastAsia="仿宋_GB2312"/>
          <w:sz w:val="32"/>
          <w:szCs w:val="32"/>
        </w:rPr>
        <w:t>余件。开设机关接访室，及时就地解决群众反映的诉求。新中国成立</w:t>
      </w:r>
      <w:r w:rsidRPr="00643C74">
        <w:rPr>
          <w:rFonts w:eastAsia="仿宋_GB2312"/>
          <w:sz w:val="32"/>
          <w:szCs w:val="32"/>
        </w:rPr>
        <w:t>70</w:t>
      </w:r>
      <w:r w:rsidRPr="00643C74">
        <w:rPr>
          <w:rFonts w:eastAsia="仿宋_GB2312"/>
          <w:sz w:val="32"/>
          <w:szCs w:val="32"/>
        </w:rPr>
        <w:t>周年期间没有出现重大信访维稳事项。</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3</w:t>
      </w:r>
      <w:r w:rsidRPr="00643C74">
        <w:rPr>
          <w:rFonts w:eastAsia="仿宋_GB2312"/>
          <w:sz w:val="32"/>
          <w:szCs w:val="32"/>
        </w:rPr>
        <w:t>）切实维护被征地农民合法权益。制发《</w:t>
      </w:r>
      <w:r w:rsidRPr="00643C74">
        <w:rPr>
          <w:rFonts w:eastAsia="仿宋_GB2312"/>
          <w:sz w:val="32"/>
          <w:szCs w:val="32"/>
        </w:rPr>
        <w:t>2019</w:t>
      </w:r>
      <w:r w:rsidRPr="00643C74">
        <w:rPr>
          <w:rFonts w:eastAsia="仿宋_GB2312"/>
          <w:sz w:val="32"/>
          <w:szCs w:val="32"/>
        </w:rPr>
        <w:t>年政务公开工作实施方案》《关于加强政府信息依申请公开工作的通知》，并在门户网站新设</w:t>
      </w:r>
      <w:r w:rsidRPr="00643C74">
        <w:rPr>
          <w:rFonts w:eastAsia="仿宋_GB2312"/>
          <w:sz w:val="32"/>
          <w:szCs w:val="32"/>
        </w:rPr>
        <w:t>“</w:t>
      </w:r>
      <w:r w:rsidRPr="00643C74">
        <w:rPr>
          <w:rFonts w:eastAsia="仿宋_GB2312"/>
          <w:sz w:val="32"/>
          <w:szCs w:val="32"/>
        </w:rPr>
        <w:t>征地信息公开专栏</w:t>
      </w:r>
      <w:r w:rsidRPr="00643C74">
        <w:rPr>
          <w:rFonts w:eastAsia="仿宋_GB2312"/>
          <w:sz w:val="32"/>
          <w:szCs w:val="32"/>
        </w:rPr>
        <w:t>”</w:t>
      </w:r>
      <w:r w:rsidRPr="00643C74">
        <w:rPr>
          <w:rFonts w:eastAsia="仿宋_GB2312"/>
          <w:sz w:val="32"/>
          <w:szCs w:val="32"/>
        </w:rPr>
        <w:t>，公开征地</w:t>
      </w:r>
      <w:r w:rsidRPr="00643C74">
        <w:rPr>
          <w:rFonts w:eastAsia="仿宋_GB2312"/>
          <w:sz w:val="32"/>
          <w:szCs w:val="32"/>
        </w:rPr>
        <w:lastRenderedPageBreak/>
        <w:t>告知书、一书四方案、征地公告、安置补偿公告等材料。开展攀枝花市青苗和地上附着物补偿标准修订。开展全市征地区片综合地价制定，已形成初步成果。</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4</w:t>
      </w:r>
      <w:r w:rsidRPr="00643C74">
        <w:rPr>
          <w:rFonts w:eastAsia="仿宋_GB2312"/>
          <w:sz w:val="32"/>
          <w:szCs w:val="32"/>
        </w:rPr>
        <w:t>）全力助推脱贫攻坚战。土地整治项目、地灾治理项目优先向全市</w:t>
      </w:r>
      <w:r w:rsidRPr="00643C74">
        <w:rPr>
          <w:rFonts w:eastAsia="仿宋_GB2312"/>
          <w:sz w:val="32"/>
          <w:szCs w:val="32"/>
        </w:rPr>
        <w:t>70</w:t>
      </w:r>
      <w:r w:rsidRPr="00643C74">
        <w:rPr>
          <w:rFonts w:eastAsia="仿宋_GB2312"/>
          <w:sz w:val="32"/>
          <w:szCs w:val="32"/>
        </w:rPr>
        <w:t>个省级贫困村倾斜。制发《关于进一步做好</w:t>
      </w:r>
      <w:r w:rsidRPr="00643C74">
        <w:rPr>
          <w:rFonts w:eastAsia="仿宋_GB2312"/>
          <w:sz w:val="32"/>
          <w:szCs w:val="32"/>
        </w:rPr>
        <w:t>2019</w:t>
      </w:r>
      <w:r w:rsidRPr="00643C74">
        <w:rPr>
          <w:rFonts w:eastAsia="仿宋_GB2312"/>
          <w:sz w:val="32"/>
          <w:szCs w:val="32"/>
        </w:rPr>
        <w:t>年度结对帮扶工作的通知》，及时调整副科级以上帮扶责任人</w:t>
      </w:r>
      <w:r w:rsidRPr="00643C74">
        <w:rPr>
          <w:rFonts w:eastAsia="仿宋_GB2312"/>
          <w:sz w:val="32"/>
          <w:szCs w:val="32"/>
        </w:rPr>
        <w:t>53</w:t>
      </w:r>
      <w:r w:rsidRPr="00643C74">
        <w:rPr>
          <w:rFonts w:eastAsia="仿宋_GB2312"/>
          <w:sz w:val="32"/>
          <w:szCs w:val="32"/>
        </w:rPr>
        <w:t>名，定期开展结对帮扶活动；指导定点扶贫村花椒箐村申报立项实施</w:t>
      </w:r>
      <w:r w:rsidRPr="00643C74">
        <w:rPr>
          <w:rFonts w:eastAsia="仿宋_GB2312"/>
          <w:sz w:val="32"/>
          <w:szCs w:val="32"/>
        </w:rPr>
        <w:t>120</w:t>
      </w:r>
      <w:r w:rsidRPr="00643C74">
        <w:rPr>
          <w:rFonts w:eastAsia="仿宋_GB2312"/>
          <w:sz w:val="32"/>
          <w:szCs w:val="32"/>
        </w:rPr>
        <w:t>万元中槽组堡堡屋基泥石流治理工程；帮助</w:t>
      </w:r>
      <w:r w:rsidRPr="00643C74">
        <w:rPr>
          <w:rFonts w:eastAsia="仿宋_GB2312"/>
          <w:sz w:val="32"/>
          <w:szCs w:val="32"/>
        </w:rPr>
        <w:t>10</w:t>
      </w:r>
      <w:r w:rsidRPr="00643C74">
        <w:rPr>
          <w:rFonts w:eastAsia="仿宋_GB2312"/>
          <w:sz w:val="32"/>
          <w:szCs w:val="32"/>
        </w:rPr>
        <w:t>户凉山自发搬迁贫困户顺利脱贫。</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5.</w:t>
      </w:r>
      <w:r w:rsidRPr="00643C74">
        <w:rPr>
          <w:rFonts w:eastAsia="仿宋_GB2312"/>
          <w:sz w:val="32"/>
          <w:szCs w:val="32"/>
        </w:rPr>
        <w:t>强化资源</w:t>
      </w:r>
      <w:r w:rsidRPr="00643C74">
        <w:rPr>
          <w:rFonts w:eastAsia="仿宋_GB2312"/>
          <w:sz w:val="32"/>
          <w:szCs w:val="32"/>
        </w:rPr>
        <w:t>“</w:t>
      </w:r>
      <w:r w:rsidRPr="00643C74">
        <w:rPr>
          <w:rFonts w:eastAsia="仿宋_GB2312"/>
          <w:sz w:val="32"/>
          <w:szCs w:val="32"/>
        </w:rPr>
        <w:t>管家</w:t>
      </w:r>
      <w:r w:rsidRPr="00643C74">
        <w:rPr>
          <w:rFonts w:eastAsia="仿宋_GB2312"/>
          <w:sz w:val="32"/>
          <w:szCs w:val="32"/>
        </w:rPr>
        <w:t>”</w:t>
      </w:r>
      <w:r w:rsidRPr="00643C74">
        <w:rPr>
          <w:rFonts w:eastAsia="仿宋_GB2312"/>
          <w:sz w:val="32"/>
          <w:szCs w:val="32"/>
        </w:rPr>
        <w:t>意识，加强自然资源资产管理。</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1</w:t>
      </w:r>
      <w:r w:rsidRPr="00643C74">
        <w:rPr>
          <w:rFonts w:eastAsia="仿宋_GB2312"/>
          <w:sz w:val="32"/>
          <w:szCs w:val="32"/>
        </w:rPr>
        <w:t>）扎实推进第三次国土调查。市、县区均成立第三次全国国土调查领导小组，落实各级领导机构、工作机构和调查经费，编制实施工作方案，开展业务培训、宣传教育、资料收集、坐标转换等工作。自</w:t>
      </w:r>
      <w:r w:rsidRPr="00643C74">
        <w:rPr>
          <w:rFonts w:eastAsia="仿宋_GB2312"/>
          <w:sz w:val="32"/>
          <w:szCs w:val="32"/>
        </w:rPr>
        <w:t>2019</w:t>
      </w:r>
      <w:r w:rsidRPr="00643C74">
        <w:rPr>
          <w:rFonts w:eastAsia="仿宋_GB2312"/>
          <w:sz w:val="32"/>
          <w:szCs w:val="32"/>
        </w:rPr>
        <w:t>年</w:t>
      </w:r>
      <w:r w:rsidRPr="00643C74">
        <w:rPr>
          <w:rFonts w:eastAsia="仿宋_GB2312"/>
          <w:sz w:val="32"/>
          <w:szCs w:val="32"/>
        </w:rPr>
        <w:t>3</w:t>
      </w:r>
      <w:r w:rsidRPr="00643C74">
        <w:rPr>
          <w:rFonts w:eastAsia="仿宋_GB2312"/>
          <w:sz w:val="32"/>
          <w:szCs w:val="32"/>
        </w:rPr>
        <w:t>月上旬以来，市县两级三调办和作业单位取消休假，节假日期间坚守岗位、连续作战，紧盯</w:t>
      </w:r>
      <w:r w:rsidRPr="00643C74">
        <w:rPr>
          <w:rFonts w:eastAsia="仿宋_GB2312"/>
          <w:sz w:val="32"/>
          <w:szCs w:val="32"/>
        </w:rPr>
        <w:t>“</w:t>
      </w:r>
      <w:r w:rsidRPr="00643C74">
        <w:rPr>
          <w:rFonts w:eastAsia="仿宋_GB2312"/>
          <w:sz w:val="32"/>
          <w:szCs w:val="32"/>
        </w:rPr>
        <w:t>调查进度</w:t>
      </w:r>
      <w:r w:rsidRPr="00643C74">
        <w:rPr>
          <w:rFonts w:eastAsia="仿宋_GB2312"/>
          <w:sz w:val="32"/>
          <w:szCs w:val="32"/>
        </w:rPr>
        <w:t>”</w:t>
      </w:r>
      <w:r w:rsidRPr="00643C74">
        <w:rPr>
          <w:rFonts w:eastAsia="仿宋_GB2312"/>
          <w:sz w:val="32"/>
          <w:szCs w:val="32"/>
        </w:rPr>
        <w:t>和</w:t>
      </w:r>
      <w:r w:rsidRPr="00643C74">
        <w:rPr>
          <w:rFonts w:eastAsia="仿宋_GB2312"/>
          <w:sz w:val="32"/>
          <w:szCs w:val="32"/>
        </w:rPr>
        <w:t>“</w:t>
      </w:r>
      <w:r w:rsidRPr="00643C74">
        <w:rPr>
          <w:rFonts w:eastAsia="仿宋_GB2312"/>
          <w:sz w:val="32"/>
          <w:szCs w:val="32"/>
        </w:rPr>
        <w:t>成果质量</w:t>
      </w:r>
      <w:r w:rsidRPr="00643C74">
        <w:rPr>
          <w:rFonts w:eastAsia="仿宋_GB2312"/>
          <w:sz w:val="32"/>
          <w:szCs w:val="32"/>
        </w:rPr>
        <w:t>”</w:t>
      </w:r>
      <w:r w:rsidRPr="00643C74">
        <w:rPr>
          <w:rFonts w:eastAsia="仿宋_GB2312"/>
          <w:sz w:val="32"/>
          <w:szCs w:val="32"/>
        </w:rPr>
        <w:t>两项指标，逐地块举证、逐图斑核查、逐问题研究、逐困难解决，成果提交和差错率均在全省排名实现双第一，得到省厅高度肯定和通报表扬。</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2</w:t>
      </w:r>
      <w:r w:rsidRPr="00643C74">
        <w:rPr>
          <w:rFonts w:eastAsia="仿宋_GB2312"/>
          <w:sz w:val="32"/>
          <w:szCs w:val="32"/>
        </w:rPr>
        <w:t>）不断提升不动产登记服务水平。对房屋交易、税收、登记统一制作申报材料目录，做到一次性告知、一次性收件。增设不动产登记自助服务申报区，对办理首次登记所需的</w:t>
      </w:r>
      <w:r w:rsidRPr="00643C74">
        <w:rPr>
          <w:rFonts w:eastAsia="仿宋_GB2312"/>
          <w:sz w:val="32"/>
          <w:szCs w:val="32"/>
        </w:rPr>
        <w:t>16</w:t>
      </w:r>
      <w:r w:rsidRPr="00643C74">
        <w:rPr>
          <w:rFonts w:eastAsia="仿宋_GB2312"/>
          <w:sz w:val="32"/>
          <w:szCs w:val="32"/>
        </w:rPr>
        <w:t>项要件压减为</w:t>
      </w:r>
      <w:r w:rsidRPr="00643C74">
        <w:rPr>
          <w:rFonts w:eastAsia="仿宋_GB2312"/>
          <w:sz w:val="32"/>
          <w:szCs w:val="32"/>
        </w:rPr>
        <w:t>13</w:t>
      </w:r>
      <w:r w:rsidRPr="00643C74">
        <w:rPr>
          <w:rFonts w:eastAsia="仿宋_GB2312"/>
          <w:sz w:val="32"/>
          <w:szCs w:val="32"/>
        </w:rPr>
        <w:t>项，对能够通过内部获取的资料不</w:t>
      </w:r>
      <w:r w:rsidRPr="00643C74">
        <w:rPr>
          <w:rFonts w:eastAsia="仿宋_GB2312"/>
          <w:sz w:val="32"/>
          <w:szCs w:val="32"/>
        </w:rPr>
        <w:lastRenderedPageBreak/>
        <w:t>再要求群众提供。房屋交易登记已实现一窗受理，市级各类登记时限全部压缩到</w:t>
      </w:r>
      <w:r w:rsidRPr="00643C74">
        <w:rPr>
          <w:rFonts w:eastAsia="仿宋_GB2312"/>
          <w:sz w:val="32"/>
          <w:szCs w:val="32"/>
        </w:rPr>
        <w:t>5</w:t>
      </w:r>
      <w:r w:rsidRPr="00643C74">
        <w:rPr>
          <w:rFonts w:eastAsia="仿宋_GB2312"/>
          <w:sz w:val="32"/>
          <w:szCs w:val="32"/>
        </w:rPr>
        <w:t>个工作日（单件），信息查询、不动产证明、查封登记、抵押权注销登记等即时办理。截至</w:t>
      </w:r>
      <w:r w:rsidRPr="00643C74">
        <w:rPr>
          <w:rFonts w:eastAsia="仿宋_GB2312"/>
          <w:sz w:val="32"/>
          <w:szCs w:val="32"/>
        </w:rPr>
        <w:t>11</w:t>
      </w:r>
      <w:r w:rsidRPr="00643C74">
        <w:rPr>
          <w:rFonts w:eastAsia="仿宋_GB2312"/>
          <w:sz w:val="32"/>
          <w:szCs w:val="32"/>
        </w:rPr>
        <w:t>月底，发放不动产权证书</w:t>
      </w:r>
      <w:r w:rsidRPr="00643C74">
        <w:rPr>
          <w:rFonts w:eastAsia="仿宋_GB2312"/>
          <w:sz w:val="32"/>
          <w:szCs w:val="32"/>
        </w:rPr>
        <w:t>23535</w:t>
      </w:r>
      <w:r w:rsidRPr="00643C74">
        <w:rPr>
          <w:rFonts w:eastAsia="仿宋_GB2312"/>
          <w:sz w:val="32"/>
          <w:szCs w:val="32"/>
        </w:rPr>
        <w:t>本、证明</w:t>
      </w:r>
      <w:r w:rsidRPr="00643C74">
        <w:rPr>
          <w:rFonts w:eastAsia="仿宋_GB2312"/>
          <w:sz w:val="32"/>
          <w:szCs w:val="32"/>
        </w:rPr>
        <w:t>19022</w:t>
      </w:r>
      <w:r w:rsidRPr="00643C74">
        <w:rPr>
          <w:rFonts w:eastAsia="仿宋_GB2312"/>
          <w:sz w:val="32"/>
          <w:szCs w:val="32"/>
        </w:rPr>
        <w:t>本，办理查封登记</w:t>
      </w:r>
      <w:r w:rsidRPr="00643C74">
        <w:rPr>
          <w:rFonts w:eastAsia="仿宋_GB2312"/>
          <w:sz w:val="32"/>
          <w:szCs w:val="32"/>
        </w:rPr>
        <w:t>938</w:t>
      </w:r>
      <w:r w:rsidRPr="00643C74">
        <w:rPr>
          <w:rFonts w:eastAsia="仿宋_GB2312"/>
          <w:sz w:val="32"/>
          <w:szCs w:val="32"/>
        </w:rPr>
        <w:t>件次、解除查封登记</w:t>
      </w:r>
      <w:r w:rsidRPr="00643C74">
        <w:rPr>
          <w:rFonts w:eastAsia="仿宋_GB2312"/>
          <w:sz w:val="32"/>
          <w:szCs w:val="32"/>
        </w:rPr>
        <w:t>580</w:t>
      </w:r>
      <w:r w:rsidRPr="00643C74">
        <w:rPr>
          <w:rFonts w:eastAsia="仿宋_GB2312"/>
          <w:sz w:val="32"/>
          <w:szCs w:val="32"/>
        </w:rPr>
        <w:t>件次，对群众开展上门服务</w:t>
      </w:r>
      <w:r w:rsidRPr="00643C74">
        <w:rPr>
          <w:rFonts w:eastAsia="仿宋_GB2312"/>
          <w:sz w:val="32"/>
          <w:szCs w:val="32"/>
        </w:rPr>
        <w:t>77</w:t>
      </w:r>
      <w:r w:rsidRPr="00643C74">
        <w:rPr>
          <w:rFonts w:eastAsia="仿宋_GB2312"/>
          <w:sz w:val="32"/>
          <w:szCs w:val="32"/>
        </w:rPr>
        <w:t>次，获得企业和群众赠送锦旗</w:t>
      </w:r>
      <w:r w:rsidRPr="00643C74">
        <w:rPr>
          <w:rFonts w:eastAsia="仿宋_GB2312"/>
          <w:sz w:val="32"/>
          <w:szCs w:val="32"/>
        </w:rPr>
        <w:t>4</w:t>
      </w:r>
      <w:r w:rsidRPr="00643C74">
        <w:rPr>
          <w:rFonts w:eastAsia="仿宋_GB2312"/>
          <w:sz w:val="32"/>
          <w:szCs w:val="32"/>
        </w:rPr>
        <w:t>面，表扬信</w:t>
      </w:r>
      <w:r w:rsidRPr="00643C74">
        <w:rPr>
          <w:rFonts w:eastAsia="仿宋_GB2312"/>
          <w:sz w:val="32"/>
          <w:szCs w:val="32"/>
        </w:rPr>
        <w:t>3</w:t>
      </w:r>
      <w:r w:rsidRPr="00643C74">
        <w:rPr>
          <w:rFonts w:eastAsia="仿宋_GB2312"/>
          <w:sz w:val="32"/>
          <w:szCs w:val="32"/>
        </w:rPr>
        <w:t>封。</w:t>
      </w:r>
    </w:p>
    <w:p w:rsidR="00D76FA5" w:rsidRPr="00643C74" w:rsidRDefault="00643C74" w:rsidP="001C18B0">
      <w:pPr>
        <w:snapToGrid w:val="0"/>
        <w:spacing w:line="600" w:lineRule="exact"/>
        <w:ind w:firstLineChars="200" w:firstLine="640"/>
        <w:rPr>
          <w:rFonts w:eastAsia="仿宋_GB2312"/>
          <w:sz w:val="32"/>
          <w:szCs w:val="32"/>
        </w:rPr>
      </w:pPr>
      <w:r>
        <w:rPr>
          <w:rFonts w:eastAsia="仿宋_GB2312" w:hint="eastAsia"/>
          <w:sz w:val="32"/>
          <w:szCs w:val="32"/>
        </w:rPr>
        <w:t>（</w:t>
      </w:r>
      <w:r w:rsidRPr="00643C74">
        <w:rPr>
          <w:rFonts w:eastAsia="仿宋_GB2312"/>
          <w:sz w:val="32"/>
          <w:szCs w:val="32"/>
        </w:rPr>
        <w:t>3</w:t>
      </w:r>
      <w:r>
        <w:rPr>
          <w:rFonts w:eastAsia="仿宋_GB2312" w:hint="eastAsia"/>
          <w:sz w:val="32"/>
          <w:szCs w:val="32"/>
        </w:rPr>
        <w:t>）</w:t>
      </w:r>
      <w:r w:rsidR="00D76FA5" w:rsidRPr="00643C74">
        <w:rPr>
          <w:rFonts w:eastAsia="仿宋_GB2312"/>
          <w:sz w:val="32"/>
          <w:szCs w:val="32"/>
        </w:rPr>
        <w:t>着力维护自然资源管理秩序。开展动态巡查</w:t>
      </w:r>
      <w:r w:rsidR="00D76FA5" w:rsidRPr="00643C74">
        <w:rPr>
          <w:rFonts w:eastAsia="仿宋_GB2312"/>
          <w:sz w:val="32"/>
          <w:szCs w:val="32"/>
        </w:rPr>
        <w:t>2554</w:t>
      </w:r>
      <w:r w:rsidR="00D76FA5" w:rsidRPr="00643C74">
        <w:rPr>
          <w:rFonts w:eastAsia="仿宋_GB2312"/>
          <w:sz w:val="32"/>
          <w:szCs w:val="32"/>
        </w:rPr>
        <w:t>次，出动</w:t>
      </w:r>
      <w:r w:rsidR="00D76FA5" w:rsidRPr="00643C74">
        <w:rPr>
          <w:rFonts w:eastAsia="仿宋_GB2312"/>
          <w:sz w:val="32"/>
          <w:szCs w:val="32"/>
        </w:rPr>
        <w:t>5357</w:t>
      </w:r>
      <w:r w:rsidR="00D76FA5" w:rsidRPr="00643C74">
        <w:rPr>
          <w:rFonts w:eastAsia="仿宋_GB2312"/>
          <w:sz w:val="32"/>
          <w:szCs w:val="32"/>
        </w:rPr>
        <w:t>人次，制止土地违法行为</w:t>
      </w:r>
      <w:r w:rsidR="00D76FA5" w:rsidRPr="00643C74">
        <w:rPr>
          <w:rFonts w:eastAsia="仿宋_GB2312"/>
          <w:sz w:val="32"/>
          <w:szCs w:val="32"/>
        </w:rPr>
        <w:t>24</w:t>
      </w:r>
      <w:r w:rsidR="00D76FA5" w:rsidRPr="00643C74">
        <w:rPr>
          <w:rFonts w:eastAsia="仿宋_GB2312"/>
          <w:sz w:val="32"/>
          <w:szCs w:val="32"/>
        </w:rPr>
        <w:t>件、矿山违法行为</w:t>
      </w:r>
      <w:r w:rsidR="00D76FA5" w:rsidRPr="00643C74">
        <w:rPr>
          <w:rFonts w:eastAsia="仿宋_GB2312"/>
          <w:sz w:val="32"/>
          <w:szCs w:val="32"/>
        </w:rPr>
        <w:t>3</w:t>
      </w:r>
      <w:r w:rsidR="00D76FA5" w:rsidRPr="00643C74">
        <w:rPr>
          <w:rFonts w:eastAsia="仿宋_GB2312"/>
          <w:sz w:val="32"/>
          <w:szCs w:val="32"/>
        </w:rPr>
        <w:t>件。打击私挖盗采工作方面，出动车辆</w:t>
      </w:r>
      <w:r w:rsidR="00D76FA5" w:rsidRPr="00643C74">
        <w:rPr>
          <w:rFonts w:eastAsia="仿宋_GB2312"/>
          <w:sz w:val="32"/>
          <w:szCs w:val="32"/>
        </w:rPr>
        <w:t>2040</w:t>
      </w:r>
      <w:r w:rsidR="00D76FA5" w:rsidRPr="00643C74">
        <w:rPr>
          <w:rFonts w:eastAsia="仿宋_GB2312"/>
          <w:sz w:val="32"/>
          <w:szCs w:val="32"/>
        </w:rPr>
        <w:t>台次，人员</w:t>
      </w:r>
      <w:r w:rsidR="00D76FA5" w:rsidRPr="00643C74">
        <w:rPr>
          <w:rFonts w:eastAsia="仿宋_GB2312"/>
          <w:sz w:val="32"/>
          <w:szCs w:val="32"/>
        </w:rPr>
        <w:t>7671</w:t>
      </w:r>
      <w:r w:rsidR="00D76FA5" w:rsidRPr="00643C74">
        <w:rPr>
          <w:rFonts w:eastAsia="仿宋_GB2312"/>
          <w:sz w:val="32"/>
          <w:szCs w:val="32"/>
        </w:rPr>
        <w:t>人次，巡查无证和封闭井口</w:t>
      </w:r>
      <w:r w:rsidR="00D76FA5" w:rsidRPr="00643C74">
        <w:rPr>
          <w:rFonts w:eastAsia="仿宋_GB2312"/>
          <w:sz w:val="32"/>
          <w:szCs w:val="32"/>
        </w:rPr>
        <w:t>10680</w:t>
      </w:r>
      <w:r w:rsidR="00D76FA5" w:rsidRPr="00643C74">
        <w:rPr>
          <w:rFonts w:eastAsia="仿宋_GB2312"/>
          <w:sz w:val="32"/>
          <w:szCs w:val="32"/>
        </w:rPr>
        <w:t>个次，检查涉煤车辆</w:t>
      </w:r>
      <w:r w:rsidR="00D76FA5" w:rsidRPr="00643C74">
        <w:rPr>
          <w:rFonts w:eastAsia="仿宋_GB2312"/>
          <w:sz w:val="32"/>
          <w:szCs w:val="32"/>
        </w:rPr>
        <w:t>482</w:t>
      </w:r>
      <w:r w:rsidR="00D76FA5" w:rsidRPr="00643C74">
        <w:rPr>
          <w:rFonts w:eastAsia="仿宋_GB2312"/>
          <w:sz w:val="32"/>
          <w:szCs w:val="32"/>
        </w:rPr>
        <w:t>台次，矿山企业</w:t>
      </w:r>
      <w:r w:rsidR="00D76FA5" w:rsidRPr="00643C74">
        <w:rPr>
          <w:rFonts w:eastAsia="仿宋_GB2312"/>
          <w:sz w:val="32"/>
          <w:szCs w:val="32"/>
        </w:rPr>
        <w:t>78</w:t>
      </w:r>
      <w:r w:rsidR="00D76FA5" w:rsidRPr="00643C74">
        <w:rPr>
          <w:rFonts w:eastAsia="仿宋_GB2312"/>
          <w:sz w:val="32"/>
          <w:szCs w:val="32"/>
        </w:rPr>
        <w:t>次，洗煤企业</w:t>
      </w:r>
      <w:r w:rsidR="00D76FA5" w:rsidRPr="00643C74">
        <w:rPr>
          <w:rFonts w:eastAsia="仿宋_GB2312"/>
          <w:sz w:val="32"/>
          <w:szCs w:val="32"/>
        </w:rPr>
        <w:t>12</w:t>
      </w:r>
      <w:r w:rsidR="00D76FA5" w:rsidRPr="00643C74">
        <w:rPr>
          <w:rFonts w:eastAsia="仿宋_GB2312"/>
          <w:sz w:val="32"/>
          <w:szCs w:val="32"/>
        </w:rPr>
        <w:t>次，堆混煤场</w:t>
      </w:r>
      <w:r w:rsidR="00D76FA5" w:rsidRPr="00643C74">
        <w:rPr>
          <w:rFonts w:eastAsia="仿宋_GB2312"/>
          <w:sz w:val="32"/>
          <w:szCs w:val="32"/>
        </w:rPr>
        <w:t>13</w:t>
      </w:r>
      <w:r w:rsidR="00D76FA5" w:rsidRPr="00643C74">
        <w:rPr>
          <w:rFonts w:eastAsia="仿宋_GB2312"/>
          <w:sz w:val="32"/>
          <w:szCs w:val="32"/>
        </w:rPr>
        <w:t>个。深入开展土地例行督察</w:t>
      </w:r>
      <w:r w:rsidR="00D76FA5" w:rsidRPr="00643C74">
        <w:rPr>
          <w:rFonts w:eastAsia="仿宋_GB2312"/>
          <w:sz w:val="32"/>
          <w:szCs w:val="32"/>
        </w:rPr>
        <w:t>“</w:t>
      </w:r>
      <w:r w:rsidR="00D76FA5" w:rsidRPr="00643C74">
        <w:rPr>
          <w:rFonts w:eastAsia="仿宋_GB2312"/>
          <w:sz w:val="32"/>
          <w:szCs w:val="32"/>
        </w:rPr>
        <w:t>回头看</w:t>
      </w:r>
      <w:r w:rsidR="00D76FA5" w:rsidRPr="00643C74">
        <w:rPr>
          <w:rFonts w:eastAsia="仿宋_GB2312"/>
          <w:sz w:val="32"/>
          <w:szCs w:val="32"/>
        </w:rPr>
        <w:t>”</w:t>
      </w:r>
      <w:r w:rsidR="00D76FA5" w:rsidRPr="00643C74">
        <w:rPr>
          <w:rFonts w:eastAsia="仿宋_GB2312"/>
          <w:sz w:val="32"/>
          <w:szCs w:val="32"/>
        </w:rPr>
        <w:t>、违建别墅清理整治、</w:t>
      </w:r>
      <w:r w:rsidR="00D76FA5" w:rsidRPr="00643C74">
        <w:rPr>
          <w:rFonts w:eastAsia="仿宋_GB2312"/>
          <w:sz w:val="32"/>
          <w:szCs w:val="32"/>
        </w:rPr>
        <w:t>“</w:t>
      </w:r>
      <w:r w:rsidR="00D76FA5" w:rsidRPr="00643C74">
        <w:rPr>
          <w:rFonts w:eastAsia="仿宋_GB2312"/>
          <w:sz w:val="32"/>
          <w:szCs w:val="32"/>
        </w:rPr>
        <w:t>住宅式</w:t>
      </w:r>
      <w:r w:rsidR="00D76FA5" w:rsidRPr="00643C74">
        <w:rPr>
          <w:rFonts w:eastAsia="仿宋_GB2312"/>
          <w:sz w:val="32"/>
          <w:szCs w:val="32"/>
        </w:rPr>
        <w:t>”</w:t>
      </w:r>
      <w:r w:rsidR="00D76FA5" w:rsidRPr="00643C74">
        <w:rPr>
          <w:rFonts w:eastAsia="仿宋_GB2312"/>
          <w:sz w:val="32"/>
          <w:szCs w:val="32"/>
        </w:rPr>
        <w:t>墓地清理整治、违规确权</w:t>
      </w:r>
      <w:r w:rsidR="00D76FA5" w:rsidRPr="00643C74">
        <w:rPr>
          <w:rFonts w:eastAsia="仿宋_GB2312"/>
          <w:sz w:val="32"/>
          <w:szCs w:val="32"/>
        </w:rPr>
        <w:t>“</w:t>
      </w:r>
      <w:r w:rsidR="00D76FA5" w:rsidRPr="00643C74">
        <w:rPr>
          <w:rFonts w:eastAsia="仿宋_GB2312"/>
          <w:sz w:val="32"/>
          <w:szCs w:val="32"/>
        </w:rPr>
        <w:t>河滩地</w:t>
      </w:r>
      <w:r w:rsidR="00D76FA5" w:rsidRPr="00643C74">
        <w:rPr>
          <w:rFonts w:eastAsia="仿宋_GB2312"/>
          <w:sz w:val="32"/>
          <w:szCs w:val="32"/>
        </w:rPr>
        <w:t>”</w:t>
      </w:r>
      <w:r w:rsidR="00D76FA5" w:rsidRPr="00643C74">
        <w:rPr>
          <w:rFonts w:eastAsia="仿宋_GB2312"/>
          <w:sz w:val="32"/>
          <w:szCs w:val="32"/>
        </w:rPr>
        <w:t>清理整治等工作，加大卫片执法力度，率先完成</w:t>
      </w:r>
      <w:r w:rsidR="00D76FA5" w:rsidRPr="00643C74">
        <w:rPr>
          <w:rFonts w:eastAsia="仿宋_GB2312"/>
          <w:sz w:val="32"/>
          <w:szCs w:val="32"/>
        </w:rPr>
        <w:t>“</w:t>
      </w:r>
      <w:r w:rsidR="00D76FA5" w:rsidRPr="00643C74">
        <w:rPr>
          <w:rFonts w:eastAsia="仿宋_GB2312"/>
          <w:sz w:val="32"/>
          <w:szCs w:val="32"/>
        </w:rPr>
        <w:t>大棚房</w:t>
      </w:r>
      <w:r w:rsidR="00D76FA5" w:rsidRPr="00643C74">
        <w:rPr>
          <w:rFonts w:eastAsia="仿宋_GB2312"/>
          <w:sz w:val="32"/>
          <w:szCs w:val="32"/>
        </w:rPr>
        <w:t>”</w:t>
      </w:r>
      <w:r w:rsidR="00D76FA5" w:rsidRPr="00643C74">
        <w:rPr>
          <w:rFonts w:eastAsia="仿宋_GB2312"/>
          <w:sz w:val="32"/>
          <w:szCs w:val="32"/>
        </w:rPr>
        <w:t>问题整治整改、重点区域违规违法占用国家资源挤占生态空间清理整治专项行动整治整改、</w:t>
      </w:r>
      <w:r w:rsidR="00D76FA5" w:rsidRPr="00643C74">
        <w:rPr>
          <w:rFonts w:eastAsia="仿宋_GB2312"/>
          <w:sz w:val="32"/>
          <w:szCs w:val="32"/>
        </w:rPr>
        <w:t>“</w:t>
      </w:r>
      <w:r w:rsidR="00D76FA5" w:rsidRPr="00643C74">
        <w:rPr>
          <w:rFonts w:eastAsia="仿宋_GB2312"/>
          <w:sz w:val="32"/>
          <w:szCs w:val="32"/>
        </w:rPr>
        <w:t>大棚房</w:t>
      </w:r>
      <w:r w:rsidR="00D76FA5" w:rsidRPr="00643C74">
        <w:rPr>
          <w:rFonts w:eastAsia="仿宋_GB2312"/>
          <w:sz w:val="32"/>
          <w:szCs w:val="32"/>
        </w:rPr>
        <w:t>”</w:t>
      </w:r>
      <w:r w:rsidR="00D76FA5" w:rsidRPr="00643C74">
        <w:rPr>
          <w:rFonts w:eastAsia="仿宋_GB2312"/>
          <w:sz w:val="32"/>
          <w:szCs w:val="32"/>
        </w:rPr>
        <w:t>另案处理问题整治整改等工作，坚决遏制违法违规占用耕地乱象。</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6.</w:t>
      </w:r>
      <w:r w:rsidRPr="00643C74">
        <w:rPr>
          <w:rFonts w:eastAsia="仿宋_GB2312"/>
          <w:sz w:val="32"/>
          <w:szCs w:val="32"/>
        </w:rPr>
        <w:t>强化担当实干意识，加强自然资源改革创新。</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1</w:t>
      </w:r>
      <w:r w:rsidRPr="00643C74">
        <w:rPr>
          <w:rFonts w:eastAsia="仿宋_GB2312"/>
          <w:sz w:val="32"/>
          <w:szCs w:val="32"/>
        </w:rPr>
        <w:t>）加快农村</w:t>
      </w:r>
      <w:r w:rsidRPr="00643C74">
        <w:rPr>
          <w:rFonts w:eastAsia="仿宋_GB2312"/>
          <w:sz w:val="32"/>
          <w:szCs w:val="32"/>
        </w:rPr>
        <w:t>“</w:t>
      </w:r>
      <w:r w:rsidRPr="00643C74">
        <w:rPr>
          <w:rFonts w:eastAsia="仿宋_GB2312"/>
          <w:sz w:val="32"/>
          <w:szCs w:val="32"/>
        </w:rPr>
        <w:t>房地一体</w:t>
      </w:r>
      <w:r w:rsidRPr="00643C74">
        <w:rPr>
          <w:rFonts w:eastAsia="仿宋_GB2312"/>
          <w:sz w:val="32"/>
          <w:szCs w:val="32"/>
        </w:rPr>
        <w:t>”</w:t>
      </w:r>
      <w:r w:rsidRPr="00643C74">
        <w:rPr>
          <w:rFonts w:eastAsia="仿宋_GB2312"/>
          <w:sz w:val="32"/>
          <w:szCs w:val="32"/>
        </w:rPr>
        <w:t>登记。制发《攀枝花市农村房地一体和集体建设用地确权登记实施方案（试行）》，倒排时间进度，加强资金和人员保障，积极推进项目招投标和技术队伍落实，全面推进农村房地一体工作。加快推进三区不动产登记分中心筹备建设工作，</w:t>
      </w:r>
      <w:r w:rsidRPr="00643C74">
        <w:rPr>
          <w:rFonts w:eastAsia="仿宋_GB2312"/>
          <w:sz w:val="32"/>
          <w:szCs w:val="32"/>
        </w:rPr>
        <w:t>10</w:t>
      </w:r>
      <w:r w:rsidRPr="00643C74">
        <w:rPr>
          <w:rFonts w:eastAsia="仿宋_GB2312"/>
          <w:sz w:val="32"/>
          <w:szCs w:val="32"/>
        </w:rPr>
        <w:t>月底全部正式挂牌运行，承</w:t>
      </w:r>
      <w:r w:rsidRPr="00643C74">
        <w:rPr>
          <w:rFonts w:eastAsia="仿宋_GB2312"/>
          <w:sz w:val="32"/>
          <w:szCs w:val="32"/>
        </w:rPr>
        <w:lastRenderedPageBreak/>
        <w:t>接农村房地一体、林权等集体土地相关权属登记，扎实推进统一确权登记工作。</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2</w:t>
      </w:r>
      <w:r w:rsidRPr="00643C74">
        <w:rPr>
          <w:rFonts w:eastAsia="仿宋_GB2312"/>
          <w:sz w:val="32"/>
          <w:szCs w:val="32"/>
        </w:rPr>
        <w:t>）加快推进</w:t>
      </w:r>
      <w:r w:rsidRPr="00643C74">
        <w:rPr>
          <w:rFonts w:eastAsia="仿宋_GB2312"/>
          <w:sz w:val="32"/>
          <w:szCs w:val="32"/>
        </w:rPr>
        <w:t>“</w:t>
      </w:r>
      <w:r w:rsidRPr="00643C74">
        <w:rPr>
          <w:rFonts w:eastAsia="仿宋_GB2312"/>
          <w:sz w:val="32"/>
          <w:szCs w:val="32"/>
        </w:rPr>
        <w:t>互联网</w:t>
      </w:r>
      <w:r w:rsidRPr="00643C74">
        <w:rPr>
          <w:rFonts w:eastAsia="仿宋_GB2312"/>
          <w:sz w:val="32"/>
          <w:szCs w:val="32"/>
        </w:rPr>
        <w:t>+</w:t>
      </w:r>
      <w:r w:rsidRPr="00643C74">
        <w:rPr>
          <w:rFonts w:eastAsia="仿宋_GB2312"/>
          <w:sz w:val="32"/>
          <w:szCs w:val="32"/>
        </w:rPr>
        <w:t>政务服务</w:t>
      </w:r>
      <w:r w:rsidRPr="00643C74">
        <w:rPr>
          <w:rFonts w:eastAsia="仿宋_GB2312"/>
          <w:sz w:val="32"/>
          <w:szCs w:val="32"/>
        </w:rPr>
        <w:t>”</w:t>
      </w:r>
      <w:r w:rsidRPr="00643C74">
        <w:rPr>
          <w:rFonts w:eastAsia="仿宋_GB2312"/>
          <w:sz w:val="32"/>
          <w:szCs w:val="32"/>
        </w:rPr>
        <w:t>。通过局门户网站、政务中心微信公众平台等网络平台公开行政审批事项，提供办事指南，方便群众了解办事流程。实现容缺审批，制发《行政审批绿色通道暨容缺机制试行办法》及《行政许可事项</w:t>
      </w:r>
      <w:r w:rsidRPr="00643C74">
        <w:rPr>
          <w:rFonts w:eastAsia="仿宋_GB2312"/>
          <w:sz w:val="32"/>
          <w:szCs w:val="32"/>
        </w:rPr>
        <w:t>“</w:t>
      </w:r>
      <w:r w:rsidRPr="00643C74">
        <w:rPr>
          <w:rFonts w:eastAsia="仿宋_GB2312"/>
          <w:sz w:val="32"/>
          <w:szCs w:val="32"/>
        </w:rPr>
        <w:t>七公开</w:t>
      </w:r>
      <w:r w:rsidRPr="00643C74">
        <w:rPr>
          <w:rFonts w:eastAsia="仿宋_GB2312"/>
          <w:sz w:val="32"/>
          <w:szCs w:val="32"/>
        </w:rPr>
        <w:t>”</w:t>
      </w:r>
      <w:r w:rsidRPr="00643C74">
        <w:rPr>
          <w:rFonts w:eastAsia="仿宋_GB2312"/>
          <w:sz w:val="32"/>
          <w:szCs w:val="32"/>
        </w:rPr>
        <w:t>容缺清单》，对重点建设项目、招商引资项目继续开设绿色通道，审批时限缩短一半，对</w:t>
      </w:r>
      <w:r w:rsidRPr="00643C74">
        <w:rPr>
          <w:rFonts w:eastAsia="仿宋_GB2312"/>
          <w:sz w:val="32"/>
          <w:szCs w:val="32"/>
        </w:rPr>
        <w:t>23</w:t>
      </w:r>
      <w:r w:rsidRPr="00643C74">
        <w:rPr>
          <w:rFonts w:eastAsia="仿宋_GB2312"/>
          <w:sz w:val="32"/>
          <w:szCs w:val="32"/>
        </w:rPr>
        <w:t>项行政许可事项实行容缺审批。开展网上预约、预审，提高办事效率和服务质量。共办理土地、矿产、规划行政许可事项</w:t>
      </w:r>
      <w:r w:rsidRPr="00643C74">
        <w:rPr>
          <w:rFonts w:eastAsia="仿宋_GB2312"/>
          <w:sz w:val="32"/>
          <w:szCs w:val="32"/>
        </w:rPr>
        <w:t>149</w:t>
      </w:r>
      <w:r w:rsidRPr="00643C74">
        <w:rPr>
          <w:rFonts w:eastAsia="仿宋_GB2312"/>
          <w:sz w:val="32"/>
          <w:szCs w:val="32"/>
        </w:rPr>
        <w:t>件。</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3</w:t>
      </w:r>
      <w:r w:rsidRPr="00643C74">
        <w:rPr>
          <w:rFonts w:eastAsia="仿宋_GB2312"/>
          <w:sz w:val="32"/>
          <w:szCs w:val="32"/>
        </w:rPr>
        <w:t>）深化建设工程审批制度改革。优化审批流程。按照</w:t>
      </w:r>
      <w:r w:rsidRPr="00643C74">
        <w:rPr>
          <w:rFonts w:eastAsia="仿宋_GB2312"/>
          <w:sz w:val="32"/>
          <w:szCs w:val="32"/>
        </w:rPr>
        <w:t>“</w:t>
      </w:r>
      <w:r w:rsidRPr="00643C74">
        <w:rPr>
          <w:rFonts w:eastAsia="仿宋_GB2312"/>
          <w:sz w:val="32"/>
          <w:szCs w:val="32"/>
        </w:rPr>
        <w:t>一家牵头、分类受理、统筹协调、并联审批、限时办结、集中回复、成果共享</w:t>
      </w:r>
      <w:r w:rsidRPr="00643C74">
        <w:rPr>
          <w:rFonts w:eastAsia="仿宋_GB2312"/>
          <w:sz w:val="32"/>
          <w:szCs w:val="32"/>
        </w:rPr>
        <w:t>”</w:t>
      </w:r>
      <w:r w:rsidRPr="00643C74">
        <w:rPr>
          <w:rFonts w:eastAsia="仿宋_GB2312"/>
          <w:sz w:val="32"/>
          <w:szCs w:val="32"/>
        </w:rPr>
        <w:t>原则，对工程建设项目实行多部门并联审批，实现一窗受理、一窗办结。同时，将</w:t>
      </w:r>
      <w:r w:rsidRPr="00643C74">
        <w:rPr>
          <w:rFonts w:eastAsia="仿宋_GB2312"/>
          <w:sz w:val="32"/>
          <w:szCs w:val="32"/>
        </w:rPr>
        <w:t>64</w:t>
      </w:r>
      <w:r w:rsidRPr="00643C74">
        <w:rPr>
          <w:rFonts w:eastAsia="仿宋_GB2312"/>
          <w:sz w:val="32"/>
          <w:szCs w:val="32"/>
        </w:rPr>
        <w:t>项能够征询相关部门意见的审批事项，调整为政府内部协作事项，不再要求企业提供部门证明，减少企业审批要件。压缩审批时限。将建设项目审批总用时控制在</w:t>
      </w:r>
      <w:r w:rsidRPr="00643C74">
        <w:rPr>
          <w:rFonts w:eastAsia="仿宋_GB2312"/>
          <w:sz w:val="32"/>
          <w:szCs w:val="32"/>
        </w:rPr>
        <w:t>120</w:t>
      </w:r>
      <w:r w:rsidRPr="00643C74">
        <w:rPr>
          <w:rFonts w:eastAsia="仿宋_GB2312"/>
          <w:sz w:val="32"/>
          <w:szCs w:val="32"/>
        </w:rPr>
        <w:t>个工作日以内，项目立项用地规划许可阶段和工程建设许可阶段审批时限均在</w:t>
      </w:r>
      <w:r w:rsidRPr="00643C74">
        <w:rPr>
          <w:rFonts w:eastAsia="仿宋_GB2312"/>
          <w:sz w:val="32"/>
          <w:szCs w:val="32"/>
        </w:rPr>
        <w:t>20</w:t>
      </w:r>
      <w:r w:rsidRPr="00643C74">
        <w:rPr>
          <w:rFonts w:eastAsia="仿宋_GB2312"/>
          <w:sz w:val="32"/>
          <w:szCs w:val="32"/>
        </w:rPr>
        <w:t>个工作日以内。下放审批权限。采取下放或委托下级机关审批的方式，将</w:t>
      </w:r>
      <w:r w:rsidRPr="00643C74">
        <w:rPr>
          <w:rFonts w:eastAsia="仿宋_GB2312"/>
          <w:sz w:val="32"/>
          <w:szCs w:val="32"/>
        </w:rPr>
        <w:t>9</w:t>
      </w:r>
      <w:r w:rsidRPr="00643C74">
        <w:rPr>
          <w:rFonts w:eastAsia="仿宋_GB2312"/>
          <w:sz w:val="32"/>
          <w:szCs w:val="32"/>
        </w:rPr>
        <w:t>大项</w:t>
      </w:r>
      <w:r w:rsidRPr="00643C74">
        <w:rPr>
          <w:rFonts w:eastAsia="仿宋_GB2312"/>
          <w:sz w:val="32"/>
          <w:szCs w:val="32"/>
        </w:rPr>
        <w:t>15</w:t>
      </w:r>
      <w:r w:rsidRPr="00643C74">
        <w:rPr>
          <w:rFonts w:eastAsia="仿宋_GB2312"/>
          <w:sz w:val="32"/>
          <w:szCs w:val="32"/>
        </w:rPr>
        <w:t>小项审批事项下放至区级审批，有效解决基层企业和群众跑长路、跨层级办理审批事项等问题。推行</w:t>
      </w:r>
      <w:r w:rsidRPr="00643C74">
        <w:rPr>
          <w:rFonts w:eastAsia="仿宋_GB2312"/>
          <w:sz w:val="32"/>
          <w:szCs w:val="32"/>
        </w:rPr>
        <w:t>“</w:t>
      </w:r>
      <w:r w:rsidRPr="00643C74">
        <w:rPr>
          <w:rFonts w:eastAsia="仿宋_GB2312"/>
          <w:sz w:val="32"/>
          <w:szCs w:val="32"/>
        </w:rPr>
        <w:t>多测合一</w:t>
      </w:r>
      <w:r w:rsidRPr="00643C74">
        <w:rPr>
          <w:rFonts w:eastAsia="仿宋_GB2312"/>
          <w:sz w:val="32"/>
          <w:szCs w:val="32"/>
        </w:rPr>
        <w:t>”</w:t>
      </w:r>
      <w:r w:rsidRPr="00643C74">
        <w:rPr>
          <w:rFonts w:eastAsia="仿宋_GB2312"/>
          <w:sz w:val="32"/>
          <w:szCs w:val="32"/>
        </w:rPr>
        <w:t>，整合工程建设项目竣工阶段所涉及的的规划测绘、房产测绘、地籍测绘等工作，实行</w:t>
      </w:r>
      <w:r w:rsidRPr="00643C74">
        <w:rPr>
          <w:rFonts w:eastAsia="仿宋_GB2312"/>
          <w:sz w:val="32"/>
          <w:szCs w:val="32"/>
        </w:rPr>
        <w:t>“</w:t>
      </w:r>
      <w:r w:rsidRPr="00643C74">
        <w:rPr>
          <w:rFonts w:eastAsia="仿宋_GB2312"/>
          <w:sz w:val="32"/>
          <w:szCs w:val="32"/>
        </w:rPr>
        <w:t>一次委托、统一</w:t>
      </w:r>
      <w:r w:rsidRPr="00643C74">
        <w:rPr>
          <w:rFonts w:eastAsia="仿宋_GB2312"/>
          <w:sz w:val="32"/>
          <w:szCs w:val="32"/>
        </w:rPr>
        <w:lastRenderedPageBreak/>
        <w:t>测绘、成果共享</w:t>
      </w:r>
      <w:r w:rsidRPr="00643C74">
        <w:rPr>
          <w:rFonts w:eastAsia="仿宋_GB2312"/>
          <w:sz w:val="32"/>
          <w:szCs w:val="32"/>
        </w:rPr>
        <w:t>”</w:t>
      </w:r>
      <w:r w:rsidRPr="00643C74">
        <w:rPr>
          <w:rFonts w:eastAsia="仿宋_GB2312"/>
          <w:sz w:val="32"/>
          <w:szCs w:val="32"/>
        </w:rPr>
        <w:t>。</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7.</w:t>
      </w:r>
      <w:r w:rsidRPr="00643C74">
        <w:rPr>
          <w:rFonts w:eastAsia="仿宋_GB2312"/>
          <w:sz w:val="32"/>
          <w:szCs w:val="32"/>
        </w:rPr>
        <w:t>强化管党治党意识，加强自然资源队伍建设。</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1</w:t>
      </w:r>
      <w:r w:rsidRPr="00643C74">
        <w:rPr>
          <w:rFonts w:eastAsia="仿宋_GB2312"/>
          <w:sz w:val="32"/>
          <w:szCs w:val="32"/>
        </w:rPr>
        <w:t>）扎实开展</w:t>
      </w:r>
      <w:r w:rsidRPr="00643C74">
        <w:rPr>
          <w:rFonts w:eastAsia="仿宋_GB2312"/>
          <w:sz w:val="32"/>
          <w:szCs w:val="32"/>
        </w:rPr>
        <w:t>“</w:t>
      </w:r>
      <w:r w:rsidRPr="00643C74">
        <w:rPr>
          <w:rFonts w:eastAsia="仿宋_GB2312"/>
          <w:sz w:val="32"/>
          <w:szCs w:val="32"/>
        </w:rPr>
        <w:t>不忘初心、牢记使命</w:t>
      </w:r>
      <w:r w:rsidRPr="00643C74">
        <w:rPr>
          <w:rFonts w:eastAsia="仿宋_GB2312"/>
          <w:sz w:val="32"/>
          <w:szCs w:val="32"/>
        </w:rPr>
        <w:t>”</w:t>
      </w:r>
      <w:r w:rsidRPr="00643C74">
        <w:rPr>
          <w:rFonts w:eastAsia="仿宋_GB2312"/>
          <w:sz w:val="32"/>
          <w:szCs w:val="32"/>
        </w:rPr>
        <w:t>主题教育。成立局党委</w:t>
      </w:r>
      <w:r w:rsidRPr="00643C74">
        <w:rPr>
          <w:rFonts w:eastAsia="仿宋_GB2312"/>
          <w:sz w:val="32"/>
          <w:szCs w:val="32"/>
        </w:rPr>
        <w:t>“</w:t>
      </w:r>
      <w:r w:rsidRPr="00643C74">
        <w:rPr>
          <w:rFonts w:eastAsia="仿宋_GB2312"/>
          <w:sz w:val="32"/>
          <w:szCs w:val="32"/>
        </w:rPr>
        <w:t>不忘初心、牢记使命</w:t>
      </w:r>
      <w:r w:rsidRPr="00643C74">
        <w:rPr>
          <w:rFonts w:eastAsia="仿宋_GB2312"/>
          <w:sz w:val="32"/>
          <w:szCs w:val="32"/>
        </w:rPr>
        <w:t>”</w:t>
      </w:r>
      <w:r w:rsidRPr="00643C74">
        <w:rPr>
          <w:rFonts w:eastAsia="仿宋_GB2312"/>
          <w:sz w:val="32"/>
          <w:szCs w:val="32"/>
        </w:rPr>
        <w:t>主题教育领导小组和工作机构，制发《</w:t>
      </w:r>
      <w:r w:rsidRPr="00643C74">
        <w:rPr>
          <w:rFonts w:eastAsia="仿宋_GB2312"/>
          <w:sz w:val="32"/>
          <w:szCs w:val="32"/>
        </w:rPr>
        <w:t>“</w:t>
      </w:r>
      <w:r w:rsidRPr="00643C74">
        <w:rPr>
          <w:rFonts w:eastAsia="仿宋_GB2312"/>
          <w:sz w:val="32"/>
          <w:szCs w:val="32"/>
        </w:rPr>
        <w:t>不忘初心、牢记使命</w:t>
      </w:r>
      <w:r w:rsidRPr="00643C74">
        <w:rPr>
          <w:rFonts w:eastAsia="仿宋_GB2312"/>
          <w:sz w:val="32"/>
          <w:szCs w:val="32"/>
        </w:rPr>
        <w:t>”</w:t>
      </w:r>
      <w:r w:rsidRPr="00643C74">
        <w:rPr>
          <w:rFonts w:eastAsia="仿宋_GB2312"/>
          <w:sz w:val="32"/>
          <w:szCs w:val="32"/>
        </w:rPr>
        <w:t>主题教育实施方案》和学习教育、调查研究、检视问题、整改落实</w:t>
      </w:r>
      <w:r w:rsidRPr="00643C74">
        <w:rPr>
          <w:rFonts w:eastAsia="仿宋_GB2312"/>
          <w:sz w:val="32"/>
          <w:szCs w:val="32"/>
        </w:rPr>
        <w:t>4</w:t>
      </w:r>
      <w:r w:rsidRPr="00643C74">
        <w:rPr>
          <w:rFonts w:eastAsia="仿宋_GB2312"/>
          <w:sz w:val="32"/>
          <w:szCs w:val="32"/>
        </w:rPr>
        <w:t>个专项方案，以</w:t>
      </w:r>
      <w:r w:rsidRPr="00643C74">
        <w:rPr>
          <w:rFonts w:eastAsia="仿宋_GB2312"/>
          <w:sz w:val="32"/>
          <w:szCs w:val="32"/>
        </w:rPr>
        <w:t>“</w:t>
      </w:r>
      <w:r w:rsidRPr="00643C74">
        <w:rPr>
          <w:rFonts w:eastAsia="仿宋_GB2312"/>
          <w:sz w:val="32"/>
          <w:szCs w:val="32"/>
        </w:rPr>
        <w:t>四个聚焦</w:t>
      </w:r>
      <w:r w:rsidRPr="00643C74">
        <w:rPr>
          <w:rFonts w:eastAsia="仿宋_GB2312"/>
          <w:sz w:val="32"/>
          <w:szCs w:val="32"/>
        </w:rPr>
        <w:t>”</w:t>
      </w:r>
      <w:r w:rsidRPr="00643C74">
        <w:rPr>
          <w:rFonts w:eastAsia="仿宋_GB2312"/>
          <w:sz w:val="32"/>
          <w:szCs w:val="32"/>
        </w:rPr>
        <w:t>为统揽，</w:t>
      </w:r>
      <w:r w:rsidRPr="00643C74">
        <w:rPr>
          <w:rFonts w:eastAsia="仿宋_GB2312"/>
          <w:sz w:val="32"/>
          <w:szCs w:val="32"/>
        </w:rPr>
        <w:t>“</w:t>
      </w:r>
      <w:r w:rsidRPr="00643C74">
        <w:rPr>
          <w:rFonts w:eastAsia="仿宋_GB2312"/>
          <w:sz w:val="32"/>
          <w:szCs w:val="32"/>
        </w:rPr>
        <w:t>五个专题</w:t>
      </w:r>
      <w:r w:rsidRPr="00643C74">
        <w:rPr>
          <w:rFonts w:eastAsia="仿宋_GB2312"/>
          <w:sz w:val="32"/>
          <w:szCs w:val="32"/>
        </w:rPr>
        <w:t>”</w:t>
      </w:r>
      <w:r w:rsidRPr="00643C74">
        <w:rPr>
          <w:rFonts w:eastAsia="仿宋_GB2312"/>
          <w:sz w:val="32"/>
          <w:szCs w:val="32"/>
        </w:rPr>
        <w:t>为牵引，坚持早抓、深学、细查、真改，有力推动全系统主题教育往心里走、朝实处改。确定调研课题</w:t>
      </w:r>
      <w:r w:rsidRPr="00643C74">
        <w:rPr>
          <w:rFonts w:eastAsia="仿宋_GB2312"/>
          <w:sz w:val="32"/>
          <w:szCs w:val="32"/>
        </w:rPr>
        <w:t>7</w:t>
      </w:r>
      <w:r w:rsidRPr="00643C74">
        <w:rPr>
          <w:rFonts w:eastAsia="仿宋_GB2312"/>
          <w:sz w:val="32"/>
          <w:szCs w:val="32"/>
        </w:rPr>
        <w:t>个，形成调研成果</w:t>
      </w:r>
      <w:r w:rsidRPr="00643C74">
        <w:rPr>
          <w:rFonts w:eastAsia="仿宋_GB2312"/>
          <w:sz w:val="32"/>
          <w:szCs w:val="32"/>
        </w:rPr>
        <w:t>7</w:t>
      </w:r>
      <w:r w:rsidRPr="00643C74">
        <w:rPr>
          <w:rFonts w:eastAsia="仿宋_GB2312"/>
          <w:sz w:val="32"/>
          <w:szCs w:val="32"/>
        </w:rPr>
        <w:t>篇。创新检视问题方法，委托市统计局对全系统服务企业群众开展满意度测评，以党的理论分析问题，深入查找根源。在专项整治</w:t>
      </w:r>
      <w:r w:rsidRPr="00643C74">
        <w:rPr>
          <w:rFonts w:eastAsia="仿宋_GB2312"/>
          <w:sz w:val="32"/>
          <w:szCs w:val="32"/>
        </w:rPr>
        <w:t>22</w:t>
      </w:r>
      <w:r w:rsidRPr="00643C74">
        <w:rPr>
          <w:rFonts w:eastAsia="仿宋_GB2312"/>
          <w:sz w:val="32"/>
          <w:szCs w:val="32"/>
        </w:rPr>
        <w:t>个共性问题基础上，开展自然资源领域问题</w:t>
      </w:r>
      <w:r w:rsidRPr="00643C74">
        <w:rPr>
          <w:rFonts w:eastAsia="仿宋_GB2312"/>
          <w:sz w:val="32"/>
          <w:szCs w:val="32"/>
        </w:rPr>
        <w:t>“</w:t>
      </w:r>
      <w:r w:rsidRPr="00643C74">
        <w:rPr>
          <w:rFonts w:eastAsia="仿宋_GB2312"/>
          <w:sz w:val="32"/>
          <w:szCs w:val="32"/>
        </w:rPr>
        <w:t>五点</w:t>
      </w:r>
      <w:r w:rsidRPr="00643C74">
        <w:rPr>
          <w:rFonts w:eastAsia="仿宋_GB2312"/>
          <w:sz w:val="32"/>
          <w:szCs w:val="32"/>
        </w:rPr>
        <w:t>”</w:t>
      </w:r>
      <w:r w:rsidRPr="00643C74">
        <w:rPr>
          <w:rFonts w:eastAsia="仿宋_GB2312"/>
          <w:sz w:val="32"/>
          <w:szCs w:val="32"/>
        </w:rPr>
        <w:t>攻坚，掀起整改落实</w:t>
      </w:r>
      <w:r w:rsidRPr="00643C74">
        <w:rPr>
          <w:rFonts w:eastAsia="仿宋_GB2312"/>
          <w:sz w:val="32"/>
          <w:szCs w:val="32"/>
        </w:rPr>
        <w:t>“</w:t>
      </w:r>
      <w:r w:rsidRPr="00643C74">
        <w:rPr>
          <w:rFonts w:eastAsia="仿宋_GB2312"/>
          <w:sz w:val="32"/>
          <w:szCs w:val="32"/>
        </w:rPr>
        <w:t>三波攻势</w:t>
      </w:r>
      <w:r w:rsidRPr="00643C74">
        <w:rPr>
          <w:rFonts w:eastAsia="仿宋_GB2312"/>
          <w:sz w:val="32"/>
          <w:szCs w:val="32"/>
        </w:rPr>
        <w:t>”</w:t>
      </w:r>
      <w:r w:rsidRPr="00643C74">
        <w:rPr>
          <w:rFonts w:eastAsia="仿宋_GB2312"/>
          <w:sz w:val="32"/>
          <w:szCs w:val="32"/>
        </w:rPr>
        <w:t>，制定和完善制度</w:t>
      </w:r>
      <w:r w:rsidRPr="00643C74">
        <w:rPr>
          <w:rFonts w:eastAsia="仿宋_GB2312"/>
          <w:sz w:val="32"/>
          <w:szCs w:val="32"/>
        </w:rPr>
        <w:t>57</w:t>
      </w:r>
      <w:r w:rsidRPr="00643C74">
        <w:rPr>
          <w:rFonts w:eastAsia="仿宋_GB2312"/>
          <w:sz w:val="32"/>
          <w:szCs w:val="32"/>
        </w:rPr>
        <w:t>项。在</w:t>
      </w:r>
      <w:r w:rsidRPr="00643C74">
        <w:rPr>
          <w:rFonts w:eastAsia="仿宋_GB2312"/>
          <w:sz w:val="32"/>
          <w:szCs w:val="32"/>
        </w:rPr>
        <w:t>10</w:t>
      </w:r>
      <w:r w:rsidRPr="00643C74">
        <w:rPr>
          <w:rFonts w:eastAsia="仿宋_GB2312"/>
          <w:sz w:val="32"/>
          <w:szCs w:val="32"/>
        </w:rPr>
        <w:t>月</w:t>
      </w:r>
      <w:r w:rsidRPr="00643C74">
        <w:rPr>
          <w:rFonts w:eastAsia="仿宋_GB2312"/>
          <w:sz w:val="32"/>
          <w:szCs w:val="32"/>
        </w:rPr>
        <w:t>23</w:t>
      </w:r>
      <w:r w:rsidRPr="00643C74">
        <w:rPr>
          <w:rFonts w:eastAsia="仿宋_GB2312"/>
          <w:sz w:val="32"/>
          <w:szCs w:val="32"/>
        </w:rPr>
        <w:t>日召开的全市主题教育工作推进会上，我局被推荐作为全市</w:t>
      </w:r>
      <w:r w:rsidRPr="00643C74">
        <w:rPr>
          <w:rFonts w:eastAsia="仿宋_GB2312"/>
          <w:sz w:val="32"/>
          <w:szCs w:val="32"/>
        </w:rPr>
        <w:t>3</w:t>
      </w:r>
      <w:r w:rsidRPr="00643C74">
        <w:rPr>
          <w:rFonts w:eastAsia="仿宋_GB2312"/>
          <w:sz w:val="32"/>
          <w:szCs w:val="32"/>
        </w:rPr>
        <w:t>个市级部门之一作经验交流发言。</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2</w:t>
      </w:r>
      <w:r w:rsidRPr="00643C74">
        <w:rPr>
          <w:rFonts w:eastAsia="仿宋_GB2312"/>
          <w:sz w:val="32"/>
          <w:szCs w:val="32"/>
        </w:rPr>
        <w:t>）全面落实党风廉政建设主体责任。强化责任落实，组织召开全系统党风廉政建设工作会，签订党风廉政责任书</w:t>
      </w:r>
      <w:r w:rsidRPr="00643C74">
        <w:rPr>
          <w:rFonts w:eastAsia="仿宋_GB2312"/>
          <w:sz w:val="32"/>
          <w:szCs w:val="32"/>
        </w:rPr>
        <w:t>47</w:t>
      </w:r>
      <w:r w:rsidRPr="00643C74">
        <w:rPr>
          <w:rFonts w:eastAsia="仿宋_GB2312"/>
          <w:sz w:val="32"/>
          <w:szCs w:val="32"/>
        </w:rPr>
        <w:t>份，制发《</w:t>
      </w:r>
      <w:r w:rsidRPr="00643C74">
        <w:rPr>
          <w:rFonts w:eastAsia="仿宋_GB2312"/>
          <w:sz w:val="32"/>
          <w:szCs w:val="32"/>
        </w:rPr>
        <w:t>2019</w:t>
      </w:r>
      <w:r w:rsidRPr="00643C74">
        <w:rPr>
          <w:rFonts w:eastAsia="仿宋_GB2312"/>
          <w:sz w:val="32"/>
          <w:szCs w:val="32"/>
        </w:rPr>
        <w:t>年度党风廉政建设主体责任实施意见》。严格执行《廉政谈话制度》，组织任前廉政谈话</w:t>
      </w:r>
      <w:r w:rsidRPr="00643C74">
        <w:rPr>
          <w:rFonts w:eastAsia="仿宋_GB2312"/>
          <w:sz w:val="32"/>
          <w:szCs w:val="32"/>
        </w:rPr>
        <w:t>184</w:t>
      </w:r>
      <w:r w:rsidRPr="00643C74">
        <w:rPr>
          <w:rFonts w:eastAsia="仿宋_GB2312"/>
          <w:sz w:val="32"/>
          <w:szCs w:val="32"/>
        </w:rPr>
        <w:t>人次、提醒谈话</w:t>
      </w:r>
      <w:r w:rsidRPr="00643C74">
        <w:rPr>
          <w:rFonts w:eastAsia="仿宋_GB2312"/>
          <w:sz w:val="32"/>
          <w:szCs w:val="32"/>
        </w:rPr>
        <w:t>5</w:t>
      </w:r>
      <w:r w:rsidRPr="00643C74">
        <w:rPr>
          <w:rFonts w:eastAsia="仿宋_GB2312"/>
          <w:sz w:val="32"/>
          <w:szCs w:val="32"/>
        </w:rPr>
        <w:t>人次、约谈</w:t>
      </w:r>
      <w:r w:rsidRPr="00643C74">
        <w:rPr>
          <w:rFonts w:eastAsia="仿宋_GB2312"/>
          <w:sz w:val="32"/>
          <w:szCs w:val="32"/>
        </w:rPr>
        <w:t>3</w:t>
      </w:r>
      <w:r w:rsidRPr="00643C74">
        <w:rPr>
          <w:rFonts w:eastAsia="仿宋_GB2312"/>
          <w:sz w:val="32"/>
          <w:szCs w:val="32"/>
        </w:rPr>
        <w:t>人次；对违反会议纪律开展书面检查</w:t>
      </w:r>
      <w:r w:rsidRPr="00643C74">
        <w:rPr>
          <w:rFonts w:eastAsia="仿宋_GB2312"/>
          <w:sz w:val="32"/>
          <w:szCs w:val="32"/>
        </w:rPr>
        <w:t>1</w:t>
      </w:r>
      <w:r w:rsidRPr="00643C74">
        <w:rPr>
          <w:rFonts w:eastAsia="仿宋_GB2312"/>
          <w:sz w:val="32"/>
          <w:szCs w:val="32"/>
        </w:rPr>
        <w:t>人次，调查核实信访举报</w:t>
      </w:r>
      <w:r w:rsidRPr="00643C74">
        <w:rPr>
          <w:rFonts w:eastAsia="仿宋_GB2312"/>
          <w:sz w:val="32"/>
          <w:szCs w:val="32"/>
        </w:rPr>
        <w:t>2</w:t>
      </w:r>
      <w:r w:rsidRPr="00643C74">
        <w:rPr>
          <w:rFonts w:eastAsia="仿宋_GB2312"/>
          <w:sz w:val="32"/>
          <w:szCs w:val="32"/>
        </w:rPr>
        <w:t>件，配合市纪委完成线索调查</w:t>
      </w:r>
      <w:r w:rsidRPr="00643C74">
        <w:rPr>
          <w:rFonts w:eastAsia="仿宋_GB2312"/>
          <w:sz w:val="32"/>
          <w:szCs w:val="32"/>
        </w:rPr>
        <w:t>1</w:t>
      </w:r>
      <w:r w:rsidRPr="00643C74">
        <w:rPr>
          <w:rFonts w:eastAsia="仿宋_GB2312"/>
          <w:sz w:val="32"/>
          <w:szCs w:val="32"/>
        </w:rPr>
        <w:t>件。强化廉政风险防范化解，排查风险点</w:t>
      </w:r>
      <w:r w:rsidRPr="00643C74">
        <w:rPr>
          <w:rFonts w:eastAsia="仿宋_GB2312"/>
          <w:sz w:val="32"/>
          <w:szCs w:val="32"/>
        </w:rPr>
        <w:t>60</w:t>
      </w:r>
      <w:r w:rsidRPr="00643C74">
        <w:rPr>
          <w:rFonts w:eastAsia="仿宋_GB2312"/>
          <w:sz w:val="32"/>
          <w:szCs w:val="32"/>
        </w:rPr>
        <w:t>个，逐一落实防范措施，重点抓好</w:t>
      </w:r>
      <w:r w:rsidRPr="00643C74">
        <w:rPr>
          <w:rFonts w:eastAsia="仿宋_GB2312"/>
          <w:sz w:val="32"/>
          <w:szCs w:val="32"/>
        </w:rPr>
        <w:t>6</w:t>
      </w:r>
      <w:r w:rsidRPr="00643C74">
        <w:rPr>
          <w:rFonts w:eastAsia="仿宋_GB2312"/>
          <w:sz w:val="32"/>
          <w:szCs w:val="32"/>
        </w:rPr>
        <w:t>个</w:t>
      </w:r>
      <w:r w:rsidRPr="00643C74">
        <w:rPr>
          <w:rFonts w:eastAsia="仿宋_GB2312"/>
          <w:sz w:val="32"/>
          <w:szCs w:val="32"/>
        </w:rPr>
        <w:t>A</w:t>
      </w:r>
      <w:r w:rsidRPr="00643C74">
        <w:rPr>
          <w:rFonts w:eastAsia="仿宋_GB2312"/>
          <w:sz w:val="32"/>
          <w:szCs w:val="32"/>
        </w:rPr>
        <w:t>级以上风险重点岗位监督。</w:t>
      </w:r>
      <w:r w:rsidRPr="00643C74">
        <w:rPr>
          <w:rFonts w:eastAsia="仿宋_GB2312"/>
          <w:sz w:val="32"/>
          <w:szCs w:val="32"/>
        </w:rPr>
        <w:lastRenderedPageBreak/>
        <w:t>强化制度建设，制定或完善党委议事决策规则、贯彻落实中央部省市改进工作作风密切联系群众有关规定的实施细则、廉政谈话等制度</w:t>
      </w:r>
      <w:r w:rsidRPr="00643C74">
        <w:rPr>
          <w:rFonts w:eastAsia="仿宋_GB2312"/>
          <w:sz w:val="32"/>
          <w:szCs w:val="32"/>
        </w:rPr>
        <w:t>58</w:t>
      </w:r>
      <w:r w:rsidRPr="00643C74">
        <w:rPr>
          <w:rFonts w:eastAsia="仿宋_GB2312"/>
          <w:sz w:val="32"/>
          <w:szCs w:val="32"/>
        </w:rPr>
        <w:t>项，扎牢制度</w:t>
      </w:r>
      <w:r w:rsidRPr="00643C74">
        <w:rPr>
          <w:rFonts w:eastAsia="仿宋_GB2312"/>
          <w:sz w:val="32"/>
          <w:szCs w:val="32"/>
        </w:rPr>
        <w:t>“</w:t>
      </w:r>
      <w:r w:rsidRPr="00643C74">
        <w:rPr>
          <w:rFonts w:eastAsia="仿宋_GB2312"/>
          <w:sz w:val="32"/>
          <w:szCs w:val="32"/>
        </w:rPr>
        <w:t>篱笆</w:t>
      </w:r>
      <w:r w:rsidRPr="00643C74">
        <w:rPr>
          <w:rFonts w:eastAsia="仿宋_GB2312"/>
          <w:sz w:val="32"/>
          <w:szCs w:val="32"/>
        </w:rPr>
        <w:t>”</w:t>
      </w:r>
      <w:r w:rsidRPr="00643C74">
        <w:rPr>
          <w:rFonts w:eastAsia="仿宋_GB2312"/>
          <w:sz w:val="32"/>
          <w:szCs w:val="32"/>
        </w:rPr>
        <w:t>。强化警示教育，组织局机关各科室、直属事业、县区局主要负责人</w:t>
      </w:r>
      <w:r w:rsidRPr="00643C74">
        <w:rPr>
          <w:rFonts w:eastAsia="仿宋_GB2312"/>
          <w:sz w:val="32"/>
          <w:szCs w:val="32"/>
        </w:rPr>
        <w:t>49</w:t>
      </w:r>
      <w:r w:rsidRPr="00643C74">
        <w:rPr>
          <w:rFonts w:eastAsia="仿宋_GB2312"/>
          <w:sz w:val="32"/>
          <w:szCs w:val="32"/>
        </w:rPr>
        <w:t>人次赴米易开展警示教育，组织机关干部学习廉政案例</w:t>
      </w:r>
      <w:r w:rsidRPr="00643C74">
        <w:rPr>
          <w:rFonts w:eastAsia="仿宋_GB2312"/>
          <w:sz w:val="32"/>
          <w:szCs w:val="32"/>
        </w:rPr>
        <w:t>3</w:t>
      </w:r>
      <w:r w:rsidRPr="00643C74">
        <w:rPr>
          <w:rFonts w:eastAsia="仿宋_GB2312"/>
          <w:sz w:val="32"/>
          <w:szCs w:val="32"/>
        </w:rPr>
        <w:t>次；组织学习全省自然资源系统违纪违法典型案例读本。</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3</w:t>
      </w:r>
      <w:r w:rsidRPr="00643C74">
        <w:rPr>
          <w:rFonts w:eastAsia="仿宋_GB2312"/>
          <w:sz w:val="32"/>
          <w:szCs w:val="32"/>
        </w:rPr>
        <w:t>）持续抓好作风纪律建设。</w:t>
      </w:r>
      <w:r w:rsidR="006264AD" w:rsidRPr="00643C74">
        <w:rPr>
          <w:rFonts w:eastAsia="仿宋_GB2312"/>
          <w:sz w:val="32"/>
          <w:szCs w:val="32"/>
        </w:rPr>
        <w:t>6-</w:t>
      </w:r>
      <w:r w:rsidRPr="00643C74">
        <w:rPr>
          <w:rFonts w:eastAsia="仿宋_GB2312"/>
          <w:sz w:val="32"/>
          <w:szCs w:val="32"/>
        </w:rPr>
        <w:t>8</w:t>
      </w:r>
      <w:r w:rsidRPr="00643C74">
        <w:rPr>
          <w:rFonts w:eastAsia="仿宋_GB2312"/>
          <w:sz w:val="32"/>
          <w:szCs w:val="32"/>
        </w:rPr>
        <w:t>月，在全系统开展作风纪律整顿</w:t>
      </w:r>
      <w:r w:rsidRPr="00643C74">
        <w:rPr>
          <w:rFonts w:eastAsia="仿宋_GB2312"/>
          <w:sz w:val="32"/>
          <w:szCs w:val="32"/>
        </w:rPr>
        <w:t>“</w:t>
      </w:r>
      <w:r w:rsidRPr="00643C74">
        <w:rPr>
          <w:rFonts w:eastAsia="仿宋_GB2312"/>
          <w:sz w:val="32"/>
          <w:szCs w:val="32"/>
        </w:rPr>
        <w:t>十个一</w:t>
      </w:r>
      <w:r w:rsidRPr="00643C74">
        <w:rPr>
          <w:rFonts w:eastAsia="仿宋_GB2312"/>
          <w:sz w:val="32"/>
          <w:szCs w:val="32"/>
        </w:rPr>
        <w:t>”</w:t>
      </w:r>
      <w:r w:rsidRPr="00643C74">
        <w:rPr>
          <w:rFonts w:eastAsia="仿宋_GB2312"/>
          <w:sz w:val="32"/>
          <w:szCs w:val="32"/>
        </w:rPr>
        <w:t>活动，着力解决政治站位不高、推进执行不力、工作办法不多、部门形象不佳等问题。着力提升调研实效，开展</w:t>
      </w:r>
      <w:r w:rsidRPr="00643C74">
        <w:rPr>
          <w:rFonts w:eastAsia="仿宋_GB2312"/>
          <w:sz w:val="32"/>
          <w:szCs w:val="32"/>
        </w:rPr>
        <w:t>“</w:t>
      </w:r>
      <w:r w:rsidRPr="00643C74">
        <w:rPr>
          <w:rFonts w:eastAsia="仿宋_GB2312"/>
          <w:sz w:val="32"/>
          <w:szCs w:val="32"/>
        </w:rPr>
        <w:t>亲历体验为民服务</w:t>
      </w:r>
      <w:r w:rsidRPr="00643C74">
        <w:rPr>
          <w:rFonts w:eastAsia="仿宋_GB2312"/>
          <w:sz w:val="32"/>
          <w:szCs w:val="32"/>
        </w:rPr>
        <w:t>”</w:t>
      </w:r>
      <w:r w:rsidRPr="00643C74">
        <w:rPr>
          <w:rFonts w:eastAsia="仿宋_GB2312"/>
          <w:sz w:val="32"/>
          <w:szCs w:val="32"/>
        </w:rPr>
        <w:t>调研活动，围绕</w:t>
      </w:r>
      <w:r w:rsidRPr="00643C74">
        <w:rPr>
          <w:rFonts w:eastAsia="仿宋_GB2312"/>
          <w:sz w:val="32"/>
          <w:szCs w:val="32"/>
        </w:rPr>
        <w:t>“</w:t>
      </w:r>
      <w:r w:rsidRPr="00643C74">
        <w:rPr>
          <w:rFonts w:eastAsia="仿宋_GB2312"/>
          <w:sz w:val="32"/>
          <w:szCs w:val="32"/>
        </w:rPr>
        <w:t>不动产登记办证</w:t>
      </w:r>
      <w:r w:rsidRPr="00643C74">
        <w:rPr>
          <w:rFonts w:eastAsia="仿宋_GB2312"/>
          <w:sz w:val="32"/>
          <w:szCs w:val="32"/>
        </w:rPr>
        <w:t>”“</w:t>
      </w:r>
      <w:r w:rsidRPr="00643C74">
        <w:rPr>
          <w:rFonts w:eastAsia="仿宋_GB2312"/>
          <w:sz w:val="32"/>
          <w:szCs w:val="32"/>
        </w:rPr>
        <w:t>工程建设项目审批</w:t>
      </w:r>
      <w:r w:rsidRPr="00643C74">
        <w:rPr>
          <w:rFonts w:eastAsia="仿宋_GB2312"/>
          <w:sz w:val="32"/>
          <w:szCs w:val="32"/>
        </w:rPr>
        <w:t>”</w:t>
      </w:r>
      <w:r w:rsidRPr="00643C74">
        <w:rPr>
          <w:rFonts w:eastAsia="仿宋_GB2312"/>
          <w:sz w:val="32"/>
          <w:szCs w:val="32"/>
        </w:rPr>
        <w:t>等</w:t>
      </w:r>
      <w:r w:rsidRPr="00643C74">
        <w:rPr>
          <w:rFonts w:eastAsia="仿宋_GB2312"/>
          <w:sz w:val="32"/>
          <w:szCs w:val="32"/>
        </w:rPr>
        <w:t>6</w:t>
      </w:r>
      <w:r w:rsidRPr="00643C74">
        <w:rPr>
          <w:rFonts w:eastAsia="仿宋_GB2312"/>
          <w:sz w:val="32"/>
          <w:szCs w:val="32"/>
        </w:rPr>
        <w:t>个方面开展走访调研。并安排</w:t>
      </w:r>
      <w:r w:rsidRPr="00643C74">
        <w:rPr>
          <w:rFonts w:eastAsia="仿宋_GB2312"/>
          <w:sz w:val="32"/>
          <w:szCs w:val="32"/>
        </w:rPr>
        <w:t>8</w:t>
      </w:r>
      <w:r w:rsidRPr="00643C74">
        <w:rPr>
          <w:rFonts w:eastAsia="仿宋_GB2312"/>
          <w:sz w:val="32"/>
          <w:szCs w:val="32"/>
        </w:rPr>
        <w:t>个直接服务群众或企业的科室、单位同步开展调研，形成调研报告</w:t>
      </w:r>
      <w:r w:rsidRPr="00643C74">
        <w:rPr>
          <w:rFonts w:eastAsia="仿宋_GB2312"/>
          <w:sz w:val="32"/>
          <w:szCs w:val="32"/>
        </w:rPr>
        <w:t>9</w:t>
      </w:r>
      <w:r w:rsidRPr="00643C74">
        <w:rPr>
          <w:rFonts w:eastAsia="仿宋_GB2312"/>
          <w:sz w:val="32"/>
          <w:szCs w:val="32"/>
        </w:rPr>
        <w:t>篇，制定</w:t>
      </w:r>
      <w:r w:rsidRPr="00643C74">
        <w:rPr>
          <w:rFonts w:eastAsia="仿宋_GB2312"/>
          <w:sz w:val="32"/>
          <w:szCs w:val="32"/>
        </w:rPr>
        <w:t>4</w:t>
      </w:r>
      <w:r w:rsidRPr="00643C74">
        <w:rPr>
          <w:rFonts w:eastAsia="仿宋_GB2312"/>
          <w:sz w:val="32"/>
          <w:szCs w:val="32"/>
        </w:rPr>
        <w:t>个方面</w:t>
      </w:r>
      <w:r w:rsidRPr="00643C74">
        <w:rPr>
          <w:rFonts w:eastAsia="仿宋_GB2312"/>
          <w:sz w:val="32"/>
          <w:szCs w:val="32"/>
        </w:rPr>
        <w:t>19</w:t>
      </w:r>
      <w:r w:rsidRPr="00643C74">
        <w:rPr>
          <w:rFonts w:eastAsia="仿宋_GB2312"/>
          <w:sz w:val="32"/>
          <w:szCs w:val="32"/>
        </w:rPr>
        <w:t>项具体整改事项，逐一整改落实。着力提升服务满意度，制发《全市自然资源和规划系统提升服务质效和满意度工作实施方案》，建立健全服务企业走访、回访、意见收集、监督举报工作机制；每季度召开服务企业恳谈会，邀请市人大代表、政协委员、规模以上企业代表，汇报自然资源和规划工作，征求意见建议；开展政务接待及窗口服务礼仪培训。服务质效得到各方充分肯定，满意度测评排位大幅提升。着力整治</w:t>
      </w:r>
      <w:r w:rsidRPr="00643C74">
        <w:rPr>
          <w:rFonts w:eastAsia="仿宋_GB2312"/>
          <w:sz w:val="32"/>
          <w:szCs w:val="32"/>
        </w:rPr>
        <w:t>“</w:t>
      </w:r>
      <w:r w:rsidRPr="00643C74">
        <w:rPr>
          <w:rFonts w:eastAsia="仿宋_GB2312"/>
          <w:sz w:val="32"/>
          <w:szCs w:val="32"/>
        </w:rPr>
        <w:t>四风</w:t>
      </w:r>
      <w:r w:rsidRPr="00643C74">
        <w:rPr>
          <w:rFonts w:eastAsia="仿宋_GB2312"/>
          <w:sz w:val="32"/>
          <w:szCs w:val="32"/>
        </w:rPr>
        <w:t>”</w:t>
      </w:r>
      <w:r w:rsidRPr="00643C74">
        <w:rPr>
          <w:rFonts w:eastAsia="仿宋_GB2312"/>
          <w:sz w:val="32"/>
          <w:szCs w:val="32"/>
        </w:rPr>
        <w:t>问题，制发《关于形式主义、官僚主义问题整治工作方案》，进一步精简会议和文件，</w:t>
      </w:r>
      <w:r w:rsidRPr="00643C74">
        <w:rPr>
          <w:rFonts w:eastAsia="仿宋_GB2312"/>
          <w:sz w:val="32"/>
          <w:szCs w:val="32"/>
        </w:rPr>
        <w:t>2018</w:t>
      </w:r>
      <w:r w:rsidRPr="00643C74">
        <w:rPr>
          <w:rFonts w:eastAsia="仿宋_GB2312"/>
          <w:sz w:val="32"/>
          <w:szCs w:val="32"/>
        </w:rPr>
        <w:t>年文件基数是</w:t>
      </w:r>
      <w:r w:rsidRPr="00643C74">
        <w:rPr>
          <w:rFonts w:eastAsia="仿宋_GB2312"/>
          <w:sz w:val="32"/>
          <w:szCs w:val="32"/>
        </w:rPr>
        <w:t>584</w:t>
      </w:r>
      <w:r w:rsidRPr="00643C74">
        <w:rPr>
          <w:rFonts w:eastAsia="仿宋_GB2312"/>
          <w:sz w:val="32"/>
          <w:szCs w:val="32"/>
        </w:rPr>
        <w:t>件，前三季度仅发文</w:t>
      </w:r>
      <w:r w:rsidRPr="00643C74">
        <w:rPr>
          <w:rFonts w:eastAsia="仿宋_GB2312"/>
          <w:sz w:val="32"/>
          <w:szCs w:val="32"/>
        </w:rPr>
        <w:t>165</w:t>
      </w:r>
      <w:r w:rsidRPr="00643C74">
        <w:rPr>
          <w:rFonts w:eastAsia="仿宋_GB2312"/>
          <w:sz w:val="32"/>
          <w:szCs w:val="32"/>
        </w:rPr>
        <w:t>件，文件大幅精简；</w:t>
      </w:r>
      <w:r w:rsidRPr="00643C74">
        <w:rPr>
          <w:rFonts w:eastAsia="仿宋_GB2312"/>
          <w:sz w:val="32"/>
          <w:szCs w:val="32"/>
        </w:rPr>
        <w:t>2018</w:t>
      </w:r>
      <w:r w:rsidRPr="00643C74">
        <w:rPr>
          <w:rFonts w:eastAsia="仿宋_GB2312"/>
          <w:sz w:val="32"/>
          <w:szCs w:val="32"/>
        </w:rPr>
        <w:t>年会议基数</w:t>
      </w:r>
      <w:r w:rsidRPr="00643C74">
        <w:rPr>
          <w:rFonts w:eastAsia="仿宋_GB2312"/>
          <w:sz w:val="32"/>
          <w:szCs w:val="32"/>
        </w:rPr>
        <w:t>29</w:t>
      </w:r>
      <w:r w:rsidRPr="00643C74">
        <w:rPr>
          <w:rFonts w:eastAsia="仿宋_GB2312"/>
          <w:sz w:val="32"/>
          <w:szCs w:val="32"/>
        </w:rPr>
        <w:t>次，前三季度</w:t>
      </w:r>
      <w:r w:rsidRPr="00643C74">
        <w:rPr>
          <w:rFonts w:eastAsia="仿宋_GB2312"/>
          <w:sz w:val="32"/>
          <w:szCs w:val="32"/>
        </w:rPr>
        <w:lastRenderedPageBreak/>
        <w:t>仅召开</w:t>
      </w:r>
      <w:r w:rsidRPr="00643C74">
        <w:rPr>
          <w:rFonts w:eastAsia="仿宋_GB2312"/>
          <w:sz w:val="32"/>
          <w:szCs w:val="32"/>
        </w:rPr>
        <w:t>15</w:t>
      </w:r>
      <w:r w:rsidRPr="00643C74">
        <w:rPr>
          <w:rFonts w:eastAsia="仿宋_GB2312"/>
          <w:sz w:val="32"/>
          <w:szCs w:val="32"/>
        </w:rPr>
        <w:t>次，会议持续压缩。新建内部管理制度</w:t>
      </w:r>
      <w:r w:rsidRPr="00643C74">
        <w:rPr>
          <w:rFonts w:eastAsia="仿宋_GB2312"/>
          <w:sz w:val="32"/>
          <w:szCs w:val="32"/>
        </w:rPr>
        <w:t>23</w:t>
      </w:r>
      <w:r w:rsidRPr="00643C74">
        <w:rPr>
          <w:rFonts w:eastAsia="仿宋_GB2312"/>
          <w:sz w:val="32"/>
          <w:szCs w:val="32"/>
        </w:rPr>
        <w:t>项，修订制度</w:t>
      </w:r>
      <w:r w:rsidRPr="00643C74">
        <w:rPr>
          <w:rFonts w:eastAsia="仿宋_GB2312"/>
          <w:sz w:val="32"/>
          <w:szCs w:val="32"/>
        </w:rPr>
        <w:t>35</w:t>
      </w:r>
      <w:r w:rsidRPr="00643C74">
        <w:rPr>
          <w:rFonts w:eastAsia="仿宋_GB2312"/>
          <w:sz w:val="32"/>
          <w:szCs w:val="32"/>
        </w:rPr>
        <w:t>项，废止制度</w:t>
      </w:r>
      <w:r w:rsidRPr="00643C74">
        <w:rPr>
          <w:rFonts w:eastAsia="仿宋_GB2312"/>
          <w:sz w:val="32"/>
          <w:szCs w:val="32"/>
        </w:rPr>
        <w:t>16</w:t>
      </w:r>
      <w:r w:rsidRPr="00643C74">
        <w:rPr>
          <w:rFonts w:eastAsia="仿宋_GB2312"/>
          <w:sz w:val="32"/>
          <w:szCs w:val="32"/>
        </w:rPr>
        <w:t>项，逐步形成系统内部管理体系。</w:t>
      </w:r>
    </w:p>
    <w:p w:rsidR="00D76FA5" w:rsidRPr="00643C74" w:rsidRDefault="00D76FA5" w:rsidP="001C18B0">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4</w:t>
      </w:r>
      <w:r w:rsidRPr="00643C74">
        <w:rPr>
          <w:rFonts w:eastAsia="仿宋_GB2312"/>
          <w:sz w:val="32"/>
          <w:szCs w:val="32"/>
        </w:rPr>
        <w:t>）不断夯实基层党建基础。制定党委理论学习中心组学习计划，截至目前，局党委组织中心组理论学习</w:t>
      </w:r>
      <w:r w:rsidRPr="00643C74">
        <w:rPr>
          <w:rFonts w:eastAsia="仿宋_GB2312"/>
          <w:sz w:val="32"/>
          <w:szCs w:val="32"/>
        </w:rPr>
        <w:t>20</w:t>
      </w:r>
      <w:r w:rsidRPr="00643C74">
        <w:rPr>
          <w:rFonts w:eastAsia="仿宋_GB2312"/>
          <w:sz w:val="32"/>
          <w:szCs w:val="32"/>
        </w:rPr>
        <w:t>次，机关党委组织党务干部集中理论学习</w:t>
      </w:r>
      <w:r w:rsidRPr="00643C74">
        <w:rPr>
          <w:rFonts w:eastAsia="仿宋_GB2312"/>
          <w:sz w:val="32"/>
          <w:szCs w:val="32"/>
        </w:rPr>
        <w:t>12</w:t>
      </w:r>
      <w:r w:rsidRPr="00643C74">
        <w:rPr>
          <w:rFonts w:eastAsia="仿宋_GB2312"/>
          <w:sz w:val="32"/>
          <w:szCs w:val="32"/>
        </w:rPr>
        <w:t>次，各党支部组织党员理论学习</w:t>
      </w:r>
      <w:r w:rsidRPr="00643C74">
        <w:rPr>
          <w:rFonts w:eastAsia="仿宋_GB2312"/>
          <w:sz w:val="32"/>
          <w:szCs w:val="32"/>
        </w:rPr>
        <w:t>22</w:t>
      </w:r>
      <w:r w:rsidRPr="00643C74">
        <w:rPr>
          <w:rFonts w:eastAsia="仿宋_GB2312"/>
          <w:sz w:val="32"/>
          <w:szCs w:val="32"/>
        </w:rPr>
        <w:t>次。开展</w:t>
      </w:r>
      <w:r w:rsidRPr="00643C74">
        <w:rPr>
          <w:rFonts w:eastAsia="仿宋_GB2312"/>
          <w:sz w:val="32"/>
          <w:szCs w:val="32"/>
        </w:rPr>
        <w:t>“</w:t>
      </w:r>
      <w:r w:rsidRPr="00643C74">
        <w:rPr>
          <w:rFonts w:eastAsia="仿宋_GB2312"/>
          <w:sz w:val="32"/>
          <w:szCs w:val="32"/>
        </w:rPr>
        <w:t>红色先锋</w:t>
      </w:r>
      <w:r w:rsidRPr="00643C74">
        <w:rPr>
          <w:rFonts w:eastAsia="仿宋_GB2312"/>
          <w:sz w:val="32"/>
          <w:szCs w:val="32"/>
        </w:rPr>
        <w:t>”</w:t>
      </w:r>
      <w:r w:rsidRPr="00643C74">
        <w:rPr>
          <w:rFonts w:eastAsia="仿宋_GB2312"/>
          <w:sz w:val="32"/>
          <w:szCs w:val="32"/>
        </w:rPr>
        <w:t>党员志愿服务活动暨社区党支部</w:t>
      </w:r>
      <w:r w:rsidRPr="00643C74">
        <w:rPr>
          <w:rFonts w:eastAsia="仿宋_GB2312"/>
          <w:sz w:val="32"/>
          <w:szCs w:val="32"/>
        </w:rPr>
        <w:t>“</w:t>
      </w:r>
      <w:r w:rsidRPr="00643C74">
        <w:rPr>
          <w:rFonts w:eastAsia="仿宋_GB2312"/>
          <w:sz w:val="32"/>
          <w:szCs w:val="32"/>
        </w:rPr>
        <w:t>双报到</w:t>
      </w:r>
      <w:r w:rsidRPr="00643C74">
        <w:rPr>
          <w:rFonts w:eastAsia="仿宋_GB2312"/>
          <w:sz w:val="32"/>
          <w:szCs w:val="32"/>
        </w:rPr>
        <w:t>”</w:t>
      </w:r>
      <w:r w:rsidRPr="00643C74">
        <w:rPr>
          <w:rFonts w:eastAsia="仿宋_GB2312"/>
          <w:sz w:val="32"/>
          <w:szCs w:val="32"/>
        </w:rPr>
        <w:t>工作</w:t>
      </w:r>
      <w:r w:rsidRPr="00643C74">
        <w:rPr>
          <w:rFonts w:eastAsia="仿宋_GB2312"/>
          <w:sz w:val="32"/>
          <w:szCs w:val="32"/>
        </w:rPr>
        <w:t>3</w:t>
      </w:r>
      <w:r w:rsidRPr="00643C74">
        <w:rPr>
          <w:rFonts w:eastAsia="仿宋_GB2312"/>
          <w:sz w:val="32"/>
          <w:szCs w:val="32"/>
        </w:rPr>
        <w:t>次，参与志愿服务党员人数累计</w:t>
      </w:r>
      <w:r w:rsidRPr="00643C74">
        <w:rPr>
          <w:rFonts w:eastAsia="仿宋_GB2312"/>
          <w:sz w:val="32"/>
          <w:szCs w:val="32"/>
        </w:rPr>
        <w:t>121</w:t>
      </w:r>
      <w:r w:rsidRPr="00643C74">
        <w:rPr>
          <w:rFonts w:eastAsia="仿宋_GB2312"/>
          <w:sz w:val="32"/>
          <w:szCs w:val="32"/>
        </w:rPr>
        <w:t>人，服务群众人数</w:t>
      </w:r>
      <w:r w:rsidRPr="00643C74">
        <w:rPr>
          <w:rFonts w:eastAsia="仿宋_GB2312"/>
          <w:sz w:val="32"/>
          <w:szCs w:val="32"/>
        </w:rPr>
        <w:t>520</w:t>
      </w:r>
      <w:r w:rsidRPr="00643C74">
        <w:rPr>
          <w:rFonts w:eastAsia="仿宋_GB2312"/>
          <w:sz w:val="32"/>
          <w:szCs w:val="32"/>
        </w:rPr>
        <w:t>人次。</w:t>
      </w:r>
    </w:p>
    <w:p w:rsidR="001C18B0" w:rsidRDefault="00D76FA5" w:rsidP="00F71B5F">
      <w:pPr>
        <w:snapToGrid w:val="0"/>
        <w:spacing w:line="600" w:lineRule="exact"/>
        <w:ind w:firstLineChars="200" w:firstLine="640"/>
        <w:rPr>
          <w:rFonts w:eastAsia="仿宋_GB2312"/>
          <w:sz w:val="32"/>
          <w:szCs w:val="32"/>
        </w:rPr>
      </w:pPr>
      <w:r w:rsidRPr="00643C74">
        <w:rPr>
          <w:rFonts w:eastAsia="仿宋_GB2312"/>
          <w:sz w:val="32"/>
          <w:szCs w:val="32"/>
        </w:rPr>
        <w:t>（</w:t>
      </w:r>
      <w:r w:rsidRPr="00643C74">
        <w:rPr>
          <w:rFonts w:eastAsia="仿宋_GB2312"/>
          <w:sz w:val="32"/>
          <w:szCs w:val="32"/>
        </w:rPr>
        <w:t>5</w:t>
      </w:r>
      <w:r w:rsidRPr="00643C74">
        <w:rPr>
          <w:rFonts w:eastAsia="仿宋_GB2312"/>
          <w:sz w:val="32"/>
          <w:szCs w:val="32"/>
        </w:rPr>
        <w:t>）着力加强干部队伍建设。着力加强干部培训，创新开办</w:t>
      </w:r>
      <w:r w:rsidRPr="00643C74">
        <w:rPr>
          <w:rFonts w:eastAsia="仿宋_GB2312"/>
          <w:sz w:val="32"/>
          <w:szCs w:val="32"/>
        </w:rPr>
        <w:t>“</w:t>
      </w:r>
      <w:r w:rsidRPr="00643C74">
        <w:rPr>
          <w:rFonts w:eastAsia="仿宋_GB2312"/>
          <w:sz w:val="32"/>
          <w:szCs w:val="32"/>
        </w:rPr>
        <w:t>周末大讲堂</w:t>
      </w:r>
      <w:r w:rsidRPr="00643C74">
        <w:rPr>
          <w:rFonts w:eastAsia="仿宋_GB2312"/>
          <w:sz w:val="32"/>
          <w:szCs w:val="32"/>
        </w:rPr>
        <w:t>”</w:t>
      </w:r>
      <w:r w:rsidRPr="00643C74">
        <w:rPr>
          <w:rFonts w:eastAsia="仿宋_GB2312"/>
          <w:sz w:val="32"/>
          <w:szCs w:val="32"/>
        </w:rPr>
        <w:t>，每周五由系统内业务骨干或邀请各领域专家，对局机关干部职工进行培训；开展</w:t>
      </w:r>
      <w:r w:rsidRPr="00643C74">
        <w:rPr>
          <w:rFonts w:eastAsia="仿宋_GB2312"/>
          <w:sz w:val="32"/>
          <w:szCs w:val="32"/>
        </w:rPr>
        <w:t>“</w:t>
      </w:r>
      <w:r w:rsidRPr="00643C74">
        <w:rPr>
          <w:rFonts w:eastAsia="仿宋_GB2312"/>
          <w:sz w:val="32"/>
          <w:szCs w:val="32"/>
        </w:rPr>
        <w:t>走出去</w:t>
      </w:r>
      <w:r w:rsidRPr="00643C74">
        <w:rPr>
          <w:rFonts w:eastAsia="仿宋_GB2312"/>
          <w:sz w:val="32"/>
          <w:szCs w:val="32"/>
        </w:rPr>
        <w:t>”</w:t>
      </w:r>
      <w:r w:rsidRPr="00643C74">
        <w:rPr>
          <w:rFonts w:eastAsia="仿宋_GB2312"/>
          <w:sz w:val="32"/>
          <w:szCs w:val="32"/>
        </w:rPr>
        <w:t>培训，组织全市自然资源和规划系统</w:t>
      </w:r>
      <w:r w:rsidRPr="00643C74">
        <w:rPr>
          <w:rFonts w:eastAsia="仿宋_GB2312"/>
          <w:sz w:val="32"/>
          <w:szCs w:val="32"/>
        </w:rPr>
        <w:t>130</w:t>
      </w:r>
      <w:r w:rsidRPr="00643C74">
        <w:rPr>
          <w:rFonts w:eastAsia="仿宋_GB2312"/>
          <w:sz w:val="32"/>
          <w:szCs w:val="32"/>
        </w:rPr>
        <w:t>名干部分两批赴浙江大学开展综合能力素质提升培训；加强岗位交流锻炼，组织</w:t>
      </w:r>
      <w:r w:rsidRPr="00643C74">
        <w:rPr>
          <w:rFonts w:eastAsia="仿宋_GB2312"/>
          <w:sz w:val="32"/>
          <w:szCs w:val="32"/>
        </w:rPr>
        <w:t>20</w:t>
      </w:r>
      <w:r w:rsidRPr="00643C74">
        <w:rPr>
          <w:rFonts w:eastAsia="仿宋_GB2312"/>
          <w:sz w:val="32"/>
          <w:szCs w:val="32"/>
        </w:rPr>
        <w:t>名干部进行系统轮岗，</w:t>
      </w:r>
      <w:r w:rsidRPr="00643C74">
        <w:rPr>
          <w:rFonts w:eastAsia="仿宋_GB2312"/>
          <w:sz w:val="32"/>
          <w:szCs w:val="32"/>
        </w:rPr>
        <w:t>18</w:t>
      </w:r>
      <w:r w:rsidRPr="00643C74">
        <w:rPr>
          <w:rFonts w:eastAsia="仿宋_GB2312"/>
          <w:sz w:val="32"/>
          <w:szCs w:val="32"/>
        </w:rPr>
        <w:t>名</w:t>
      </w:r>
      <w:r w:rsidRPr="00643C74">
        <w:rPr>
          <w:rFonts w:eastAsia="仿宋_GB2312"/>
          <w:sz w:val="32"/>
          <w:szCs w:val="32"/>
        </w:rPr>
        <w:t>35</w:t>
      </w:r>
      <w:r w:rsidRPr="00643C74">
        <w:rPr>
          <w:rFonts w:eastAsia="仿宋_GB2312"/>
          <w:sz w:val="32"/>
          <w:szCs w:val="32"/>
        </w:rPr>
        <w:t>岁以下年轻干部安排到中层岗位任职或挂职，选派</w:t>
      </w:r>
      <w:r w:rsidRPr="00643C74">
        <w:rPr>
          <w:rFonts w:eastAsia="仿宋_GB2312"/>
          <w:sz w:val="32"/>
          <w:szCs w:val="32"/>
        </w:rPr>
        <w:t>6</w:t>
      </w:r>
      <w:r w:rsidRPr="00643C74">
        <w:rPr>
          <w:rFonts w:eastAsia="仿宋_GB2312"/>
          <w:sz w:val="32"/>
          <w:szCs w:val="32"/>
        </w:rPr>
        <w:t>名干部赴省厅顶岗锻炼。</w:t>
      </w:r>
      <w:bookmarkStart w:id="22" w:name="_Toc15396601"/>
      <w:bookmarkStart w:id="23" w:name="_Toc15377200"/>
    </w:p>
    <w:p w:rsidR="00D76FA5" w:rsidRPr="001C18B0" w:rsidRDefault="001C18B0" w:rsidP="00F71B5F">
      <w:pPr>
        <w:snapToGrid w:val="0"/>
        <w:spacing w:line="600" w:lineRule="exact"/>
        <w:ind w:firstLineChars="200" w:firstLine="643"/>
        <w:rPr>
          <w:rStyle w:val="20"/>
          <w:rFonts w:ascii="Times New Roman" w:eastAsia="黑体" w:hAnsi="黑体" w:cs="Times New Roman"/>
        </w:rPr>
      </w:pPr>
      <w:r w:rsidRPr="001C18B0">
        <w:rPr>
          <w:rStyle w:val="20"/>
          <w:rFonts w:ascii="Times New Roman" w:eastAsia="黑体" w:hAnsi="黑体" w:cs="Times New Roman" w:hint="eastAsia"/>
        </w:rPr>
        <w:t>二、</w:t>
      </w:r>
      <w:r w:rsidR="00D76FA5" w:rsidRPr="001C18B0">
        <w:rPr>
          <w:rStyle w:val="20"/>
          <w:rFonts w:ascii="Times New Roman" w:eastAsia="黑体" w:hAnsi="黑体" w:cs="Times New Roman"/>
        </w:rPr>
        <w:t>机构设置</w:t>
      </w:r>
      <w:bookmarkEnd w:id="22"/>
      <w:bookmarkEnd w:id="23"/>
    </w:p>
    <w:p w:rsidR="00D76FA5" w:rsidRPr="00E00118" w:rsidRDefault="006A2F3F" w:rsidP="006A2F3F">
      <w:pPr>
        <w:spacing w:line="600" w:lineRule="exact"/>
        <w:rPr>
          <w:rFonts w:eastAsia="仿宋"/>
          <w:sz w:val="32"/>
          <w:szCs w:val="32"/>
        </w:rPr>
      </w:pPr>
      <w:r>
        <w:rPr>
          <w:rFonts w:eastAsia="仿宋" w:hAnsi="仿宋" w:hint="eastAsia"/>
          <w:sz w:val="32"/>
          <w:szCs w:val="32"/>
        </w:rPr>
        <w:t xml:space="preserve">    </w:t>
      </w:r>
      <w:r w:rsidR="00D76FA5" w:rsidRPr="00E00118">
        <w:rPr>
          <w:rFonts w:eastAsia="仿宋" w:hAnsi="仿宋"/>
          <w:sz w:val="32"/>
          <w:szCs w:val="32"/>
        </w:rPr>
        <w:t>攀枝花市自然资源和规划局下属二级单位</w:t>
      </w:r>
      <w:r w:rsidR="00D76FA5" w:rsidRPr="00E00118">
        <w:rPr>
          <w:rFonts w:eastAsia="仿宋"/>
          <w:sz w:val="32"/>
          <w:szCs w:val="32"/>
        </w:rPr>
        <w:t>8</w:t>
      </w:r>
      <w:r w:rsidR="00D76FA5" w:rsidRPr="00E00118">
        <w:rPr>
          <w:rFonts w:eastAsia="仿宋" w:hAnsi="仿宋"/>
          <w:sz w:val="32"/>
          <w:szCs w:val="32"/>
        </w:rPr>
        <w:t>个，其中</w:t>
      </w:r>
      <w:r>
        <w:rPr>
          <w:rFonts w:eastAsia="仿宋" w:hAnsi="仿宋" w:hint="eastAsia"/>
          <w:sz w:val="32"/>
          <w:szCs w:val="32"/>
        </w:rPr>
        <w:t>:</w:t>
      </w:r>
      <w:r w:rsidR="00D76FA5" w:rsidRPr="00E00118">
        <w:rPr>
          <w:rFonts w:eastAsia="仿宋" w:hAnsi="仿宋"/>
          <w:sz w:val="32"/>
          <w:szCs w:val="32"/>
        </w:rPr>
        <w:t>行政单位</w:t>
      </w:r>
      <w:r w:rsidR="00D76FA5" w:rsidRPr="00E00118">
        <w:rPr>
          <w:rFonts w:eastAsia="仿宋"/>
          <w:sz w:val="32"/>
          <w:szCs w:val="32"/>
        </w:rPr>
        <w:t>4</w:t>
      </w:r>
      <w:r w:rsidR="00D76FA5" w:rsidRPr="00E00118">
        <w:rPr>
          <w:rFonts w:eastAsia="仿宋" w:hAnsi="仿宋"/>
          <w:sz w:val="32"/>
          <w:szCs w:val="32"/>
        </w:rPr>
        <w:t>个，其他事业单位</w:t>
      </w:r>
      <w:r w:rsidR="00D76FA5" w:rsidRPr="00E00118">
        <w:rPr>
          <w:rFonts w:eastAsia="仿宋"/>
          <w:sz w:val="32"/>
          <w:szCs w:val="32"/>
        </w:rPr>
        <w:t>4</w:t>
      </w:r>
      <w:r w:rsidR="00D76FA5" w:rsidRPr="00E00118">
        <w:rPr>
          <w:rFonts w:eastAsia="仿宋" w:hAnsi="仿宋"/>
          <w:sz w:val="32"/>
          <w:szCs w:val="32"/>
        </w:rPr>
        <w:t>个。</w:t>
      </w:r>
    </w:p>
    <w:p w:rsidR="00D76FA5" w:rsidRPr="00643C74" w:rsidRDefault="00D76FA5" w:rsidP="00F71B5F">
      <w:pPr>
        <w:pStyle w:val="a3"/>
        <w:adjustRightInd w:val="0"/>
        <w:snapToGrid w:val="0"/>
        <w:spacing w:before="93" w:line="600" w:lineRule="exact"/>
        <w:ind w:firstLineChars="210" w:firstLine="672"/>
        <w:rPr>
          <w:rFonts w:ascii="Times New Roman" w:eastAsia="仿宋"/>
          <w:color w:val="000000"/>
          <w:sz w:val="32"/>
          <w:szCs w:val="32"/>
        </w:rPr>
      </w:pPr>
      <w:r w:rsidRPr="00643C74">
        <w:rPr>
          <w:rFonts w:ascii="Times New Roman" w:eastAsia="仿宋" w:hAnsi="仿宋"/>
          <w:color w:val="000000"/>
          <w:sz w:val="32"/>
          <w:szCs w:val="32"/>
        </w:rPr>
        <w:t>纳入攀枝花市自然资源和规划局</w:t>
      </w:r>
      <w:r w:rsidRPr="00643C74">
        <w:rPr>
          <w:rFonts w:ascii="Times New Roman" w:eastAsia="仿宋"/>
          <w:color w:val="000000"/>
          <w:sz w:val="32"/>
          <w:szCs w:val="32"/>
        </w:rPr>
        <w:t>2019</w:t>
      </w:r>
      <w:r w:rsidRPr="00643C74">
        <w:rPr>
          <w:rFonts w:ascii="Times New Roman" w:eastAsia="仿宋" w:hAnsi="仿宋"/>
          <w:color w:val="000000"/>
          <w:sz w:val="32"/>
          <w:szCs w:val="32"/>
        </w:rPr>
        <w:t>年度部门决算编制范围的二级预算单位包括：</w:t>
      </w:r>
    </w:p>
    <w:p w:rsidR="00D76FA5" w:rsidRPr="00643C74" w:rsidRDefault="005A06A5" w:rsidP="00F71B5F">
      <w:pPr>
        <w:pStyle w:val="a3"/>
        <w:adjustRightInd w:val="0"/>
        <w:snapToGrid w:val="0"/>
        <w:spacing w:before="93" w:line="600" w:lineRule="exact"/>
        <w:ind w:firstLineChars="200" w:firstLine="640"/>
        <w:outlineLvl w:val="2"/>
        <w:rPr>
          <w:rFonts w:ascii="Times New Roman" w:eastAsia="仿宋"/>
          <w:color w:val="000000"/>
          <w:sz w:val="32"/>
          <w:szCs w:val="32"/>
        </w:rPr>
      </w:pPr>
      <w:r>
        <w:rPr>
          <w:rFonts w:ascii="Times New Roman" w:eastAsia="仿宋" w:hAnsi="仿宋" w:hint="eastAsia"/>
          <w:color w:val="000000"/>
          <w:sz w:val="32"/>
          <w:szCs w:val="32"/>
        </w:rPr>
        <w:t xml:space="preserve">1. </w:t>
      </w:r>
      <w:r w:rsidR="00D76FA5" w:rsidRPr="00643C74">
        <w:rPr>
          <w:rFonts w:ascii="Times New Roman" w:eastAsia="仿宋" w:hAnsi="仿宋"/>
          <w:color w:val="000000"/>
          <w:sz w:val="32"/>
          <w:szCs w:val="32"/>
        </w:rPr>
        <w:t>攀枝花市自然资源和规划局东区分局</w:t>
      </w:r>
    </w:p>
    <w:p w:rsidR="00D76FA5" w:rsidRPr="00643C74" w:rsidRDefault="005A06A5" w:rsidP="00F71B5F">
      <w:pPr>
        <w:pStyle w:val="a3"/>
        <w:adjustRightInd w:val="0"/>
        <w:snapToGrid w:val="0"/>
        <w:spacing w:before="93" w:line="600" w:lineRule="exact"/>
        <w:ind w:firstLineChars="200" w:firstLine="640"/>
        <w:outlineLvl w:val="2"/>
        <w:rPr>
          <w:rFonts w:ascii="Times New Roman" w:eastAsia="仿宋"/>
          <w:color w:val="000000"/>
          <w:sz w:val="32"/>
          <w:szCs w:val="32"/>
        </w:rPr>
      </w:pPr>
      <w:r>
        <w:rPr>
          <w:rFonts w:ascii="Times New Roman" w:eastAsia="仿宋" w:hAnsi="仿宋" w:hint="eastAsia"/>
          <w:color w:val="000000"/>
          <w:sz w:val="32"/>
          <w:szCs w:val="32"/>
        </w:rPr>
        <w:t xml:space="preserve">2. </w:t>
      </w:r>
      <w:r w:rsidR="00D76FA5" w:rsidRPr="00643C74">
        <w:rPr>
          <w:rFonts w:ascii="Times New Roman" w:eastAsia="仿宋" w:hAnsi="仿宋"/>
          <w:color w:val="000000"/>
          <w:sz w:val="32"/>
          <w:szCs w:val="32"/>
        </w:rPr>
        <w:t>攀枝花市自然资源和规划局仁和区分局</w:t>
      </w:r>
    </w:p>
    <w:p w:rsidR="00D76FA5" w:rsidRPr="00643C74" w:rsidRDefault="005A06A5" w:rsidP="00F71B5F">
      <w:pPr>
        <w:pStyle w:val="a3"/>
        <w:adjustRightInd w:val="0"/>
        <w:snapToGrid w:val="0"/>
        <w:spacing w:before="93" w:line="600" w:lineRule="exact"/>
        <w:ind w:firstLineChars="200" w:firstLine="640"/>
        <w:outlineLvl w:val="2"/>
        <w:rPr>
          <w:rFonts w:ascii="Times New Roman" w:eastAsia="仿宋"/>
          <w:color w:val="000000"/>
          <w:sz w:val="32"/>
          <w:szCs w:val="32"/>
        </w:rPr>
      </w:pPr>
      <w:r>
        <w:rPr>
          <w:rFonts w:ascii="Times New Roman" w:eastAsia="仿宋" w:hAnsi="仿宋" w:hint="eastAsia"/>
          <w:color w:val="000000"/>
          <w:sz w:val="32"/>
          <w:szCs w:val="32"/>
        </w:rPr>
        <w:lastRenderedPageBreak/>
        <w:t xml:space="preserve">3. </w:t>
      </w:r>
      <w:r w:rsidR="00D76FA5" w:rsidRPr="00643C74">
        <w:rPr>
          <w:rFonts w:ascii="Times New Roman" w:eastAsia="仿宋" w:hAnsi="仿宋"/>
          <w:color w:val="000000"/>
          <w:sz w:val="32"/>
          <w:szCs w:val="32"/>
        </w:rPr>
        <w:t>攀枝花市自然资源和规划局西区分局</w:t>
      </w:r>
    </w:p>
    <w:p w:rsidR="00D76FA5" w:rsidRPr="00643C74" w:rsidRDefault="005A06A5" w:rsidP="00F71B5F">
      <w:pPr>
        <w:pStyle w:val="a3"/>
        <w:adjustRightInd w:val="0"/>
        <w:snapToGrid w:val="0"/>
        <w:spacing w:before="93" w:line="600" w:lineRule="exact"/>
        <w:ind w:firstLineChars="200" w:firstLine="640"/>
        <w:outlineLvl w:val="2"/>
        <w:rPr>
          <w:rFonts w:ascii="Times New Roman" w:eastAsia="仿宋"/>
          <w:color w:val="000000"/>
          <w:sz w:val="32"/>
          <w:szCs w:val="32"/>
        </w:rPr>
      </w:pPr>
      <w:r>
        <w:rPr>
          <w:rFonts w:ascii="Times New Roman" w:eastAsia="仿宋" w:hAnsi="仿宋" w:hint="eastAsia"/>
          <w:color w:val="000000"/>
          <w:sz w:val="32"/>
          <w:szCs w:val="32"/>
        </w:rPr>
        <w:t xml:space="preserve">4. </w:t>
      </w:r>
      <w:r w:rsidR="00D76FA5" w:rsidRPr="00643C74">
        <w:rPr>
          <w:rFonts w:ascii="Times New Roman" w:eastAsia="仿宋" w:hAnsi="仿宋"/>
          <w:color w:val="000000"/>
          <w:sz w:val="32"/>
          <w:szCs w:val="32"/>
        </w:rPr>
        <w:t>攀枝花市国土资源执法监察支队</w:t>
      </w:r>
    </w:p>
    <w:p w:rsidR="00D76FA5" w:rsidRPr="00643C74" w:rsidRDefault="005A06A5" w:rsidP="00F71B5F">
      <w:pPr>
        <w:pStyle w:val="a3"/>
        <w:adjustRightInd w:val="0"/>
        <w:snapToGrid w:val="0"/>
        <w:spacing w:before="93" w:line="600" w:lineRule="exact"/>
        <w:ind w:firstLineChars="200" w:firstLine="640"/>
        <w:outlineLvl w:val="2"/>
        <w:rPr>
          <w:rFonts w:ascii="Times New Roman" w:eastAsia="仿宋"/>
          <w:color w:val="000000"/>
          <w:sz w:val="32"/>
          <w:szCs w:val="32"/>
        </w:rPr>
      </w:pPr>
      <w:r>
        <w:rPr>
          <w:rFonts w:ascii="Times New Roman" w:eastAsia="仿宋" w:hAnsi="仿宋" w:hint="eastAsia"/>
          <w:color w:val="000000"/>
          <w:sz w:val="32"/>
          <w:szCs w:val="32"/>
        </w:rPr>
        <w:t xml:space="preserve">5. </w:t>
      </w:r>
      <w:r w:rsidR="00D76FA5" w:rsidRPr="00643C74">
        <w:rPr>
          <w:rFonts w:ascii="Times New Roman" w:eastAsia="仿宋" w:hAnsi="仿宋"/>
          <w:color w:val="000000"/>
          <w:sz w:val="32"/>
          <w:szCs w:val="32"/>
        </w:rPr>
        <w:t>攀枝花市不动产登记中心</w:t>
      </w:r>
    </w:p>
    <w:p w:rsidR="00D76FA5" w:rsidRPr="00643C74" w:rsidRDefault="005A06A5" w:rsidP="00F71B5F">
      <w:pPr>
        <w:pStyle w:val="a3"/>
        <w:adjustRightInd w:val="0"/>
        <w:snapToGrid w:val="0"/>
        <w:spacing w:before="93" w:line="600" w:lineRule="exact"/>
        <w:ind w:firstLineChars="200" w:firstLine="640"/>
        <w:outlineLvl w:val="2"/>
        <w:rPr>
          <w:rFonts w:ascii="Times New Roman" w:eastAsia="仿宋"/>
          <w:color w:val="000000"/>
          <w:sz w:val="32"/>
          <w:szCs w:val="32"/>
        </w:rPr>
      </w:pPr>
      <w:r>
        <w:rPr>
          <w:rFonts w:ascii="Times New Roman" w:eastAsia="仿宋" w:hAnsi="仿宋" w:hint="eastAsia"/>
          <w:color w:val="000000"/>
          <w:sz w:val="32"/>
          <w:szCs w:val="32"/>
        </w:rPr>
        <w:t xml:space="preserve">6. </w:t>
      </w:r>
      <w:r w:rsidR="00D76FA5" w:rsidRPr="00643C74">
        <w:rPr>
          <w:rFonts w:ascii="Times New Roman" w:eastAsia="仿宋" w:hAnsi="仿宋"/>
          <w:color w:val="000000"/>
          <w:sz w:val="32"/>
          <w:szCs w:val="32"/>
        </w:rPr>
        <w:t>攀枝花市土地储备中心</w:t>
      </w:r>
    </w:p>
    <w:p w:rsidR="00D76FA5" w:rsidRPr="00643C74" w:rsidRDefault="005A06A5" w:rsidP="00F71B5F">
      <w:pPr>
        <w:pStyle w:val="a3"/>
        <w:adjustRightInd w:val="0"/>
        <w:snapToGrid w:val="0"/>
        <w:spacing w:before="93" w:line="600" w:lineRule="exact"/>
        <w:ind w:firstLineChars="200" w:firstLine="640"/>
        <w:outlineLvl w:val="2"/>
        <w:rPr>
          <w:rFonts w:ascii="Times New Roman" w:eastAsia="仿宋"/>
          <w:color w:val="000000"/>
          <w:sz w:val="32"/>
          <w:szCs w:val="32"/>
        </w:rPr>
      </w:pPr>
      <w:r>
        <w:rPr>
          <w:rFonts w:ascii="Times New Roman" w:eastAsia="仿宋" w:hAnsi="仿宋" w:hint="eastAsia"/>
          <w:color w:val="000000"/>
          <w:sz w:val="32"/>
          <w:szCs w:val="32"/>
        </w:rPr>
        <w:t xml:space="preserve">7. </w:t>
      </w:r>
      <w:r w:rsidR="00D76FA5" w:rsidRPr="00643C74">
        <w:rPr>
          <w:rFonts w:ascii="Times New Roman" w:eastAsia="仿宋" w:hAnsi="仿宋"/>
          <w:color w:val="000000"/>
          <w:sz w:val="32"/>
          <w:szCs w:val="32"/>
        </w:rPr>
        <w:t>攀枝花市土地整治中心</w:t>
      </w:r>
    </w:p>
    <w:p w:rsidR="00D76FA5" w:rsidRPr="00643C74" w:rsidRDefault="005A06A5" w:rsidP="00F71B5F">
      <w:pPr>
        <w:pStyle w:val="a3"/>
        <w:adjustRightInd w:val="0"/>
        <w:snapToGrid w:val="0"/>
        <w:spacing w:before="93" w:line="600" w:lineRule="exact"/>
        <w:ind w:firstLineChars="200" w:firstLine="640"/>
        <w:outlineLvl w:val="2"/>
        <w:rPr>
          <w:rFonts w:ascii="Times New Roman" w:eastAsia="仿宋"/>
          <w:color w:val="000000"/>
          <w:sz w:val="32"/>
          <w:szCs w:val="32"/>
        </w:rPr>
      </w:pPr>
      <w:r>
        <w:rPr>
          <w:rFonts w:ascii="Times New Roman" w:eastAsia="仿宋" w:hAnsi="仿宋" w:hint="eastAsia"/>
          <w:color w:val="000000"/>
          <w:sz w:val="32"/>
          <w:szCs w:val="32"/>
        </w:rPr>
        <w:t xml:space="preserve">8. </w:t>
      </w:r>
      <w:r w:rsidR="00D76FA5" w:rsidRPr="00643C74">
        <w:rPr>
          <w:rFonts w:ascii="Times New Roman" w:eastAsia="仿宋" w:hAnsi="仿宋"/>
          <w:color w:val="000000"/>
          <w:sz w:val="32"/>
          <w:szCs w:val="32"/>
        </w:rPr>
        <w:t>攀枝花市地理信息中心</w:t>
      </w:r>
    </w:p>
    <w:p w:rsidR="00D76FA5" w:rsidRPr="00643C74" w:rsidRDefault="00D76FA5" w:rsidP="00F71B5F">
      <w:pPr>
        <w:widowControl/>
        <w:spacing w:line="600" w:lineRule="exact"/>
        <w:jc w:val="left"/>
        <w:rPr>
          <w:rFonts w:eastAsia="仿宋"/>
          <w:color w:val="000000"/>
          <w:kern w:val="0"/>
          <w:sz w:val="32"/>
          <w:szCs w:val="32"/>
        </w:rPr>
      </w:pPr>
      <w:r w:rsidRPr="00643C74">
        <w:rPr>
          <w:rFonts w:eastAsia="仿宋"/>
          <w:color w:val="000000"/>
          <w:sz w:val="32"/>
          <w:szCs w:val="32"/>
        </w:rPr>
        <w:br w:type="page"/>
      </w:r>
    </w:p>
    <w:p w:rsidR="000D1D50" w:rsidRPr="00643C74" w:rsidRDefault="00A268C4" w:rsidP="006426D8">
      <w:pPr>
        <w:pStyle w:val="1"/>
        <w:spacing w:line="600" w:lineRule="exact"/>
        <w:ind w:right="440"/>
        <w:jc w:val="right"/>
        <w:rPr>
          <w:rStyle w:val="10"/>
          <w:rFonts w:eastAsia="黑体"/>
        </w:rPr>
      </w:pPr>
      <w:r w:rsidRPr="00643C74">
        <w:rPr>
          <w:rFonts w:eastAsia="黑体" w:hAnsi="黑体"/>
          <w:b w:val="0"/>
          <w:color w:val="000000"/>
        </w:rPr>
        <w:lastRenderedPageBreak/>
        <w:t>第二部分</w:t>
      </w:r>
      <w:r w:rsidRPr="00643C74">
        <w:rPr>
          <w:rStyle w:val="10"/>
          <w:rFonts w:eastAsia="黑体"/>
        </w:rPr>
        <w:t>201</w:t>
      </w:r>
      <w:r w:rsidR="00643C74">
        <w:rPr>
          <w:rStyle w:val="10"/>
          <w:rFonts w:eastAsia="黑体" w:hint="eastAsia"/>
        </w:rPr>
        <w:t>9</w:t>
      </w:r>
      <w:r w:rsidRPr="00643C74">
        <w:rPr>
          <w:rStyle w:val="10"/>
          <w:rFonts w:eastAsia="黑体" w:hAnsi="黑体"/>
        </w:rPr>
        <w:t>年度部门决算情况说明</w:t>
      </w:r>
      <w:bookmarkEnd w:id="20"/>
      <w:bookmarkEnd w:id="21"/>
    </w:p>
    <w:p w:rsidR="007127B7" w:rsidRPr="00643C74" w:rsidRDefault="007127B7" w:rsidP="006426D8">
      <w:pPr>
        <w:spacing w:line="600" w:lineRule="exact"/>
      </w:pPr>
    </w:p>
    <w:p w:rsidR="000D1D50" w:rsidRPr="00643C74" w:rsidRDefault="00A268C4" w:rsidP="006426D8">
      <w:pPr>
        <w:pStyle w:val="aa"/>
        <w:numPr>
          <w:ilvl w:val="0"/>
          <w:numId w:val="2"/>
        </w:numPr>
        <w:spacing w:line="600" w:lineRule="exact"/>
        <w:ind w:firstLineChars="0"/>
        <w:outlineLvl w:val="1"/>
        <w:rPr>
          <w:rStyle w:val="20"/>
          <w:rFonts w:ascii="Times New Roman" w:eastAsia="黑体" w:hAnsi="Times New Roman" w:cs="Times New Roman"/>
          <w:b w:val="0"/>
        </w:rPr>
      </w:pPr>
      <w:bookmarkStart w:id="24" w:name="_Toc15377205"/>
      <w:bookmarkStart w:id="25" w:name="_Toc15396603"/>
      <w:r w:rsidRPr="00643C74">
        <w:rPr>
          <w:rFonts w:eastAsia="黑体" w:hAnsi="黑体"/>
          <w:color w:val="000000"/>
          <w:sz w:val="32"/>
          <w:szCs w:val="32"/>
        </w:rPr>
        <w:t>收</w:t>
      </w:r>
      <w:r w:rsidRPr="00643C74">
        <w:rPr>
          <w:rStyle w:val="20"/>
          <w:rFonts w:ascii="Times New Roman" w:eastAsia="黑体" w:hAnsi="黑体" w:cs="Times New Roman"/>
          <w:b w:val="0"/>
        </w:rPr>
        <w:t>入支出决算总体情况说明</w:t>
      </w:r>
      <w:bookmarkEnd w:id="24"/>
      <w:bookmarkEnd w:id="25"/>
    </w:p>
    <w:p w:rsidR="00F71B5F" w:rsidRDefault="00046B10" w:rsidP="00F71B5F">
      <w:pPr>
        <w:spacing w:line="600" w:lineRule="exact"/>
        <w:ind w:firstLineChars="200" w:firstLine="640"/>
        <w:rPr>
          <w:rFonts w:eastAsia="仿宋" w:hAnsi="仿宋"/>
          <w:color w:val="000000" w:themeColor="text1"/>
          <w:sz w:val="32"/>
          <w:szCs w:val="32"/>
        </w:rPr>
      </w:pPr>
      <w:r w:rsidRPr="00643C74">
        <w:rPr>
          <w:rFonts w:eastAsia="仿宋"/>
          <w:color w:val="000000"/>
          <w:sz w:val="32"/>
          <w:szCs w:val="32"/>
        </w:rPr>
        <w:t>2019</w:t>
      </w:r>
      <w:r w:rsidRPr="00643C74">
        <w:rPr>
          <w:rFonts w:eastAsia="仿宋" w:hAnsi="仿宋"/>
          <w:color w:val="000000"/>
          <w:sz w:val="32"/>
          <w:szCs w:val="32"/>
        </w:rPr>
        <w:t>年度收、支总计</w:t>
      </w:r>
      <w:r w:rsidRPr="00643C74">
        <w:rPr>
          <w:rFonts w:eastAsia="仿宋"/>
          <w:color w:val="000000"/>
          <w:sz w:val="32"/>
          <w:szCs w:val="32"/>
        </w:rPr>
        <w:t>80996.99</w:t>
      </w:r>
      <w:r w:rsidRPr="00643C74">
        <w:rPr>
          <w:rFonts w:eastAsia="仿宋" w:hAnsi="仿宋"/>
          <w:color w:val="000000"/>
          <w:sz w:val="32"/>
          <w:szCs w:val="32"/>
        </w:rPr>
        <w:t>万元。与</w:t>
      </w:r>
      <w:r w:rsidRPr="00643C74">
        <w:rPr>
          <w:rFonts w:eastAsia="仿宋"/>
          <w:color w:val="000000"/>
          <w:sz w:val="32"/>
          <w:szCs w:val="32"/>
        </w:rPr>
        <w:t>2018</w:t>
      </w:r>
      <w:r w:rsidRPr="00643C74">
        <w:rPr>
          <w:rFonts w:eastAsia="仿宋" w:hAnsi="仿宋"/>
          <w:color w:val="000000"/>
          <w:sz w:val="32"/>
          <w:szCs w:val="32"/>
        </w:rPr>
        <w:t>年相比，收增加</w:t>
      </w:r>
      <w:r w:rsidRPr="00643C74">
        <w:rPr>
          <w:rFonts w:eastAsia="仿宋"/>
          <w:color w:val="000000"/>
          <w:sz w:val="32"/>
          <w:szCs w:val="32"/>
        </w:rPr>
        <w:t>11384.99</w:t>
      </w:r>
      <w:r w:rsidRPr="00643C74">
        <w:rPr>
          <w:rFonts w:eastAsia="仿宋" w:hAnsi="仿宋"/>
          <w:color w:val="000000"/>
          <w:sz w:val="32"/>
          <w:szCs w:val="32"/>
        </w:rPr>
        <w:t>万元，增长</w:t>
      </w:r>
      <w:r w:rsidRPr="00643C74">
        <w:rPr>
          <w:rFonts w:eastAsia="仿宋"/>
          <w:color w:val="000000"/>
          <w:sz w:val="32"/>
          <w:szCs w:val="32"/>
        </w:rPr>
        <w:t>38.34%</w:t>
      </w:r>
      <w:r w:rsidRPr="00643C74">
        <w:rPr>
          <w:rFonts w:eastAsia="仿宋" w:hAnsi="仿宋"/>
          <w:color w:val="000000"/>
          <w:sz w:val="32"/>
          <w:szCs w:val="32"/>
        </w:rPr>
        <w:t>，支出增加</w:t>
      </w:r>
      <w:r w:rsidRPr="00643C74">
        <w:rPr>
          <w:rFonts w:eastAsia="仿宋"/>
          <w:color w:val="000000"/>
          <w:sz w:val="32"/>
          <w:szCs w:val="32"/>
        </w:rPr>
        <w:t>20839.86</w:t>
      </w:r>
      <w:r w:rsidRPr="00643C74">
        <w:rPr>
          <w:rFonts w:eastAsia="仿宋" w:hAnsi="仿宋"/>
          <w:color w:val="000000"/>
          <w:sz w:val="32"/>
          <w:szCs w:val="32"/>
        </w:rPr>
        <w:t>万元，增长</w:t>
      </w:r>
      <w:r w:rsidRPr="00643C74">
        <w:rPr>
          <w:rFonts w:eastAsia="仿宋"/>
          <w:color w:val="000000"/>
          <w:sz w:val="32"/>
          <w:szCs w:val="32"/>
        </w:rPr>
        <w:t>109.24%</w:t>
      </w:r>
      <w:r w:rsidRPr="00643C74">
        <w:rPr>
          <w:rFonts w:eastAsia="仿宋" w:hAnsi="仿宋"/>
          <w:color w:val="000000"/>
          <w:sz w:val="32"/>
          <w:szCs w:val="32"/>
        </w:rPr>
        <w:t>。主要变动原因是</w:t>
      </w:r>
      <w:r w:rsidRPr="00643C74">
        <w:rPr>
          <w:rFonts w:eastAsia="仿宋"/>
          <w:color w:val="000000"/>
          <w:sz w:val="32"/>
          <w:szCs w:val="32"/>
        </w:rPr>
        <w:t>2019</w:t>
      </w:r>
      <w:r w:rsidRPr="00643C74">
        <w:rPr>
          <w:rFonts w:eastAsia="仿宋" w:hAnsi="仿宋"/>
          <w:color w:val="000000"/>
          <w:sz w:val="32"/>
          <w:szCs w:val="32"/>
        </w:rPr>
        <w:t>年新增工资任务及专项项目。</w:t>
      </w:r>
      <w:r w:rsidR="00D76FA5" w:rsidRPr="00643C74">
        <w:rPr>
          <w:rFonts w:eastAsia="仿宋" w:hAnsi="仿宋"/>
          <w:color w:val="000000" w:themeColor="text1"/>
          <w:sz w:val="32"/>
          <w:szCs w:val="32"/>
        </w:rPr>
        <w:t>（图</w:t>
      </w:r>
      <w:r w:rsidR="00D76FA5" w:rsidRPr="00643C74">
        <w:rPr>
          <w:rFonts w:eastAsia="仿宋"/>
          <w:color w:val="000000" w:themeColor="text1"/>
          <w:sz w:val="32"/>
          <w:szCs w:val="32"/>
        </w:rPr>
        <w:t>1</w:t>
      </w:r>
      <w:r w:rsidR="00D76FA5" w:rsidRPr="00643C74">
        <w:rPr>
          <w:rFonts w:eastAsia="仿宋" w:hAnsi="仿宋"/>
          <w:color w:val="000000" w:themeColor="text1"/>
          <w:sz w:val="32"/>
          <w:szCs w:val="32"/>
        </w:rPr>
        <w:t>：收、支决算总计变动情况图）</w:t>
      </w:r>
    </w:p>
    <w:p w:rsidR="000D1D50" w:rsidRPr="00643C74" w:rsidRDefault="00D76FA5" w:rsidP="00F71B5F">
      <w:pPr>
        <w:spacing w:line="600" w:lineRule="exact"/>
        <w:ind w:firstLineChars="950" w:firstLine="3040"/>
        <w:rPr>
          <w:rFonts w:eastAsia="仿宋"/>
          <w:color w:val="000000" w:themeColor="text1"/>
          <w:sz w:val="32"/>
          <w:szCs w:val="32"/>
        </w:rPr>
      </w:pPr>
      <w:r w:rsidRPr="00643C74">
        <w:rPr>
          <w:rFonts w:eastAsia="仿宋" w:hAnsi="仿宋"/>
          <w:color w:val="000000" w:themeColor="text1"/>
          <w:sz w:val="32"/>
          <w:szCs w:val="32"/>
        </w:rPr>
        <w:t>（柱状图）</w:t>
      </w:r>
    </w:p>
    <w:p w:rsidR="000D1D50" w:rsidRPr="00643C74" w:rsidRDefault="00F71B5F" w:rsidP="006426D8">
      <w:pPr>
        <w:spacing w:line="600" w:lineRule="exact"/>
        <w:rPr>
          <w:rFonts w:eastAsia="仿宋"/>
          <w:color w:val="000000" w:themeColor="text1"/>
          <w:sz w:val="32"/>
          <w:szCs w:val="32"/>
        </w:rPr>
      </w:pPr>
      <w:r>
        <w:rPr>
          <w:rFonts w:eastAsia="仿宋"/>
          <w:noProof/>
          <w:color w:val="000000" w:themeColor="text1"/>
          <w:sz w:val="32"/>
          <w:szCs w:val="32"/>
        </w:rPr>
        <w:drawing>
          <wp:anchor distT="0" distB="0" distL="114300" distR="114300" simplePos="0" relativeHeight="251659264" behindDoc="0" locked="0" layoutInCell="1" allowOverlap="1">
            <wp:simplePos x="0" y="0"/>
            <wp:positionH relativeFrom="margin">
              <wp:posOffset>163195</wp:posOffset>
            </wp:positionH>
            <wp:positionV relativeFrom="margin">
              <wp:posOffset>3138805</wp:posOffset>
            </wp:positionV>
            <wp:extent cx="5131435" cy="2411095"/>
            <wp:effectExtent l="19050" t="0" r="12065" b="825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ED4085" w:rsidRPr="00643C74" w:rsidRDefault="00A268C4" w:rsidP="006426D8">
      <w:pPr>
        <w:pStyle w:val="aa"/>
        <w:numPr>
          <w:ilvl w:val="0"/>
          <w:numId w:val="2"/>
        </w:numPr>
        <w:spacing w:line="600" w:lineRule="exact"/>
        <w:ind w:firstLineChars="0"/>
        <w:outlineLvl w:val="1"/>
        <w:rPr>
          <w:rStyle w:val="20"/>
          <w:rFonts w:ascii="Times New Roman" w:eastAsia="黑体" w:hAnsi="Times New Roman" w:cs="Times New Roman"/>
          <w:b w:val="0"/>
        </w:rPr>
      </w:pPr>
      <w:bookmarkStart w:id="26" w:name="_Toc15377206"/>
      <w:bookmarkStart w:id="27" w:name="_Toc15396604"/>
      <w:r w:rsidRPr="00643C74">
        <w:rPr>
          <w:rFonts w:eastAsia="黑体" w:hAnsi="黑体"/>
          <w:color w:val="000000"/>
          <w:sz w:val="32"/>
          <w:szCs w:val="32"/>
        </w:rPr>
        <w:t>收</w:t>
      </w:r>
      <w:r w:rsidRPr="00643C74">
        <w:rPr>
          <w:rStyle w:val="20"/>
          <w:rFonts w:ascii="Times New Roman" w:eastAsia="黑体" w:hAnsi="黑体" w:cs="Times New Roman"/>
          <w:b w:val="0"/>
        </w:rPr>
        <w:t>入决算情况说明</w:t>
      </w:r>
      <w:bookmarkEnd w:id="26"/>
      <w:bookmarkEnd w:id="27"/>
    </w:p>
    <w:p w:rsidR="000D1D50" w:rsidRPr="00126429" w:rsidRDefault="00D76FA5" w:rsidP="00126429">
      <w:pPr>
        <w:spacing w:line="600" w:lineRule="exact"/>
        <w:ind w:firstLineChars="200" w:firstLine="640"/>
        <w:outlineLvl w:val="1"/>
        <w:rPr>
          <w:rFonts w:eastAsia="仿宋" w:hAnsi="仿宋"/>
          <w:color w:val="000000"/>
          <w:sz w:val="32"/>
          <w:szCs w:val="32"/>
        </w:rPr>
      </w:pPr>
      <w:r w:rsidRPr="00643C74">
        <w:rPr>
          <w:rFonts w:eastAsia="仿宋"/>
          <w:color w:val="000000"/>
          <w:sz w:val="32"/>
          <w:szCs w:val="32"/>
        </w:rPr>
        <w:t>2019</w:t>
      </w:r>
      <w:r w:rsidRPr="00643C74">
        <w:rPr>
          <w:rFonts w:eastAsia="仿宋" w:hAnsi="仿宋"/>
          <w:color w:val="000000"/>
          <w:sz w:val="32"/>
          <w:szCs w:val="32"/>
        </w:rPr>
        <w:t>年本年收入合计</w:t>
      </w:r>
      <w:r w:rsidRPr="00643C74">
        <w:rPr>
          <w:rFonts w:eastAsia="仿宋"/>
          <w:color w:val="000000"/>
          <w:sz w:val="32"/>
          <w:szCs w:val="32"/>
        </w:rPr>
        <w:t>41079.91</w:t>
      </w:r>
      <w:r w:rsidRPr="00643C74">
        <w:rPr>
          <w:rFonts w:eastAsia="仿宋" w:hAnsi="仿宋"/>
          <w:color w:val="000000"/>
          <w:sz w:val="32"/>
          <w:szCs w:val="32"/>
        </w:rPr>
        <w:t>万元，其中：一般公共预算财政拨款收入</w:t>
      </w:r>
      <w:r w:rsidRPr="00643C74">
        <w:rPr>
          <w:rFonts w:eastAsia="仿宋"/>
          <w:color w:val="000000"/>
          <w:sz w:val="32"/>
          <w:szCs w:val="32"/>
        </w:rPr>
        <w:t>7755.47</w:t>
      </w:r>
      <w:r w:rsidRPr="00643C74">
        <w:rPr>
          <w:rFonts w:eastAsia="仿宋" w:hAnsi="仿宋"/>
          <w:color w:val="000000"/>
          <w:sz w:val="32"/>
          <w:szCs w:val="32"/>
        </w:rPr>
        <w:t>万元，占</w:t>
      </w:r>
      <w:r w:rsidRPr="00643C74">
        <w:rPr>
          <w:rFonts w:eastAsia="仿宋"/>
          <w:color w:val="000000"/>
          <w:sz w:val="32"/>
          <w:szCs w:val="32"/>
        </w:rPr>
        <w:t>18.88%</w:t>
      </w:r>
      <w:r w:rsidRPr="00643C74">
        <w:rPr>
          <w:rFonts w:eastAsia="仿宋" w:hAnsi="仿宋"/>
          <w:color w:val="000000"/>
          <w:sz w:val="32"/>
          <w:szCs w:val="32"/>
        </w:rPr>
        <w:t>；政府性基金预算财政拨款收入</w:t>
      </w:r>
      <w:r w:rsidRPr="00643C74">
        <w:rPr>
          <w:rFonts w:eastAsia="仿宋"/>
          <w:color w:val="000000"/>
          <w:sz w:val="32"/>
          <w:szCs w:val="32"/>
        </w:rPr>
        <w:t>27038.99</w:t>
      </w:r>
      <w:r w:rsidRPr="00643C74">
        <w:rPr>
          <w:rFonts w:eastAsia="仿宋" w:hAnsi="仿宋"/>
          <w:color w:val="000000"/>
          <w:sz w:val="32"/>
          <w:szCs w:val="32"/>
        </w:rPr>
        <w:t>万元，占</w:t>
      </w:r>
      <w:r w:rsidRPr="00643C74">
        <w:rPr>
          <w:rFonts w:eastAsia="仿宋"/>
          <w:color w:val="000000"/>
          <w:sz w:val="32"/>
          <w:szCs w:val="32"/>
        </w:rPr>
        <w:t>65.82%</w:t>
      </w:r>
      <w:r w:rsidRPr="00643C74">
        <w:rPr>
          <w:rFonts w:eastAsia="仿宋" w:hAnsi="仿宋"/>
          <w:color w:val="000000"/>
          <w:sz w:val="32"/>
          <w:szCs w:val="32"/>
        </w:rPr>
        <w:t>；</w:t>
      </w:r>
      <w:r w:rsidRPr="00643C74">
        <w:rPr>
          <w:rFonts w:eastAsia="仿宋" w:hAnsi="仿宋"/>
          <w:color w:val="000000" w:themeColor="text1"/>
          <w:sz w:val="32"/>
          <w:szCs w:val="32"/>
        </w:rPr>
        <w:t>上级补助收入</w:t>
      </w:r>
      <w:r w:rsidRPr="00643C74">
        <w:rPr>
          <w:rFonts w:eastAsia="仿宋"/>
          <w:color w:val="000000" w:themeColor="text1"/>
          <w:sz w:val="32"/>
          <w:szCs w:val="32"/>
        </w:rPr>
        <w:t>0</w:t>
      </w:r>
      <w:r w:rsidRPr="00643C74">
        <w:rPr>
          <w:rFonts w:eastAsia="仿宋" w:hAnsi="仿宋"/>
          <w:color w:val="000000"/>
          <w:sz w:val="32"/>
          <w:szCs w:val="32"/>
        </w:rPr>
        <w:t>万元，占</w:t>
      </w:r>
      <w:r w:rsidRPr="00643C74">
        <w:rPr>
          <w:rFonts w:eastAsia="仿宋"/>
          <w:color w:val="000000"/>
          <w:sz w:val="32"/>
          <w:szCs w:val="32"/>
        </w:rPr>
        <w:t>0%</w:t>
      </w:r>
      <w:r w:rsidRPr="00643C74">
        <w:rPr>
          <w:rFonts w:eastAsia="仿宋" w:hAnsi="仿宋"/>
          <w:color w:val="000000"/>
          <w:sz w:val="32"/>
          <w:szCs w:val="32"/>
        </w:rPr>
        <w:t>；事业收入</w:t>
      </w:r>
      <w:r w:rsidRPr="00643C74">
        <w:rPr>
          <w:rFonts w:eastAsia="仿宋"/>
          <w:color w:val="000000"/>
          <w:sz w:val="32"/>
          <w:szCs w:val="32"/>
        </w:rPr>
        <w:t>0</w:t>
      </w:r>
      <w:r w:rsidRPr="00643C74">
        <w:rPr>
          <w:rFonts w:eastAsia="仿宋" w:hAnsi="仿宋"/>
          <w:color w:val="000000"/>
          <w:sz w:val="32"/>
          <w:szCs w:val="32"/>
        </w:rPr>
        <w:t>万元，占</w:t>
      </w:r>
      <w:r w:rsidRPr="00643C74">
        <w:rPr>
          <w:rFonts w:eastAsia="仿宋"/>
          <w:color w:val="000000"/>
          <w:sz w:val="32"/>
          <w:szCs w:val="32"/>
        </w:rPr>
        <w:t>0%</w:t>
      </w:r>
      <w:r w:rsidRPr="00643C74">
        <w:rPr>
          <w:rFonts w:eastAsia="仿宋" w:hAnsi="仿宋"/>
          <w:color w:val="000000"/>
          <w:sz w:val="32"/>
          <w:szCs w:val="32"/>
        </w:rPr>
        <w:t>；经营收入</w:t>
      </w:r>
      <w:r w:rsidRPr="00643C74">
        <w:rPr>
          <w:rFonts w:eastAsia="仿宋"/>
          <w:color w:val="000000"/>
          <w:sz w:val="32"/>
          <w:szCs w:val="32"/>
        </w:rPr>
        <w:t>0</w:t>
      </w:r>
      <w:r w:rsidRPr="00643C74">
        <w:rPr>
          <w:rFonts w:eastAsia="仿宋" w:hAnsi="仿宋"/>
          <w:color w:val="000000"/>
          <w:sz w:val="32"/>
          <w:szCs w:val="32"/>
        </w:rPr>
        <w:t>万元，占</w:t>
      </w:r>
      <w:r w:rsidRPr="00643C74">
        <w:rPr>
          <w:rFonts w:eastAsia="仿宋"/>
          <w:color w:val="000000"/>
          <w:sz w:val="32"/>
          <w:szCs w:val="32"/>
        </w:rPr>
        <w:t>0%</w:t>
      </w:r>
      <w:r w:rsidRPr="00643C74">
        <w:rPr>
          <w:rFonts w:eastAsia="仿宋" w:hAnsi="仿宋"/>
          <w:color w:val="000000"/>
          <w:sz w:val="32"/>
          <w:szCs w:val="32"/>
        </w:rPr>
        <w:t>；附属单位上缴收入</w:t>
      </w:r>
      <w:r w:rsidRPr="00643C74">
        <w:rPr>
          <w:rFonts w:eastAsia="仿宋"/>
          <w:color w:val="000000"/>
          <w:sz w:val="32"/>
          <w:szCs w:val="32"/>
        </w:rPr>
        <w:t>0</w:t>
      </w:r>
      <w:r w:rsidRPr="00643C74">
        <w:rPr>
          <w:rFonts w:eastAsia="仿宋" w:hAnsi="仿宋"/>
          <w:color w:val="000000"/>
          <w:sz w:val="32"/>
          <w:szCs w:val="32"/>
        </w:rPr>
        <w:t>万元，占</w:t>
      </w:r>
      <w:r w:rsidRPr="00643C74">
        <w:rPr>
          <w:rFonts w:eastAsia="仿宋"/>
          <w:color w:val="000000"/>
          <w:sz w:val="32"/>
          <w:szCs w:val="32"/>
        </w:rPr>
        <w:t>0%</w:t>
      </w:r>
      <w:r w:rsidRPr="00643C74">
        <w:rPr>
          <w:rFonts w:eastAsia="仿宋" w:hAnsi="仿宋"/>
          <w:color w:val="000000"/>
          <w:sz w:val="32"/>
          <w:szCs w:val="32"/>
        </w:rPr>
        <w:t>；其他收入</w:t>
      </w:r>
      <w:r w:rsidRPr="00643C74">
        <w:rPr>
          <w:rFonts w:eastAsia="仿宋"/>
          <w:color w:val="000000"/>
          <w:sz w:val="32"/>
          <w:szCs w:val="32"/>
        </w:rPr>
        <w:t>6285.45</w:t>
      </w:r>
      <w:r w:rsidRPr="00643C74">
        <w:rPr>
          <w:rFonts w:eastAsia="仿宋" w:hAnsi="仿宋"/>
          <w:color w:val="000000"/>
          <w:sz w:val="32"/>
          <w:szCs w:val="32"/>
        </w:rPr>
        <w:lastRenderedPageBreak/>
        <w:t>万元，占</w:t>
      </w:r>
      <w:r w:rsidRPr="00643C74">
        <w:rPr>
          <w:rFonts w:eastAsia="仿宋"/>
          <w:color w:val="000000"/>
          <w:sz w:val="32"/>
          <w:szCs w:val="32"/>
        </w:rPr>
        <w:t>15.3%</w:t>
      </w:r>
      <w:r w:rsidRPr="00643C74">
        <w:rPr>
          <w:rFonts w:eastAsia="仿宋" w:hAnsi="仿宋"/>
          <w:color w:val="000000"/>
          <w:sz w:val="32"/>
          <w:szCs w:val="32"/>
        </w:rPr>
        <w:t>。</w:t>
      </w:r>
      <w:r w:rsidR="003A519B" w:rsidRPr="00643C74">
        <w:rPr>
          <w:rFonts w:eastAsia="仿宋" w:hAnsi="仿宋"/>
          <w:color w:val="000000" w:themeColor="text1"/>
          <w:sz w:val="32"/>
          <w:szCs w:val="32"/>
        </w:rPr>
        <w:t>（图</w:t>
      </w:r>
      <w:r w:rsidR="003A519B" w:rsidRPr="00643C74">
        <w:rPr>
          <w:rFonts w:eastAsia="仿宋"/>
          <w:color w:val="000000" w:themeColor="text1"/>
          <w:sz w:val="32"/>
          <w:szCs w:val="32"/>
        </w:rPr>
        <w:t>2</w:t>
      </w:r>
      <w:r w:rsidR="003A519B" w:rsidRPr="00643C74">
        <w:rPr>
          <w:rFonts w:eastAsia="仿宋" w:hAnsi="仿宋"/>
          <w:color w:val="000000" w:themeColor="text1"/>
          <w:sz w:val="32"/>
          <w:szCs w:val="32"/>
        </w:rPr>
        <w:t>：收入决算结构图）（饼状图）</w:t>
      </w:r>
      <w:r w:rsidR="00126429">
        <w:rPr>
          <w:rFonts w:eastAsia="仿宋"/>
          <w:noProof/>
          <w:color w:val="000000" w:themeColor="text1"/>
          <w:sz w:val="32"/>
          <w:szCs w:val="32"/>
        </w:rPr>
        <w:drawing>
          <wp:anchor distT="0" distB="0" distL="114300" distR="114300" simplePos="0" relativeHeight="251661312" behindDoc="0" locked="0" layoutInCell="1" allowOverlap="1">
            <wp:simplePos x="0" y="0"/>
            <wp:positionH relativeFrom="margin">
              <wp:posOffset>180340</wp:posOffset>
            </wp:positionH>
            <wp:positionV relativeFrom="margin">
              <wp:posOffset>494665</wp:posOffset>
            </wp:positionV>
            <wp:extent cx="4752975" cy="1694815"/>
            <wp:effectExtent l="19050" t="0" r="9525" b="635"/>
            <wp:wrapSquare wrapText="bothSides"/>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0D1D50" w:rsidRPr="00643C74" w:rsidRDefault="00A268C4" w:rsidP="006426D8">
      <w:pPr>
        <w:pStyle w:val="aa"/>
        <w:numPr>
          <w:ilvl w:val="0"/>
          <w:numId w:val="2"/>
        </w:numPr>
        <w:spacing w:line="600" w:lineRule="exact"/>
        <w:ind w:firstLineChars="0"/>
        <w:outlineLvl w:val="1"/>
        <w:rPr>
          <w:rStyle w:val="20"/>
          <w:rFonts w:ascii="Times New Roman" w:eastAsia="黑体" w:hAnsi="Times New Roman" w:cs="Times New Roman"/>
          <w:b w:val="0"/>
        </w:rPr>
      </w:pPr>
      <w:bookmarkStart w:id="28" w:name="_Toc15377207"/>
      <w:bookmarkStart w:id="29" w:name="_Toc15396605"/>
      <w:r w:rsidRPr="00643C74">
        <w:rPr>
          <w:rFonts w:eastAsia="黑体" w:hAnsi="黑体"/>
          <w:color w:val="000000"/>
          <w:sz w:val="32"/>
          <w:szCs w:val="32"/>
        </w:rPr>
        <w:t>支</w:t>
      </w:r>
      <w:r w:rsidRPr="00643C74">
        <w:rPr>
          <w:rStyle w:val="20"/>
          <w:rFonts w:ascii="Times New Roman" w:eastAsia="黑体" w:hAnsi="黑体" w:cs="Times New Roman"/>
          <w:b w:val="0"/>
        </w:rPr>
        <w:t>出决算情况说明</w:t>
      </w:r>
      <w:bookmarkEnd w:id="28"/>
      <w:bookmarkEnd w:id="29"/>
    </w:p>
    <w:p w:rsidR="00ED2592" w:rsidRPr="005A06A5" w:rsidRDefault="00D76FA5" w:rsidP="005A06A5">
      <w:pPr>
        <w:spacing w:line="600" w:lineRule="exact"/>
        <w:ind w:firstLineChars="200" w:firstLine="640"/>
        <w:outlineLvl w:val="1"/>
        <w:rPr>
          <w:rFonts w:eastAsia="仿宋"/>
          <w:color w:val="000000"/>
          <w:sz w:val="32"/>
          <w:szCs w:val="32"/>
        </w:rPr>
      </w:pPr>
      <w:r w:rsidRPr="00643C74">
        <w:rPr>
          <w:rFonts w:eastAsia="仿宋"/>
          <w:color w:val="000000"/>
          <w:sz w:val="32"/>
          <w:szCs w:val="32"/>
        </w:rPr>
        <w:t>2019</w:t>
      </w:r>
      <w:r w:rsidRPr="00643C74">
        <w:rPr>
          <w:rFonts w:eastAsia="仿宋" w:hAnsi="仿宋"/>
          <w:color w:val="000000"/>
          <w:sz w:val="32"/>
          <w:szCs w:val="32"/>
        </w:rPr>
        <w:t>年本年支出合计</w:t>
      </w:r>
      <w:r w:rsidRPr="00643C74">
        <w:rPr>
          <w:rFonts w:eastAsia="仿宋"/>
          <w:color w:val="000000"/>
          <w:sz w:val="32"/>
          <w:szCs w:val="32"/>
        </w:rPr>
        <w:t>39917.04</w:t>
      </w:r>
      <w:r w:rsidRPr="00643C74">
        <w:rPr>
          <w:rFonts w:eastAsia="仿宋" w:hAnsi="仿宋"/>
          <w:color w:val="000000"/>
          <w:sz w:val="32"/>
          <w:szCs w:val="32"/>
        </w:rPr>
        <w:t>万元，其中：基本支出</w:t>
      </w:r>
      <w:r w:rsidRPr="00643C74">
        <w:rPr>
          <w:rFonts w:eastAsia="仿宋"/>
          <w:color w:val="000000"/>
          <w:sz w:val="32"/>
          <w:szCs w:val="32"/>
        </w:rPr>
        <w:t>4213.64</w:t>
      </w:r>
      <w:r w:rsidRPr="00643C74">
        <w:rPr>
          <w:rFonts w:eastAsia="仿宋" w:hAnsi="仿宋"/>
          <w:color w:val="000000"/>
          <w:sz w:val="32"/>
          <w:szCs w:val="32"/>
        </w:rPr>
        <w:t>万元，占</w:t>
      </w:r>
      <w:r w:rsidRPr="00643C74">
        <w:rPr>
          <w:rFonts w:eastAsia="仿宋"/>
          <w:color w:val="000000"/>
          <w:sz w:val="32"/>
          <w:szCs w:val="32"/>
        </w:rPr>
        <w:t>10.56%</w:t>
      </w:r>
      <w:r w:rsidRPr="00643C74">
        <w:rPr>
          <w:rFonts w:eastAsia="仿宋" w:hAnsi="仿宋"/>
          <w:color w:val="000000"/>
          <w:sz w:val="32"/>
          <w:szCs w:val="32"/>
        </w:rPr>
        <w:t>；项目支出</w:t>
      </w:r>
      <w:r w:rsidRPr="00643C74">
        <w:rPr>
          <w:rFonts w:eastAsia="仿宋"/>
          <w:color w:val="000000"/>
          <w:sz w:val="32"/>
          <w:szCs w:val="32"/>
        </w:rPr>
        <w:t>35703.44</w:t>
      </w:r>
      <w:r w:rsidRPr="00643C74">
        <w:rPr>
          <w:rFonts w:eastAsia="仿宋" w:hAnsi="仿宋"/>
          <w:color w:val="000000"/>
          <w:sz w:val="32"/>
          <w:szCs w:val="32"/>
        </w:rPr>
        <w:t>万元，占</w:t>
      </w:r>
      <w:r w:rsidRPr="00643C74">
        <w:rPr>
          <w:rFonts w:eastAsia="仿宋"/>
          <w:color w:val="000000"/>
          <w:sz w:val="32"/>
          <w:szCs w:val="32"/>
        </w:rPr>
        <w:t>89.44%</w:t>
      </w:r>
      <w:r w:rsidRPr="00643C74">
        <w:rPr>
          <w:rFonts w:eastAsia="仿宋" w:hAnsi="仿宋"/>
          <w:color w:val="000000"/>
          <w:sz w:val="32"/>
          <w:szCs w:val="32"/>
        </w:rPr>
        <w:t>；上缴上级支出</w:t>
      </w:r>
      <w:r w:rsidRPr="00643C74">
        <w:rPr>
          <w:rFonts w:eastAsia="仿宋"/>
          <w:color w:val="000000"/>
          <w:sz w:val="32"/>
          <w:szCs w:val="32"/>
        </w:rPr>
        <w:t>0</w:t>
      </w:r>
      <w:r w:rsidRPr="00643C74">
        <w:rPr>
          <w:rFonts w:eastAsia="仿宋" w:hAnsi="仿宋"/>
          <w:color w:val="000000"/>
          <w:sz w:val="32"/>
          <w:szCs w:val="32"/>
        </w:rPr>
        <w:t>万元，占</w:t>
      </w:r>
      <w:r w:rsidRPr="00643C74">
        <w:rPr>
          <w:rFonts w:eastAsia="仿宋"/>
          <w:color w:val="000000"/>
          <w:sz w:val="32"/>
          <w:szCs w:val="32"/>
        </w:rPr>
        <w:t>0%</w:t>
      </w:r>
      <w:r w:rsidRPr="00643C74">
        <w:rPr>
          <w:rFonts w:eastAsia="仿宋" w:hAnsi="仿宋"/>
          <w:color w:val="000000"/>
          <w:sz w:val="32"/>
          <w:szCs w:val="32"/>
        </w:rPr>
        <w:t>；经营支出</w:t>
      </w:r>
      <w:r w:rsidRPr="00643C74">
        <w:rPr>
          <w:rFonts w:eastAsia="仿宋"/>
          <w:color w:val="000000"/>
          <w:sz w:val="32"/>
          <w:szCs w:val="32"/>
        </w:rPr>
        <w:t>0</w:t>
      </w:r>
      <w:r w:rsidRPr="00643C74">
        <w:rPr>
          <w:rFonts w:eastAsia="仿宋" w:hAnsi="仿宋"/>
          <w:color w:val="000000"/>
          <w:sz w:val="32"/>
          <w:szCs w:val="32"/>
        </w:rPr>
        <w:t>万元，占</w:t>
      </w:r>
      <w:r w:rsidRPr="00643C74">
        <w:rPr>
          <w:rFonts w:eastAsia="仿宋"/>
          <w:color w:val="000000"/>
          <w:sz w:val="32"/>
          <w:szCs w:val="32"/>
        </w:rPr>
        <w:t>0%</w:t>
      </w:r>
      <w:r w:rsidRPr="00643C74">
        <w:rPr>
          <w:rFonts w:eastAsia="仿宋" w:hAnsi="仿宋"/>
          <w:color w:val="000000"/>
          <w:sz w:val="32"/>
          <w:szCs w:val="32"/>
        </w:rPr>
        <w:t>；对附属单位补助支出</w:t>
      </w:r>
      <w:r w:rsidRPr="00643C74">
        <w:rPr>
          <w:rFonts w:eastAsia="仿宋"/>
          <w:color w:val="000000"/>
          <w:sz w:val="32"/>
          <w:szCs w:val="32"/>
        </w:rPr>
        <w:t>0</w:t>
      </w:r>
      <w:r w:rsidRPr="00643C74">
        <w:rPr>
          <w:rFonts w:eastAsia="仿宋" w:hAnsi="仿宋"/>
          <w:color w:val="000000"/>
          <w:sz w:val="32"/>
          <w:szCs w:val="32"/>
        </w:rPr>
        <w:t>万元，占</w:t>
      </w:r>
      <w:r w:rsidRPr="00643C74">
        <w:rPr>
          <w:rFonts w:eastAsia="仿宋"/>
          <w:color w:val="000000"/>
          <w:sz w:val="32"/>
          <w:szCs w:val="32"/>
        </w:rPr>
        <w:t>0%</w:t>
      </w:r>
      <w:r w:rsidRPr="00643C74">
        <w:rPr>
          <w:rFonts w:eastAsia="仿宋" w:hAnsi="仿宋"/>
          <w:color w:val="000000"/>
          <w:sz w:val="32"/>
          <w:szCs w:val="32"/>
        </w:rPr>
        <w:t>。</w:t>
      </w:r>
      <w:r w:rsidR="00A268C4" w:rsidRPr="00643C74">
        <w:rPr>
          <w:rFonts w:eastAsia="仿宋" w:hAnsi="仿宋"/>
          <w:color w:val="000000" w:themeColor="text1"/>
          <w:sz w:val="32"/>
          <w:szCs w:val="32"/>
        </w:rPr>
        <w:t>（图</w:t>
      </w:r>
      <w:r w:rsidR="00A268C4" w:rsidRPr="00643C74">
        <w:rPr>
          <w:rFonts w:eastAsia="仿宋"/>
          <w:color w:val="000000" w:themeColor="text1"/>
          <w:sz w:val="32"/>
          <w:szCs w:val="32"/>
        </w:rPr>
        <w:t>3</w:t>
      </w:r>
      <w:r w:rsidR="00A268C4" w:rsidRPr="00643C74">
        <w:rPr>
          <w:rFonts w:eastAsia="仿宋" w:hAnsi="仿宋"/>
          <w:color w:val="000000" w:themeColor="text1"/>
          <w:sz w:val="32"/>
          <w:szCs w:val="32"/>
        </w:rPr>
        <w:t>：支出决算结构图）（饼状图）</w:t>
      </w:r>
      <w:bookmarkStart w:id="30" w:name="_Toc15377208"/>
      <w:bookmarkStart w:id="31" w:name="_Toc15396606"/>
    </w:p>
    <w:p w:rsidR="000D1D50" w:rsidRPr="00643C74" w:rsidRDefault="00126429" w:rsidP="006426D8">
      <w:pPr>
        <w:spacing w:line="600" w:lineRule="exact"/>
        <w:ind w:firstLineChars="200" w:firstLine="640"/>
        <w:outlineLvl w:val="1"/>
        <w:rPr>
          <w:rStyle w:val="20"/>
          <w:rFonts w:ascii="Times New Roman" w:eastAsia="黑体" w:hAnsi="Times New Roman" w:cs="Times New Roman"/>
          <w:b w:val="0"/>
        </w:rPr>
      </w:pPr>
      <w:r>
        <w:rPr>
          <w:rFonts w:eastAsia="黑体" w:hAnsi="黑体"/>
          <w:noProof/>
          <w:color w:val="000000"/>
          <w:sz w:val="32"/>
          <w:szCs w:val="32"/>
        </w:rPr>
        <w:drawing>
          <wp:anchor distT="0" distB="0" distL="114300" distR="114300" simplePos="0" relativeHeight="251663360" behindDoc="0" locked="0" layoutInCell="1" allowOverlap="1">
            <wp:simplePos x="0" y="0"/>
            <wp:positionH relativeFrom="margin">
              <wp:posOffset>-41275</wp:posOffset>
            </wp:positionH>
            <wp:positionV relativeFrom="margin">
              <wp:posOffset>4548505</wp:posOffset>
            </wp:positionV>
            <wp:extent cx="5055870" cy="1752600"/>
            <wp:effectExtent l="19050" t="0" r="11430" b="0"/>
            <wp:wrapSquare wrapText="bothSides"/>
            <wp:docPr id="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A268C4" w:rsidRPr="00643C74">
        <w:rPr>
          <w:rFonts w:eastAsia="黑体" w:hAnsi="黑体"/>
          <w:color w:val="000000"/>
          <w:sz w:val="32"/>
          <w:szCs w:val="32"/>
        </w:rPr>
        <w:t>四、财</w:t>
      </w:r>
      <w:r w:rsidR="00A268C4" w:rsidRPr="00643C74">
        <w:rPr>
          <w:rStyle w:val="20"/>
          <w:rFonts w:ascii="Times New Roman" w:eastAsia="黑体" w:hAnsi="黑体" w:cs="Times New Roman"/>
          <w:b w:val="0"/>
        </w:rPr>
        <w:t>政拨款收入支出决算总体情况说明</w:t>
      </w:r>
      <w:bookmarkEnd w:id="30"/>
      <w:bookmarkEnd w:id="31"/>
    </w:p>
    <w:p w:rsidR="000D1D50" w:rsidRPr="00643C74" w:rsidRDefault="00046B10" w:rsidP="00046B10">
      <w:pPr>
        <w:spacing w:line="600" w:lineRule="exact"/>
        <w:ind w:firstLineChars="200" w:firstLine="640"/>
        <w:rPr>
          <w:rFonts w:eastAsia="仿宋"/>
          <w:color w:val="000000"/>
          <w:sz w:val="32"/>
          <w:szCs w:val="32"/>
        </w:rPr>
      </w:pPr>
      <w:r w:rsidRPr="00643C74">
        <w:rPr>
          <w:rFonts w:eastAsia="仿宋"/>
          <w:color w:val="000000"/>
          <w:sz w:val="32"/>
          <w:szCs w:val="32"/>
        </w:rPr>
        <w:t>2019</w:t>
      </w:r>
      <w:r w:rsidRPr="00643C74">
        <w:rPr>
          <w:rFonts w:eastAsia="仿宋" w:hAnsi="仿宋"/>
          <w:color w:val="000000"/>
          <w:sz w:val="32"/>
          <w:szCs w:val="32"/>
        </w:rPr>
        <w:t>年财政拨款收、支总计</w:t>
      </w:r>
      <w:r w:rsidRPr="00643C74">
        <w:rPr>
          <w:rFonts w:eastAsia="仿宋"/>
          <w:color w:val="000000"/>
          <w:sz w:val="32"/>
          <w:szCs w:val="32"/>
        </w:rPr>
        <w:t>68075.69</w:t>
      </w:r>
      <w:r w:rsidRPr="00643C74">
        <w:rPr>
          <w:rFonts w:eastAsia="仿宋" w:hAnsi="仿宋"/>
          <w:color w:val="000000"/>
          <w:sz w:val="32"/>
          <w:szCs w:val="32"/>
        </w:rPr>
        <w:t>万元。与</w:t>
      </w:r>
      <w:r w:rsidRPr="00643C74">
        <w:rPr>
          <w:rFonts w:eastAsia="仿宋"/>
          <w:color w:val="000000"/>
          <w:sz w:val="32"/>
          <w:szCs w:val="32"/>
        </w:rPr>
        <w:t>2018</w:t>
      </w:r>
      <w:r w:rsidRPr="00643C74">
        <w:rPr>
          <w:rFonts w:eastAsia="仿宋" w:hAnsi="仿宋"/>
          <w:color w:val="000000"/>
          <w:sz w:val="32"/>
          <w:szCs w:val="32"/>
        </w:rPr>
        <w:t>年相比，财政拨款收入增加</w:t>
      </w:r>
      <w:r w:rsidRPr="00643C74">
        <w:rPr>
          <w:rFonts w:eastAsia="仿宋"/>
          <w:color w:val="000000"/>
          <w:sz w:val="32"/>
          <w:szCs w:val="32"/>
        </w:rPr>
        <w:t>11676.86</w:t>
      </w:r>
      <w:r w:rsidRPr="00643C74">
        <w:rPr>
          <w:rFonts w:eastAsia="仿宋" w:hAnsi="仿宋"/>
          <w:color w:val="000000"/>
          <w:sz w:val="32"/>
          <w:szCs w:val="32"/>
        </w:rPr>
        <w:t>万元，增长</w:t>
      </w:r>
      <w:r w:rsidRPr="00643C74">
        <w:rPr>
          <w:rFonts w:eastAsia="仿宋"/>
          <w:color w:val="000000"/>
          <w:sz w:val="32"/>
          <w:szCs w:val="32"/>
        </w:rPr>
        <w:t>50.5%</w:t>
      </w:r>
      <w:r w:rsidRPr="00643C74">
        <w:rPr>
          <w:rFonts w:eastAsia="仿宋" w:hAnsi="仿宋"/>
          <w:color w:val="000000"/>
          <w:sz w:val="32"/>
          <w:szCs w:val="32"/>
        </w:rPr>
        <w:t>，财政拨款支出增加</w:t>
      </w:r>
      <w:r w:rsidRPr="00643C74">
        <w:rPr>
          <w:rFonts w:eastAsia="仿宋"/>
          <w:color w:val="000000"/>
          <w:sz w:val="32"/>
          <w:szCs w:val="32"/>
        </w:rPr>
        <w:t>24975.52</w:t>
      </w:r>
      <w:r w:rsidRPr="00643C74">
        <w:rPr>
          <w:rFonts w:eastAsia="仿宋" w:hAnsi="仿宋"/>
          <w:color w:val="000000"/>
          <w:sz w:val="32"/>
          <w:szCs w:val="32"/>
        </w:rPr>
        <w:t>万元，增长</w:t>
      </w:r>
      <w:r w:rsidRPr="00643C74">
        <w:rPr>
          <w:rFonts w:eastAsia="仿宋"/>
          <w:color w:val="000000"/>
          <w:sz w:val="32"/>
          <w:szCs w:val="32"/>
        </w:rPr>
        <w:t>300.7%</w:t>
      </w:r>
      <w:r w:rsidRPr="00643C74">
        <w:rPr>
          <w:rFonts w:eastAsia="仿宋" w:hAnsi="仿宋"/>
          <w:color w:val="000000"/>
          <w:sz w:val="32"/>
          <w:szCs w:val="32"/>
        </w:rPr>
        <w:t>。</w:t>
      </w:r>
      <w:r w:rsidR="00A268C4" w:rsidRPr="00643C74">
        <w:rPr>
          <w:rFonts w:eastAsia="仿宋" w:hAnsi="仿宋"/>
          <w:color w:val="000000"/>
          <w:sz w:val="32"/>
          <w:szCs w:val="32"/>
        </w:rPr>
        <w:t>主要变动原因是</w:t>
      </w:r>
      <w:r w:rsidR="00382131" w:rsidRPr="00643C74">
        <w:rPr>
          <w:rFonts w:eastAsia="仿宋" w:hAnsi="仿宋"/>
          <w:color w:val="000000"/>
          <w:sz w:val="32"/>
          <w:szCs w:val="32"/>
        </w:rPr>
        <w:t>人员变动、</w:t>
      </w:r>
      <w:r w:rsidR="00595878" w:rsidRPr="00643C74">
        <w:rPr>
          <w:rFonts w:eastAsia="仿宋" w:hAnsi="仿宋"/>
          <w:color w:val="000000"/>
          <w:sz w:val="32"/>
          <w:szCs w:val="32"/>
        </w:rPr>
        <w:t>工作任务及专项项目增加、专项项目按进度支付等原因导致。</w:t>
      </w:r>
      <w:r w:rsidR="00A268C4" w:rsidRPr="00643C74">
        <w:rPr>
          <w:rFonts w:eastAsia="仿宋" w:hAnsi="仿宋"/>
          <w:color w:val="000000" w:themeColor="text1"/>
          <w:sz w:val="32"/>
          <w:szCs w:val="32"/>
        </w:rPr>
        <w:t>（图</w:t>
      </w:r>
      <w:r w:rsidR="00A268C4" w:rsidRPr="00643C74">
        <w:rPr>
          <w:rFonts w:eastAsia="仿宋"/>
          <w:color w:val="000000" w:themeColor="text1"/>
          <w:sz w:val="32"/>
          <w:szCs w:val="32"/>
        </w:rPr>
        <w:t>4</w:t>
      </w:r>
      <w:r w:rsidR="00A268C4" w:rsidRPr="00643C74">
        <w:rPr>
          <w:rFonts w:eastAsia="仿宋" w:hAnsi="仿宋"/>
          <w:color w:val="000000" w:themeColor="text1"/>
          <w:sz w:val="32"/>
          <w:szCs w:val="32"/>
        </w:rPr>
        <w:t>：财政拨款收、支决算总计变动情况）</w:t>
      </w:r>
      <w:r w:rsidR="00A268C4" w:rsidRPr="00643C74">
        <w:rPr>
          <w:rFonts w:eastAsia="仿宋" w:hAnsi="仿宋"/>
          <w:color w:val="000000" w:themeColor="text1"/>
          <w:sz w:val="32"/>
          <w:szCs w:val="32"/>
        </w:rPr>
        <w:lastRenderedPageBreak/>
        <w:t>（柱状图）</w:t>
      </w:r>
    </w:p>
    <w:p w:rsidR="00B36CBB" w:rsidRPr="005A06A5" w:rsidRDefault="00126429" w:rsidP="00126429">
      <w:pPr>
        <w:spacing w:line="600" w:lineRule="exact"/>
        <w:ind w:firstLineChars="200" w:firstLine="640"/>
        <w:rPr>
          <w:rFonts w:eastAsia="仿宋"/>
          <w:color w:val="000000" w:themeColor="text1"/>
          <w:sz w:val="32"/>
          <w:szCs w:val="32"/>
        </w:rPr>
      </w:pPr>
      <w:r>
        <w:rPr>
          <w:rFonts w:eastAsia="仿宋"/>
          <w:noProof/>
          <w:color w:val="000000" w:themeColor="text1"/>
          <w:sz w:val="32"/>
          <w:szCs w:val="32"/>
        </w:rPr>
        <w:drawing>
          <wp:anchor distT="0" distB="0" distL="114300" distR="114300" simplePos="0" relativeHeight="251673600" behindDoc="0" locked="0" layoutInCell="1" allowOverlap="1">
            <wp:simplePos x="0" y="0"/>
            <wp:positionH relativeFrom="margin">
              <wp:posOffset>151130</wp:posOffset>
            </wp:positionH>
            <wp:positionV relativeFrom="margin">
              <wp:posOffset>389890</wp:posOffset>
            </wp:positionV>
            <wp:extent cx="5008245" cy="1776095"/>
            <wp:effectExtent l="19050" t="0" r="20955" b="0"/>
            <wp:wrapSquare wrapText="bothSides"/>
            <wp:docPr id="4"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0D1D50" w:rsidRPr="00643C74" w:rsidRDefault="00A268C4" w:rsidP="006426D8">
      <w:pPr>
        <w:spacing w:line="600" w:lineRule="exact"/>
        <w:ind w:firstLineChars="200" w:firstLine="640"/>
        <w:outlineLvl w:val="1"/>
        <w:rPr>
          <w:rStyle w:val="20"/>
          <w:rFonts w:ascii="Times New Roman" w:eastAsia="黑体" w:hAnsi="Times New Roman" w:cs="Times New Roman"/>
          <w:b w:val="0"/>
        </w:rPr>
      </w:pPr>
      <w:bookmarkStart w:id="32" w:name="_Toc15377209"/>
      <w:bookmarkStart w:id="33" w:name="_Toc15396607"/>
      <w:r w:rsidRPr="00643C74">
        <w:rPr>
          <w:rFonts w:eastAsia="黑体" w:hAnsi="黑体"/>
          <w:color w:val="000000"/>
          <w:sz w:val="32"/>
          <w:szCs w:val="32"/>
        </w:rPr>
        <w:t>五、</w:t>
      </w:r>
      <w:r w:rsidRPr="00643C74">
        <w:rPr>
          <w:rFonts w:eastAsia="黑体" w:hAnsi="黑体"/>
          <w:b/>
          <w:color w:val="000000"/>
          <w:sz w:val="32"/>
          <w:szCs w:val="32"/>
        </w:rPr>
        <w:t>一</w:t>
      </w:r>
      <w:r w:rsidRPr="00643C74">
        <w:rPr>
          <w:rStyle w:val="20"/>
          <w:rFonts w:ascii="Times New Roman" w:eastAsia="黑体" w:hAnsi="黑体" w:cs="Times New Roman"/>
          <w:b w:val="0"/>
        </w:rPr>
        <w:t>般公共预算财政拨款支出决算情况说明</w:t>
      </w:r>
      <w:bookmarkEnd w:id="32"/>
      <w:bookmarkEnd w:id="33"/>
    </w:p>
    <w:p w:rsidR="000D1D50" w:rsidRPr="00643C74" w:rsidRDefault="00A268C4" w:rsidP="006426D8">
      <w:pPr>
        <w:spacing w:line="600" w:lineRule="exact"/>
        <w:ind w:firstLineChars="200" w:firstLine="643"/>
        <w:outlineLvl w:val="2"/>
        <w:rPr>
          <w:rFonts w:eastAsia="仿宋"/>
          <w:b/>
          <w:color w:val="000000"/>
          <w:sz w:val="32"/>
          <w:szCs w:val="32"/>
        </w:rPr>
      </w:pPr>
      <w:bookmarkStart w:id="34" w:name="_Toc15377210"/>
      <w:r w:rsidRPr="00643C74">
        <w:rPr>
          <w:rFonts w:eastAsia="仿宋" w:hAnsi="仿宋"/>
          <w:b/>
          <w:color w:val="000000"/>
          <w:sz w:val="32"/>
          <w:szCs w:val="32"/>
        </w:rPr>
        <w:t>（一）一般公共预算财政拨款支出决算总体情况</w:t>
      </w:r>
      <w:bookmarkEnd w:id="34"/>
    </w:p>
    <w:p w:rsidR="00044C7D" w:rsidRPr="00643C74" w:rsidRDefault="00046B10" w:rsidP="006426D8">
      <w:pPr>
        <w:spacing w:line="600" w:lineRule="exact"/>
        <w:ind w:firstLineChars="200" w:firstLine="640"/>
        <w:rPr>
          <w:rFonts w:eastAsia="仿宋"/>
          <w:color w:val="000000" w:themeColor="text1"/>
          <w:sz w:val="32"/>
          <w:szCs w:val="32"/>
        </w:rPr>
      </w:pPr>
      <w:r w:rsidRPr="00643C74">
        <w:rPr>
          <w:rFonts w:eastAsia="仿宋"/>
          <w:color w:val="000000"/>
          <w:sz w:val="32"/>
          <w:szCs w:val="32"/>
        </w:rPr>
        <w:t>2019</w:t>
      </w:r>
      <w:r w:rsidRPr="00643C74">
        <w:rPr>
          <w:rFonts w:eastAsia="仿宋" w:hAnsi="仿宋"/>
          <w:color w:val="000000"/>
          <w:sz w:val="32"/>
          <w:szCs w:val="32"/>
        </w:rPr>
        <w:t>年一般公共预算财政拨款支出</w:t>
      </w:r>
      <w:r w:rsidRPr="00643C74">
        <w:rPr>
          <w:rFonts w:eastAsia="仿宋"/>
          <w:color w:val="000000"/>
          <w:sz w:val="32"/>
          <w:szCs w:val="32"/>
        </w:rPr>
        <w:t>9144.37</w:t>
      </w:r>
      <w:r w:rsidRPr="00643C74">
        <w:rPr>
          <w:rFonts w:eastAsia="仿宋" w:hAnsi="仿宋"/>
          <w:color w:val="000000"/>
          <w:sz w:val="32"/>
          <w:szCs w:val="32"/>
        </w:rPr>
        <w:t>万元，占本年支出合计的</w:t>
      </w:r>
      <w:r w:rsidRPr="00643C74">
        <w:rPr>
          <w:rFonts w:eastAsia="仿宋"/>
          <w:color w:val="000000"/>
          <w:sz w:val="32"/>
          <w:szCs w:val="32"/>
        </w:rPr>
        <w:t>22.91%</w:t>
      </w:r>
      <w:r w:rsidRPr="00643C74">
        <w:rPr>
          <w:rFonts w:eastAsia="仿宋" w:hAnsi="仿宋"/>
          <w:color w:val="000000"/>
          <w:sz w:val="32"/>
          <w:szCs w:val="32"/>
        </w:rPr>
        <w:t>。与</w:t>
      </w:r>
      <w:r w:rsidRPr="00643C74">
        <w:rPr>
          <w:rFonts w:eastAsia="仿宋"/>
          <w:color w:val="000000"/>
          <w:sz w:val="32"/>
          <w:szCs w:val="32"/>
        </w:rPr>
        <w:t>2018</w:t>
      </w:r>
      <w:r w:rsidRPr="00643C74">
        <w:rPr>
          <w:rFonts w:eastAsia="仿宋" w:hAnsi="仿宋"/>
          <w:color w:val="000000"/>
          <w:sz w:val="32"/>
          <w:szCs w:val="32"/>
        </w:rPr>
        <w:t>年相比，一般公共预算财政拨款增加</w:t>
      </w:r>
      <w:r w:rsidRPr="00643C74">
        <w:rPr>
          <w:rFonts w:eastAsia="仿宋"/>
          <w:color w:val="000000"/>
          <w:sz w:val="32"/>
          <w:szCs w:val="32"/>
        </w:rPr>
        <w:t>1973.6</w:t>
      </w:r>
      <w:r w:rsidRPr="00643C74">
        <w:rPr>
          <w:rFonts w:eastAsia="仿宋" w:hAnsi="仿宋"/>
          <w:color w:val="000000"/>
          <w:sz w:val="32"/>
          <w:szCs w:val="32"/>
        </w:rPr>
        <w:t>万元，增长</w:t>
      </w:r>
      <w:r w:rsidRPr="00643C74">
        <w:rPr>
          <w:rFonts w:eastAsia="仿宋"/>
          <w:color w:val="000000"/>
          <w:sz w:val="32"/>
          <w:szCs w:val="32"/>
        </w:rPr>
        <w:t>25.71%</w:t>
      </w:r>
      <w:r w:rsidR="00A268C4" w:rsidRPr="00643C74">
        <w:rPr>
          <w:rFonts w:eastAsia="仿宋" w:hAnsi="仿宋"/>
          <w:color w:val="000000"/>
          <w:sz w:val="32"/>
          <w:szCs w:val="32"/>
        </w:rPr>
        <w:t>。主要变动原因是</w:t>
      </w:r>
      <w:r w:rsidR="00382131" w:rsidRPr="00643C74">
        <w:rPr>
          <w:rFonts w:eastAsia="仿宋" w:hAnsi="仿宋"/>
          <w:color w:val="000000"/>
          <w:sz w:val="32"/>
          <w:szCs w:val="32"/>
        </w:rPr>
        <w:t>人员变动、</w:t>
      </w:r>
      <w:r w:rsidR="00044C7D" w:rsidRPr="00643C74">
        <w:rPr>
          <w:rFonts w:eastAsia="仿宋" w:hAnsi="仿宋"/>
          <w:color w:val="000000"/>
          <w:sz w:val="32"/>
          <w:szCs w:val="32"/>
        </w:rPr>
        <w:t>专项项目按合同约定或是进度支付。</w:t>
      </w:r>
      <w:r w:rsidR="00A268C4" w:rsidRPr="00643C74">
        <w:rPr>
          <w:rFonts w:eastAsia="仿宋" w:hAnsi="仿宋"/>
          <w:color w:val="000000" w:themeColor="text1"/>
          <w:sz w:val="32"/>
          <w:szCs w:val="32"/>
        </w:rPr>
        <w:t>（图</w:t>
      </w:r>
      <w:r w:rsidR="00A268C4" w:rsidRPr="00643C74">
        <w:rPr>
          <w:rFonts w:eastAsia="仿宋"/>
          <w:color w:val="000000" w:themeColor="text1"/>
          <w:sz w:val="32"/>
          <w:szCs w:val="32"/>
        </w:rPr>
        <w:t>5</w:t>
      </w:r>
      <w:r w:rsidR="00A268C4" w:rsidRPr="00643C74">
        <w:rPr>
          <w:rFonts w:eastAsia="仿宋" w:hAnsi="仿宋"/>
          <w:color w:val="000000" w:themeColor="text1"/>
          <w:sz w:val="32"/>
          <w:szCs w:val="32"/>
        </w:rPr>
        <w:t>：一般公共预算财政拨款支出决算变动情况）（柱状图）</w:t>
      </w:r>
    </w:p>
    <w:p w:rsidR="000D1D50" w:rsidRPr="00643C74" w:rsidRDefault="000118E1" w:rsidP="00126429">
      <w:pPr>
        <w:spacing w:line="600" w:lineRule="exact"/>
        <w:ind w:firstLineChars="200" w:firstLine="643"/>
        <w:rPr>
          <w:rFonts w:eastAsia="仿宋"/>
          <w:color w:val="000000"/>
          <w:sz w:val="32"/>
          <w:szCs w:val="32"/>
        </w:rPr>
      </w:pPr>
      <w:bookmarkStart w:id="35" w:name="_Toc15377211"/>
      <w:r>
        <w:rPr>
          <w:rFonts w:eastAsia="仿宋" w:hAnsi="仿宋"/>
          <w:b/>
          <w:noProof/>
          <w:color w:val="000000"/>
          <w:sz w:val="32"/>
          <w:szCs w:val="32"/>
        </w:rPr>
        <w:drawing>
          <wp:anchor distT="0" distB="0" distL="114300" distR="114300" simplePos="0" relativeHeight="251669504" behindDoc="0" locked="0" layoutInCell="1" allowOverlap="1">
            <wp:simplePos x="0" y="0"/>
            <wp:positionH relativeFrom="margin">
              <wp:posOffset>314325</wp:posOffset>
            </wp:positionH>
            <wp:positionV relativeFrom="margin">
              <wp:posOffset>5299710</wp:posOffset>
            </wp:positionV>
            <wp:extent cx="5111750" cy="1840230"/>
            <wp:effectExtent l="19050" t="0" r="12700" b="7620"/>
            <wp:wrapSquare wrapText="bothSides"/>
            <wp:docPr id="15"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A268C4" w:rsidRPr="00643C74">
        <w:rPr>
          <w:rFonts w:eastAsia="仿宋" w:hAnsi="仿宋"/>
          <w:b/>
          <w:color w:val="000000"/>
          <w:sz w:val="32"/>
          <w:szCs w:val="32"/>
        </w:rPr>
        <w:t>（二）一般公共预算财政拨款支出决算结构情况</w:t>
      </w:r>
      <w:bookmarkEnd w:id="35"/>
    </w:p>
    <w:p w:rsidR="00046B10" w:rsidRPr="000118E1" w:rsidRDefault="00046B10" w:rsidP="000118E1">
      <w:pPr>
        <w:spacing w:line="600" w:lineRule="exact"/>
        <w:ind w:firstLine="640"/>
        <w:rPr>
          <w:rFonts w:eastAsia="仿宋"/>
          <w:color w:val="000000" w:themeColor="text1"/>
          <w:sz w:val="32"/>
          <w:szCs w:val="32"/>
        </w:rPr>
      </w:pPr>
      <w:r w:rsidRPr="00643C74">
        <w:rPr>
          <w:rFonts w:eastAsia="仿宋"/>
          <w:color w:val="000000"/>
          <w:sz w:val="32"/>
          <w:szCs w:val="32"/>
        </w:rPr>
        <w:t>2019</w:t>
      </w:r>
      <w:r w:rsidRPr="00643C74">
        <w:rPr>
          <w:rFonts w:eastAsia="仿宋" w:hAnsi="仿宋"/>
          <w:color w:val="000000"/>
          <w:sz w:val="32"/>
          <w:szCs w:val="32"/>
        </w:rPr>
        <w:t>年一般公共预算财</w:t>
      </w:r>
      <w:r w:rsidRPr="00643C74">
        <w:rPr>
          <w:rFonts w:eastAsia="仿宋" w:hAnsi="仿宋"/>
          <w:color w:val="000000" w:themeColor="text1"/>
          <w:sz w:val="32"/>
          <w:szCs w:val="32"/>
        </w:rPr>
        <w:t>政拨款支出</w:t>
      </w:r>
      <w:r w:rsidRPr="00643C74">
        <w:rPr>
          <w:rFonts w:eastAsia="仿宋"/>
          <w:color w:val="000000" w:themeColor="text1"/>
          <w:sz w:val="32"/>
          <w:szCs w:val="32"/>
        </w:rPr>
        <w:t>9144.37</w:t>
      </w:r>
      <w:r w:rsidRPr="00643C74">
        <w:rPr>
          <w:rFonts w:eastAsia="仿宋" w:hAnsi="仿宋"/>
          <w:color w:val="000000" w:themeColor="text1"/>
          <w:sz w:val="32"/>
          <w:szCs w:val="32"/>
        </w:rPr>
        <w:t>万元，主要用于以下方面</w:t>
      </w:r>
      <w:r w:rsidRPr="00643C74">
        <w:rPr>
          <w:rFonts w:eastAsia="仿宋"/>
          <w:color w:val="000000" w:themeColor="text1"/>
          <w:sz w:val="32"/>
          <w:szCs w:val="32"/>
        </w:rPr>
        <w:t>:</w:t>
      </w:r>
      <w:r w:rsidRPr="00643C74">
        <w:rPr>
          <w:rFonts w:eastAsia="仿宋" w:hAnsi="仿宋"/>
          <w:b/>
          <w:color w:val="000000" w:themeColor="text1"/>
          <w:sz w:val="32"/>
          <w:szCs w:val="32"/>
        </w:rPr>
        <w:t>一般公共服务（类）</w:t>
      </w:r>
      <w:r w:rsidRPr="00643C74">
        <w:rPr>
          <w:rFonts w:eastAsia="仿宋" w:hAnsi="仿宋"/>
          <w:color w:val="000000" w:themeColor="text1"/>
          <w:sz w:val="32"/>
          <w:szCs w:val="32"/>
        </w:rPr>
        <w:t>支出</w:t>
      </w:r>
      <w:r w:rsidRPr="00643C74">
        <w:rPr>
          <w:rFonts w:eastAsia="仿宋"/>
          <w:color w:val="000000" w:themeColor="text1"/>
          <w:sz w:val="32"/>
          <w:szCs w:val="32"/>
        </w:rPr>
        <w:t>18.44</w:t>
      </w:r>
      <w:r w:rsidRPr="00643C74">
        <w:rPr>
          <w:rFonts w:eastAsia="仿宋" w:hAnsi="仿宋"/>
          <w:color w:val="000000" w:themeColor="text1"/>
          <w:sz w:val="32"/>
          <w:szCs w:val="32"/>
        </w:rPr>
        <w:t>万元，占</w:t>
      </w:r>
      <w:r w:rsidRPr="00643C74">
        <w:rPr>
          <w:rFonts w:eastAsia="仿宋"/>
          <w:color w:val="000000" w:themeColor="text1"/>
          <w:sz w:val="32"/>
          <w:szCs w:val="32"/>
        </w:rPr>
        <w:t>0.2%</w:t>
      </w:r>
      <w:r w:rsidRPr="00643C74">
        <w:rPr>
          <w:rFonts w:eastAsia="仿宋" w:hAnsi="仿宋"/>
          <w:color w:val="000000" w:themeColor="text1"/>
          <w:sz w:val="32"/>
          <w:szCs w:val="32"/>
        </w:rPr>
        <w:t>；</w:t>
      </w:r>
      <w:r w:rsidRPr="00643C74">
        <w:rPr>
          <w:rFonts w:eastAsia="仿宋" w:hAnsi="仿宋"/>
          <w:b/>
          <w:color w:val="000000" w:themeColor="text1"/>
          <w:sz w:val="32"/>
          <w:szCs w:val="32"/>
        </w:rPr>
        <w:t>社会保障和就业（类）</w:t>
      </w:r>
      <w:r w:rsidRPr="00643C74">
        <w:rPr>
          <w:rFonts w:eastAsia="仿宋" w:hAnsi="仿宋"/>
          <w:color w:val="000000" w:themeColor="text1"/>
          <w:sz w:val="32"/>
          <w:szCs w:val="32"/>
        </w:rPr>
        <w:t>支出</w:t>
      </w:r>
      <w:r w:rsidRPr="00643C74">
        <w:rPr>
          <w:rFonts w:eastAsia="仿宋"/>
          <w:color w:val="000000" w:themeColor="text1"/>
          <w:sz w:val="32"/>
          <w:szCs w:val="32"/>
        </w:rPr>
        <w:t>404.73</w:t>
      </w:r>
      <w:r w:rsidRPr="00643C74">
        <w:rPr>
          <w:rFonts w:eastAsia="仿宋" w:hAnsi="仿宋"/>
          <w:color w:val="000000" w:themeColor="text1"/>
          <w:sz w:val="32"/>
          <w:szCs w:val="32"/>
        </w:rPr>
        <w:t>万元，占</w:t>
      </w:r>
      <w:r w:rsidRPr="00643C74">
        <w:rPr>
          <w:rFonts w:eastAsia="仿宋"/>
          <w:color w:val="000000" w:themeColor="text1"/>
          <w:sz w:val="32"/>
          <w:szCs w:val="32"/>
        </w:rPr>
        <w:t>4.43%</w:t>
      </w:r>
      <w:r w:rsidRPr="00643C74">
        <w:rPr>
          <w:rFonts w:eastAsia="仿宋" w:hAnsi="仿宋"/>
          <w:color w:val="000000" w:themeColor="text1"/>
          <w:sz w:val="32"/>
          <w:szCs w:val="32"/>
        </w:rPr>
        <w:t>；</w:t>
      </w:r>
      <w:r w:rsidRPr="00643C74">
        <w:rPr>
          <w:rFonts w:eastAsia="仿宋" w:hAnsi="仿宋"/>
          <w:b/>
          <w:bCs/>
          <w:color w:val="000000" w:themeColor="text1"/>
          <w:sz w:val="32"/>
          <w:szCs w:val="32"/>
        </w:rPr>
        <w:t>城乡社</w:t>
      </w:r>
      <w:r w:rsidRPr="00643C74">
        <w:rPr>
          <w:rFonts w:eastAsia="仿宋" w:hAnsi="仿宋"/>
          <w:b/>
          <w:bCs/>
          <w:color w:val="000000" w:themeColor="text1"/>
          <w:sz w:val="32"/>
          <w:szCs w:val="32"/>
        </w:rPr>
        <w:lastRenderedPageBreak/>
        <w:t>区支出（类）</w:t>
      </w:r>
      <w:r w:rsidRPr="00643C74">
        <w:rPr>
          <w:rFonts w:eastAsia="仿宋"/>
          <w:color w:val="000000" w:themeColor="text1"/>
          <w:sz w:val="32"/>
          <w:szCs w:val="32"/>
        </w:rPr>
        <w:t>425.9</w:t>
      </w:r>
      <w:r w:rsidRPr="00643C74">
        <w:rPr>
          <w:rFonts w:eastAsia="仿宋" w:hAnsi="仿宋"/>
          <w:color w:val="000000" w:themeColor="text1"/>
          <w:sz w:val="32"/>
          <w:szCs w:val="32"/>
        </w:rPr>
        <w:t>万元，占</w:t>
      </w:r>
      <w:r w:rsidRPr="00643C74">
        <w:rPr>
          <w:rFonts w:eastAsia="仿宋"/>
          <w:color w:val="000000" w:themeColor="text1"/>
          <w:sz w:val="32"/>
          <w:szCs w:val="32"/>
        </w:rPr>
        <w:t>4.66%</w:t>
      </w:r>
      <w:r w:rsidRPr="00643C74">
        <w:rPr>
          <w:rFonts w:eastAsia="仿宋" w:hAnsi="仿宋"/>
          <w:color w:val="000000" w:themeColor="text1"/>
          <w:sz w:val="32"/>
          <w:szCs w:val="32"/>
        </w:rPr>
        <w:t>；</w:t>
      </w:r>
      <w:r w:rsidRPr="00643C74">
        <w:rPr>
          <w:rFonts w:eastAsia="仿宋" w:hAnsi="仿宋"/>
          <w:b/>
          <w:color w:val="000000" w:themeColor="text1"/>
          <w:sz w:val="32"/>
          <w:szCs w:val="32"/>
        </w:rPr>
        <w:t>农林水（类）</w:t>
      </w:r>
      <w:r w:rsidRPr="00643C74">
        <w:rPr>
          <w:rFonts w:eastAsia="仿宋"/>
          <w:color w:val="000000" w:themeColor="text1"/>
          <w:sz w:val="32"/>
          <w:szCs w:val="32"/>
        </w:rPr>
        <w:t>6.8</w:t>
      </w:r>
      <w:r w:rsidRPr="00643C74">
        <w:rPr>
          <w:rFonts w:eastAsia="仿宋" w:hAnsi="仿宋"/>
          <w:color w:val="000000" w:themeColor="text1"/>
          <w:sz w:val="32"/>
          <w:szCs w:val="32"/>
        </w:rPr>
        <w:t>万元，占</w:t>
      </w:r>
      <w:r w:rsidRPr="00643C74">
        <w:rPr>
          <w:rFonts w:eastAsia="仿宋"/>
          <w:color w:val="000000" w:themeColor="text1"/>
          <w:sz w:val="32"/>
          <w:szCs w:val="32"/>
        </w:rPr>
        <w:t>0.01%</w:t>
      </w:r>
      <w:r w:rsidRPr="00643C74">
        <w:rPr>
          <w:rFonts w:eastAsia="仿宋" w:hAnsi="仿宋"/>
          <w:color w:val="000000" w:themeColor="text1"/>
          <w:sz w:val="32"/>
          <w:szCs w:val="32"/>
        </w:rPr>
        <w:t>；</w:t>
      </w:r>
      <w:r w:rsidRPr="00643C74">
        <w:rPr>
          <w:rFonts w:eastAsia="仿宋" w:hAnsi="仿宋"/>
          <w:b/>
          <w:color w:val="000000" w:themeColor="text1"/>
          <w:sz w:val="32"/>
          <w:szCs w:val="32"/>
        </w:rPr>
        <w:t>自然资源海洋气象等支出（类）</w:t>
      </w:r>
      <w:r w:rsidRPr="00643C74">
        <w:rPr>
          <w:rFonts w:eastAsia="仿宋" w:hAnsi="仿宋"/>
          <w:color w:val="000000" w:themeColor="text1"/>
          <w:sz w:val="32"/>
          <w:szCs w:val="32"/>
        </w:rPr>
        <w:t>支出</w:t>
      </w:r>
      <w:r w:rsidRPr="00643C74">
        <w:rPr>
          <w:rFonts w:eastAsia="仿宋"/>
          <w:color w:val="000000" w:themeColor="text1"/>
          <w:sz w:val="32"/>
          <w:szCs w:val="32"/>
        </w:rPr>
        <w:t>6953.46</w:t>
      </w:r>
      <w:r w:rsidRPr="00643C74">
        <w:rPr>
          <w:rFonts w:eastAsia="仿宋" w:hAnsi="仿宋"/>
          <w:color w:val="000000" w:themeColor="text1"/>
          <w:sz w:val="32"/>
          <w:szCs w:val="32"/>
        </w:rPr>
        <w:t>万元，占</w:t>
      </w:r>
      <w:r w:rsidRPr="00643C74">
        <w:rPr>
          <w:rFonts w:eastAsia="仿宋"/>
          <w:color w:val="000000" w:themeColor="text1"/>
          <w:sz w:val="32"/>
          <w:szCs w:val="32"/>
        </w:rPr>
        <w:t>76.04%</w:t>
      </w:r>
      <w:r w:rsidRPr="00643C74">
        <w:rPr>
          <w:rFonts w:eastAsia="仿宋" w:hAnsi="仿宋"/>
          <w:color w:val="000000" w:themeColor="text1"/>
          <w:sz w:val="32"/>
          <w:szCs w:val="32"/>
        </w:rPr>
        <w:t>；</w:t>
      </w:r>
      <w:r w:rsidRPr="00643C74">
        <w:rPr>
          <w:rFonts w:eastAsia="仿宋" w:hAnsi="仿宋"/>
          <w:b/>
          <w:bCs/>
          <w:color w:val="000000" w:themeColor="text1"/>
          <w:sz w:val="32"/>
          <w:szCs w:val="32"/>
        </w:rPr>
        <w:t>住房保障支出（类）</w:t>
      </w:r>
      <w:r w:rsidRPr="00643C74">
        <w:rPr>
          <w:rFonts w:eastAsia="仿宋"/>
          <w:color w:val="000000" w:themeColor="text1"/>
          <w:sz w:val="32"/>
          <w:szCs w:val="32"/>
        </w:rPr>
        <w:t>285.08</w:t>
      </w:r>
      <w:r w:rsidRPr="00643C74">
        <w:rPr>
          <w:rFonts w:eastAsia="仿宋" w:hAnsi="仿宋"/>
          <w:color w:val="000000" w:themeColor="text1"/>
          <w:sz w:val="32"/>
          <w:szCs w:val="32"/>
        </w:rPr>
        <w:t>万元，占</w:t>
      </w:r>
      <w:r w:rsidRPr="00643C74">
        <w:rPr>
          <w:rFonts w:eastAsia="仿宋"/>
          <w:color w:val="000000" w:themeColor="text1"/>
          <w:sz w:val="32"/>
          <w:szCs w:val="32"/>
        </w:rPr>
        <w:t>3.12%</w:t>
      </w:r>
      <w:r w:rsidRPr="00643C74">
        <w:rPr>
          <w:rFonts w:eastAsia="仿宋" w:hAnsi="仿宋"/>
          <w:color w:val="000000" w:themeColor="text1"/>
          <w:sz w:val="32"/>
          <w:szCs w:val="32"/>
        </w:rPr>
        <w:t>；</w:t>
      </w:r>
      <w:r w:rsidRPr="00643C74">
        <w:rPr>
          <w:rFonts w:eastAsia="仿宋" w:hAnsi="仿宋"/>
          <w:b/>
          <w:color w:val="000000" w:themeColor="text1"/>
          <w:sz w:val="32"/>
          <w:szCs w:val="32"/>
        </w:rPr>
        <w:t>灾害防治及应急管理支出（类）</w:t>
      </w:r>
      <w:r w:rsidRPr="00643C74">
        <w:rPr>
          <w:rFonts w:eastAsia="仿宋"/>
          <w:color w:val="000000" w:themeColor="text1"/>
          <w:sz w:val="32"/>
          <w:szCs w:val="32"/>
        </w:rPr>
        <w:t>1049.95</w:t>
      </w:r>
      <w:r w:rsidRPr="00643C74">
        <w:rPr>
          <w:rFonts w:eastAsia="仿宋" w:hAnsi="仿宋"/>
          <w:color w:val="000000" w:themeColor="text1"/>
          <w:sz w:val="32"/>
          <w:szCs w:val="32"/>
        </w:rPr>
        <w:t>万元，占</w:t>
      </w:r>
      <w:r w:rsidRPr="00643C74">
        <w:rPr>
          <w:rFonts w:eastAsia="仿宋"/>
          <w:color w:val="000000" w:themeColor="text1"/>
          <w:sz w:val="32"/>
          <w:szCs w:val="32"/>
        </w:rPr>
        <w:t>11.48%</w:t>
      </w:r>
      <w:r w:rsidRPr="00643C74">
        <w:rPr>
          <w:rFonts w:eastAsia="仿宋" w:hAnsi="仿宋"/>
          <w:color w:val="000000" w:themeColor="text1"/>
          <w:sz w:val="32"/>
          <w:szCs w:val="32"/>
        </w:rPr>
        <w:t>。</w:t>
      </w:r>
      <w:r w:rsidR="00A268C4" w:rsidRPr="00643C74">
        <w:rPr>
          <w:rFonts w:eastAsia="仿宋" w:hAnsi="仿宋"/>
          <w:color w:val="000000"/>
          <w:sz w:val="32"/>
          <w:szCs w:val="32"/>
        </w:rPr>
        <w:t>（图</w:t>
      </w:r>
      <w:r w:rsidR="00A268C4" w:rsidRPr="00643C74">
        <w:rPr>
          <w:rFonts w:eastAsia="仿宋"/>
          <w:color w:val="000000"/>
          <w:sz w:val="32"/>
          <w:szCs w:val="32"/>
        </w:rPr>
        <w:t>6</w:t>
      </w:r>
      <w:r w:rsidR="00A268C4" w:rsidRPr="00643C74">
        <w:rPr>
          <w:rFonts w:eastAsia="仿宋" w:hAnsi="仿宋"/>
          <w:color w:val="000000"/>
          <w:sz w:val="32"/>
          <w:szCs w:val="32"/>
        </w:rPr>
        <w:t>：一般公共预算财政拨款支出决算结构）（饼状图）</w:t>
      </w:r>
      <w:r w:rsidR="00044C7D" w:rsidRPr="00643C74">
        <w:rPr>
          <w:rFonts w:eastAsia="仿宋"/>
          <w:noProof/>
          <w:color w:val="000000"/>
          <w:sz w:val="32"/>
          <w:szCs w:val="32"/>
        </w:rPr>
        <w:drawing>
          <wp:anchor distT="0" distB="0" distL="114300" distR="114300" simplePos="0" relativeHeight="251667456" behindDoc="0" locked="0" layoutInCell="1" allowOverlap="1">
            <wp:simplePos x="0" y="0"/>
            <wp:positionH relativeFrom="margin">
              <wp:posOffset>22860</wp:posOffset>
            </wp:positionH>
            <wp:positionV relativeFrom="margin">
              <wp:posOffset>2108200</wp:posOffset>
            </wp:positionV>
            <wp:extent cx="4970145" cy="2288540"/>
            <wp:effectExtent l="19050" t="0" r="20955" b="0"/>
            <wp:wrapSquare wrapText="bothSides"/>
            <wp:docPr id="18"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bookmarkStart w:id="36" w:name="_Toc15377212"/>
    </w:p>
    <w:p w:rsidR="000D1D50" w:rsidRPr="00643C74" w:rsidRDefault="00A268C4" w:rsidP="006426D8">
      <w:pPr>
        <w:spacing w:line="600" w:lineRule="exact"/>
        <w:ind w:firstLineChars="200" w:firstLine="643"/>
        <w:outlineLvl w:val="2"/>
        <w:rPr>
          <w:rFonts w:eastAsia="仿宋"/>
          <w:b/>
          <w:color w:val="000000"/>
          <w:sz w:val="32"/>
          <w:szCs w:val="32"/>
        </w:rPr>
      </w:pPr>
      <w:r w:rsidRPr="00643C74">
        <w:rPr>
          <w:rFonts w:eastAsia="仿宋" w:hAnsi="仿宋"/>
          <w:b/>
          <w:color w:val="000000"/>
          <w:sz w:val="32"/>
          <w:szCs w:val="32"/>
        </w:rPr>
        <w:t>（三）一般公共预算财政拨款支出决算具体情况</w:t>
      </w:r>
      <w:bookmarkEnd w:id="36"/>
    </w:p>
    <w:p w:rsidR="00D20620" w:rsidRPr="00643C74" w:rsidRDefault="00D20620" w:rsidP="006426D8">
      <w:pPr>
        <w:spacing w:line="600" w:lineRule="exact"/>
        <w:ind w:firstLineChars="200" w:firstLine="643"/>
        <w:outlineLvl w:val="2"/>
        <w:rPr>
          <w:rFonts w:eastAsia="仿宋"/>
          <w:color w:val="FF0000"/>
          <w:sz w:val="32"/>
          <w:szCs w:val="32"/>
        </w:rPr>
      </w:pPr>
      <w:bookmarkStart w:id="37" w:name="_Toc15377213"/>
      <w:bookmarkStart w:id="38" w:name="_Toc15377444"/>
      <w:bookmarkStart w:id="39" w:name="_Toc15378460"/>
      <w:r w:rsidRPr="00643C74">
        <w:rPr>
          <w:rFonts w:eastAsia="仿宋"/>
          <w:b/>
          <w:color w:val="000000" w:themeColor="text1"/>
          <w:sz w:val="32"/>
          <w:szCs w:val="32"/>
        </w:rPr>
        <w:t>2018</w:t>
      </w:r>
      <w:r w:rsidRPr="00643C74">
        <w:rPr>
          <w:rFonts w:eastAsia="仿宋" w:hAnsi="仿宋"/>
          <w:b/>
          <w:color w:val="000000" w:themeColor="text1"/>
          <w:sz w:val="32"/>
          <w:szCs w:val="32"/>
        </w:rPr>
        <w:t>年</w:t>
      </w:r>
      <w:r w:rsidR="00592351" w:rsidRPr="00643C74">
        <w:rPr>
          <w:rFonts w:eastAsia="仿宋" w:hAnsi="仿宋"/>
          <w:b/>
          <w:color w:val="000000" w:themeColor="text1"/>
          <w:sz w:val="32"/>
          <w:szCs w:val="32"/>
        </w:rPr>
        <w:t>一</w:t>
      </w:r>
      <w:r w:rsidRPr="00643C74">
        <w:rPr>
          <w:rFonts w:eastAsia="仿宋" w:hAnsi="仿宋"/>
          <w:b/>
          <w:color w:val="000000" w:themeColor="text1"/>
          <w:sz w:val="32"/>
          <w:szCs w:val="32"/>
        </w:rPr>
        <w:t>般公共预算支出决算数为</w:t>
      </w:r>
      <w:r w:rsidR="004B2862" w:rsidRPr="00643C74">
        <w:rPr>
          <w:rFonts w:eastAsia="仿宋"/>
          <w:b/>
          <w:color w:val="000000" w:themeColor="text1"/>
          <w:sz w:val="32"/>
          <w:szCs w:val="32"/>
        </w:rPr>
        <w:t>9144.37</w:t>
      </w:r>
      <w:r w:rsidR="00A91F5E" w:rsidRPr="00643C74">
        <w:rPr>
          <w:rFonts w:eastAsia="仿宋" w:hAnsi="仿宋"/>
          <w:b/>
          <w:color w:val="000000" w:themeColor="text1"/>
          <w:sz w:val="32"/>
          <w:szCs w:val="32"/>
        </w:rPr>
        <w:t>万元</w:t>
      </w:r>
      <w:r w:rsidR="00853718" w:rsidRPr="00643C74">
        <w:rPr>
          <w:rFonts w:eastAsia="仿宋" w:hAnsi="仿宋"/>
          <w:color w:val="000000" w:themeColor="text1"/>
          <w:sz w:val="32"/>
          <w:szCs w:val="32"/>
        </w:rPr>
        <w:t>，</w:t>
      </w:r>
      <w:r w:rsidR="00853718" w:rsidRPr="00643C74">
        <w:rPr>
          <w:rStyle w:val="a9"/>
          <w:rFonts w:eastAsia="仿宋" w:hAnsi="仿宋"/>
          <w:bCs/>
          <w:color w:val="000000" w:themeColor="text1"/>
          <w:sz w:val="32"/>
          <w:szCs w:val="32"/>
        </w:rPr>
        <w:t>完成</w:t>
      </w:r>
      <w:r w:rsidR="00853718" w:rsidRPr="00643C74">
        <w:rPr>
          <w:rStyle w:val="a9"/>
          <w:rFonts w:eastAsia="仿宋" w:hAnsi="仿宋"/>
          <w:bCs/>
          <w:color w:val="000000"/>
          <w:sz w:val="32"/>
          <w:szCs w:val="32"/>
        </w:rPr>
        <w:t>预算</w:t>
      </w:r>
      <w:r w:rsidR="004B2862" w:rsidRPr="00643C74">
        <w:rPr>
          <w:rStyle w:val="a9"/>
          <w:rFonts w:eastAsia="仿宋"/>
          <w:bCs/>
          <w:color w:val="000000"/>
          <w:sz w:val="32"/>
          <w:szCs w:val="32"/>
        </w:rPr>
        <w:t>44.17</w:t>
      </w:r>
      <w:r w:rsidR="00853718" w:rsidRPr="00643C74">
        <w:rPr>
          <w:rStyle w:val="a9"/>
          <w:rFonts w:eastAsia="仿宋"/>
          <w:bCs/>
          <w:color w:val="000000"/>
          <w:sz w:val="32"/>
          <w:szCs w:val="32"/>
        </w:rPr>
        <w:t>%</w:t>
      </w:r>
      <w:r w:rsidR="00853718" w:rsidRPr="00643C74">
        <w:rPr>
          <w:rStyle w:val="a9"/>
          <w:rFonts w:eastAsia="仿宋" w:hAnsi="仿宋"/>
          <w:bCs/>
          <w:color w:val="000000"/>
          <w:sz w:val="32"/>
          <w:szCs w:val="32"/>
        </w:rPr>
        <w:t>。其中：</w:t>
      </w:r>
      <w:bookmarkEnd w:id="37"/>
      <w:bookmarkEnd w:id="38"/>
      <w:bookmarkEnd w:id="39"/>
    </w:p>
    <w:p w:rsidR="004B2862" w:rsidRPr="00643C74" w:rsidRDefault="004B2862" w:rsidP="004B2862">
      <w:pPr>
        <w:spacing w:line="600" w:lineRule="exact"/>
        <w:ind w:firstLineChars="200" w:firstLine="643"/>
        <w:rPr>
          <w:rFonts w:eastAsia="仿宋"/>
          <w:b/>
          <w:color w:val="000000"/>
          <w:sz w:val="32"/>
          <w:szCs w:val="32"/>
        </w:rPr>
      </w:pPr>
      <w:r w:rsidRPr="00643C74">
        <w:rPr>
          <w:rStyle w:val="a9"/>
          <w:rFonts w:eastAsia="仿宋"/>
          <w:bCs/>
          <w:color w:val="000000"/>
          <w:sz w:val="32"/>
          <w:szCs w:val="32"/>
        </w:rPr>
        <w:t>1.</w:t>
      </w:r>
      <w:r w:rsidRPr="00643C74">
        <w:rPr>
          <w:rStyle w:val="a9"/>
          <w:rFonts w:eastAsia="仿宋" w:hAnsi="仿宋"/>
          <w:bCs/>
          <w:color w:val="000000"/>
          <w:sz w:val="32"/>
          <w:szCs w:val="32"/>
        </w:rPr>
        <w:t>一般公共服务（类）人力资源事务（款）其他人力其他人力资源事务支出（项）：</w:t>
      </w:r>
      <w:r w:rsidRPr="00643C74">
        <w:rPr>
          <w:rStyle w:val="a9"/>
          <w:rFonts w:eastAsia="仿宋" w:hAnsi="仿宋"/>
          <w:b w:val="0"/>
          <w:bCs/>
          <w:color w:val="000000"/>
          <w:sz w:val="32"/>
          <w:szCs w:val="32"/>
        </w:rPr>
        <w:t>支出决算为</w:t>
      </w:r>
      <w:r w:rsidRPr="00643C74">
        <w:rPr>
          <w:rStyle w:val="a9"/>
          <w:rFonts w:eastAsia="仿宋"/>
          <w:b w:val="0"/>
          <w:bCs/>
          <w:color w:val="000000"/>
          <w:sz w:val="32"/>
          <w:szCs w:val="32"/>
        </w:rPr>
        <w:t>9.2</w:t>
      </w:r>
      <w:r w:rsidRPr="00643C74">
        <w:rPr>
          <w:rStyle w:val="a9"/>
          <w:rFonts w:eastAsia="仿宋" w:hAnsi="仿宋"/>
          <w:b w:val="0"/>
          <w:bCs/>
          <w:color w:val="000000"/>
          <w:sz w:val="32"/>
          <w:szCs w:val="32"/>
        </w:rPr>
        <w:t>万元，完成预算</w:t>
      </w:r>
      <w:r w:rsidRPr="00643C74">
        <w:rPr>
          <w:rStyle w:val="a9"/>
          <w:rFonts w:eastAsia="仿宋"/>
          <w:b w:val="0"/>
          <w:bCs/>
          <w:color w:val="000000"/>
          <w:sz w:val="32"/>
          <w:szCs w:val="32"/>
        </w:rPr>
        <w:t>100%</w:t>
      </w:r>
      <w:r w:rsidRPr="00643C74">
        <w:rPr>
          <w:rStyle w:val="a9"/>
          <w:rFonts w:eastAsia="仿宋" w:hAnsi="仿宋"/>
          <w:b w:val="0"/>
          <w:bCs/>
          <w:color w:val="000000"/>
          <w:sz w:val="32"/>
          <w:szCs w:val="32"/>
        </w:rPr>
        <w:t>，决算数等于预算数的主要原因是全面完成该项支付工作。</w:t>
      </w:r>
    </w:p>
    <w:p w:rsidR="004B2862" w:rsidRPr="00643C74" w:rsidRDefault="004B2862" w:rsidP="004B2862">
      <w:pPr>
        <w:spacing w:line="600" w:lineRule="exact"/>
        <w:ind w:firstLineChars="200" w:firstLine="643"/>
        <w:rPr>
          <w:rFonts w:eastAsia="仿宋"/>
          <w:b/>
          <w:color w:val="000000"/>
          <w:sz w:val="32"/>
          <w:szCs w:val="32"/>
        </w:rPr>
      </w:pPr>
      <w:r w:rsidRPr="00643C74">
        <w:rPr>
          <w:rStyle w:val="a9"/>
          <w:rFonts w:eastAsia="仿宋"/>
          <w:bCs/>
          <w:color w:val="000000"/>
          <w:sz w:val="32"/>
          <w:szCs w:val="32"/>
        </w:rPr>
        <w:t>2..</w:t>
      </w:r>
      <w:r w:rsidRPr="00643C74">
        <w:rPr>
          <w:rStyle w:val="a9"/>
          <w:rFonts w:eastAsia="仿宋" w:hAnsi="仿宋"/>
          <w:bCs/>
          <w:color w:val="000000"/>
          <w:sz w:val="32"/>
          <w:szCs w:val="32"/>
        </w:rPr>
        <w:t>一般公共服务（类）组织事务（款）其他组织事务支出（项）：</w:t>
      </w:r>
      <w:r w:rsidRPr="00643C74">
        <w:rPr>
          <w:rStyle w:val="a9"/>
          <w:rFonts w:eastAsia="仿宋" w:hAnsi="仿宋"/>
          <w:b w:val="0"/>
          <w:bCs/>
          <w:color w:val="000000"/>
          <w:sz w:val="32"/>
          <w:szCs w:val="32"/>
        </w:rPr>
        <w:t>支出决算为</w:t>
      </w:r>
      <w:r w:rsidRPr="00643C74">
        <w:rPr>
          <w:rStyle w:val="a9"/>
          <w:rFonts w:eastAsia="仿宋"/>
          <w:b w:val="0"/>
          <w:bCs/>
          <w:color w:val="000000"/>
          <w:sz w:val="32"/>
          <w:szCs w:val="32"/>
        </w:rPr>
        <w:t>9.24</w:t>
      </w:r>
      <w:r w:rsidRPr="00643C74">
        <w:rPr>
          <w:rStyle w:val="a9"/>
          <w:rFonts w:eastAsia="仿宋" w:hAnsi="仿宋"/>
          <w:b w:val="0"/>
          <w:bCs/>
          <w:color w:val="000000"/>
          <w:sz w:val="32"/>
          <w:szCs w:val="32"/>
        </w:rPr>
        <w:t>万元，完成预算</w:t>
      </w:r>
      <w:r w:rsidRPr="00643C74">
        <w:rPr>
          <w:rStyle w:val="a9"/>
          <w:rFonts w:eastAsia="仿宋"/>
          <w:b w:val="0"/>
          <w:bCs/>
          <w:color w:val="000000"/>
          <w:sz w:val="32"/>
          <w:szCs w:val="32"/>
        </w:rPr>
        <w:t>100%</w:t>
      </w:r>
      <w:r w:rsidRPr="00643C74">
        <w:rPr>
          <w:rStyle w:val="a9"/>
          <w:rFonts w:eastAsia="仿宋" w:hAnsi="仿宋"/>
          <w:b w:val="0"/>
          <w:bCs/>
          <w:color w:val="000000"/>
          <w:sz w:val="32"/>
          <w:szCs w:val="32"/>
        </w:rPr>
        <w:t>，决算数等于预算数的主要原因是全面完成该项支付工作。</w:t>
      </w:r>
    </w:p>
    <w:p w:rsidR="004B2862" w:rsidRPr="00643C74" w:rsidRDefault="004B2862" w:rsidP="004B2862">
      <w:pPr>
        <w:spacing w:line="600" w:lineRule="exact"/>
        <w:ind w:firstLineChars="200" w:firstLine="643"/>
        <w:rPr>
          <w:rFonts w:eastAsia="仿宋"/>
          <w:b/>
          <w:color w:val="000000"/>
          <w:sz w:val="32"/>
          <w:szCs w:val="32"/>
        </w:rPr>
      </w:pPr>
      <w:r w:rsidRPr="00643C74">
        <w:rPr>
          <w:rStyle w:val="a9"/>
          <w:rFonts w:eastAsia="仿宋"/>
          <w:bCs/>
          <w:color w:val="000000"/>
          <w:sz w:val="32"/>
          <w:szCs w:val="32"/>
        </w:rPr>
        <w:t>3.</w:t>
      </w:r>
      <w:r w:rsidRPr="00643C74">
        <w:rPr>
          <w:rStyle w:val="a9"/>
          <w:rFonts w:eastAsia="仿宋" w:hAnsi="仿宋"/>
          <w:bCs/>
          <w:color w:val="000000"/>
          <w:sz w:val="32"/>
          <w:szCs w:val="32"/>
        </w:rPr>
        <w:t>社会保障和就业支出（类）行政事业单位离退休（款）</w:t>
      </w:r>
      <w:r w:rsidRPr="00643C74">
        <w:rPr>
          <w:rStyle w:val="a9"/>
          <w:rFonts w:eastAsia="仿宋" w:hAnsi="仿宋"/>
          <w:bCs/>
          <w:color w:val="000000"/>
          <w:sz w:val="32"/>
          <w:szCs w:val="32"/>
        </w:rPr>
        <w:lastRenderedPageBreak/>
        <w:t>未归口管理的行政单位离退休（项）：</w:t>
      </w:r>
      <w:r w:rsidRPr="00643C74">
        <w:rPr>
          <w:rStyle w:val="a9"/>
          <w:rFonts w:eastAsia="仿宋" w:hAnsi="仿宋"/>
          <w:b w:val="0"/>
          <w:bCs/>
          <w:color w:val="000000"/>
          <w:sz w:val="32"/>
          <w:szCs w:val="32"/>
        </w:rPr>
        <w:t>支出决算为</w:t>
      </w:r>
      <w:r w:rsidRPr="00643C74">
        <w:rPr>
          <w:rStyle w:val="a9"/>
          <w:rFonts w:eastAsia="仿宋"/>
          <w:b w:val="0"/>
          <w:bCs/>
          <w:color w:val="000000"/>
          <w:sz w:val="32"/>
          <w:szCs w:val="32"/>
        </w:rPr>
        <w:t>110.94</w:t>
      </w:r>
      <w:r w:rsidRPr="00643C74">
        <w:rPr>
          <w:rStyle w:val="a9"/>
          <w:rFonts w:eastAsia="仿宋" w:hAnsi="仿宋"/>
          <w:b w:val="0"/>
          <w:bCs/>
          <w:color w:val="000000"/>
          <w:sz w:val="32"/>
          <w:szCs w:val="32"/>
        </w:rPr>
        <w:t>万元，完成预算</w:t>
      </w:r>
      <w:r w:rsidRPr="00643C74">
        <w:rPr>
          <w:rStyle w:val="a9"/>
          <w:rFonts w:eastAsia="仿宋"/>
          <w:b w:val="0"/>
          <w:bCs/>
          <w:color w:val="000000"/>
          <w:sz w:val="32"/>
          <w:szCs w:val="32"/>
        </w:rPr>
        <w:t>100%</w:t>
      </w:r>
      <w:r w:rsidRPr="00643C74">
        <w:rPr>
          <w:rStyle w:val="a9"/>
          <w:rFonts w:eastAsia="仿宋" w:hAnsi="仿宋"/>
          <w:b w:val="0"/>
          <w:bCs/>
          <w:color w:val="000000"/>
          <w:sz w:val="32"/>
          <w:szCs w:val="32"/>
        </w:rPr>
        <w:t>，决算数等于预算数的主要原因是全面完成该项支付工作。</w:t>
      </w:r>
    </w:p>
    <w:p w:rsidR="004B2862" w:rsidRPr="00643C74" w:rsidRDefault="004B2862" w:rsidP="004B2862">
      <w:pPr>
        <w:spacing w:line="600" w:lineRule="exact"/>
        <w:ind w:firstLineChars="200" w:firstLine="643"/>
        <w:rPr>
          <w:rFonts w:eastAsia="仿宋"/>
          <w:b/>
          <w:color w:val="000000"/>
          <w:sz w:val="32"/>
          <w:szCs w:val="32"/>
        </w:rPr>
      </w:pPr>
      <w:r w:rsidRPr="00643C74">
        <w:rPr>
          <w:rStyle w:val="a9"/>
          <w:rFonts w:eastAsia="仿宋"/>
          <w:bCs/>
          <w:color w:val="000000"/>
          <w:sz w:val="32"/>
          <w:szCs w:val="32"/>
        </w:rPr>
        <w:t>4.</w:t>
      </w:r>
      <w:r w:rsidRPr="00643C74">
        <w:rPr>
          <w:rStyle w:val="a9"/>
          <w:rFonts w:eastAsia="仿宋" w:hAnsi="仿宋"/>
          <w:bCs/>
          <w:color w:val="000000"/>
          <w:sz w:val="32"/>
          <w:szCs w:val="32"/>
        </w:rPr>
        <w:t>社会保障和就业支出（类）行政事业单位离退休（款）机关事业单位基本养老保险缴费支出（项）：</w:t>
      </w:r>
      <w:r w:rsidRPr="00643C74">
        <w:rPr>
          <w:rStyle w:val="a9"/>
          <w:rFonts w:eastAsia="仿宋" w:hAnsi="仿宋"/>
          <w:b w:val="0"/>
          <w:bCs/>
          <w:color w:val="000000"/>
          <w:sz w:val="32"/>
          <w:szCs w:val="32"/>
        </w:rPr>
        <w:t>支出决算为</w:t>
      </w:r>
      <w:r w:rsidRPr="00643C74">
        <w:rPr>
          <w:rStyle w:val="a9"/>
          <w:rFonts w:eastAsia="仿宋"/>
          <w:b w:val="0"/>
          <w:bCs/>
          <w:color w:val="000000"/>
          <w:sz w:val="32"/>
          <w:szCs w:val="32"/>
        </w:rPr>
        <w:t>276.34</w:t>
      </w:r>
      <w:r w:rsidRPr="00643C74">
        <w:rPr>
          <w:rStyle w:val="a9"/>
          <w:rFonts w:eastAsia="仿宋" w:hAnsi="仿宋"/>
          <w:b w:val="0"/>
          <w:bCs/>
          <w:color w:val="000000"/>
          <w:sz w:val="32"/>
          <w:szCs w:val="32"/>
        </w:rPr>
        <w:t>万元，完成预算</w:t>
      </w:r>
      <w:r w:rsidRPr="00643C74">
        <w:rPr>
          <w:rStyle w:val="a9"/>
          <w:rFonts w:eastAsia="仿宋"/>
          <w:b w:val="0"/>
          <w:bCs/>
          <w:color w:val="000000"/>
          <w:sz w:val="32"/>
          <w:szCs w:val="32"/>
        </w:rPr>
        <w:t>100%</w:t>
      </w:r>
      <w:r w:rsidRPr="00643C74">
        <w:rPr>
          <w:rStyle w:val="a9"/>
          <w:rFonts w:eastAsia="仿宋" w:hAnsi="仿宋"/>
          <w:b w:val="0"/>
          <w:bCs/>
          <w:color w:val="000000"/>
          <w:sz w:val="32"/>
          <w:szCs w:val="32"/>
        </w:rPr>
        <w:t>，决算数等于预算数的主要原因是全面完成该项支付工作。</w:t>
      </w:r>
    </w:p>
    <w:p w:rsidR="004B2862" w:rsidRPr="00643C74" w:rsidRDefault="004B2862" w:rsidP="004B2862">
      <w:pPr>
        <w:spacing w:line="600" w:lineRule="exact"/>
        <w:ind w:firstLineChars="200" w:firstLine="643"/>
        <w:rPr>
          <w:rStyle w:val="a9"/>
          <w:rFonts w:eastAsia="仿宋"/>
          <w:color w:val="000000"/>
          <w:sz w:val="32"/>
          <w:szCs w:val="32"/>
        </w:rPr>
      </w:pPr>
      <w:r w:rsidRPr="00643C74">
        <w:rPr>
          <w:rStyle w:val="a9"/>
          <w:rFonts w:eastAsia="仿宋"/>
          <w:bCs/>
          <w:color w:val="000000"/>
          <w:sz w:val="32"/>
          <w:szCs w:val="32"/>
        </w:rPr>
        <w:t>5.</w:t>
      </w:r>
      <w:r w:rsidRPr="00643C74">
        <w:rPr>
          <w:rStyle w:val="a9"/>
          <w:rFonts w:eastAsia="仿宋" w:hAnsi="仿宋"/>
          <w:bCs/>
          <w:color w:val="000000"/>
          <w:sz w:val="32"/>
          <w:szCs w:val="32"/>
        </w:rPr>
        <w:t>社会保障和就业支出（类）行政事业单位离退休（款）机关事业单位职业年金缴费（项）：</w:t>
      </w:r>
      <w:r w:rsidRPr="00643C74">
        <w:rPr>
          <w:rStyle w:val="a9"/>
          <w:rFonts w:eastAsia="仿宋" w:hAnsi="仿宋"/>
          <w:b w:val="0"/>
          <w:bCs/>
          <w:color w:val="000000"/>
          <w:sz w:val="32"/>
          <w:szCs w:val="32"/>
        </w:rPr>
        <w:t>支出决算为</w:t>
      </w:r>
      <w:r w:rsidRPr="00643C74">
        <w:rPr>
          <w:rStyle w:val="a9"/>
          <w:rFonts w:eastAsia="仿宋"/>
          <w:b w:val="0"/>
          <w:bCs/>
          <w:color w:val="000000"/>
          <w:sz w:val="32"/>
          <w:szCs w:val="32"/>
        </w:rPr>
        <w:t>16.95</w:t>
      </w:r>
      <w:r w:rsidRPr="00643C74">
        <w:rPr>
          <w:rStyle w:val="a9"/>
          <w:rFonts w:eastAsia="仿宋" w:hAnsi="仿宋"/>
          <w:b w:val="0"/>
          <w:bCs/>
          <w:color w:val="000000"/>
          <w:sz w:val="32"/>
          <w:szCs w:val="32"/>
        </w:rPr>
        <w:t>万元，完成预算</w:t>
      </w:r>
      <w:r w:rsidRPr="00643C74">
        <w:rPr>
          <w:rStyle w:val="a9"/>
          <w:rFonts w:eastAsia="仿宋"/>
          <w:b w:val="0"/>
          <w:bCs/>
          <w:color w:val="000000"/>
          <w:sz w:val="32"/>
          <w:szCs w:val="32"/>
        </w:rPr>
        <w:t>100%</w:t>
      </w:r>
      <w:r w:rsidRPr="00643C74">
        <w:rPr>
          <w:rStyle w:val="a9"/>
          <w:rFonts w:eastAsia="仿宋" w:hAnsi="仿宋"/>
          <w:b w:val="0"/>
          <w:bCs/>
          <w:color w:val="000000"/>
          <w:sz w:val="32"/>
          <w:szCs w:val="32"/>
        </w:rPr>
        <w:t>，决算数等于预算数的主要原因是全面完成该项支付工作。</w:t>
      </w:r>
    </w:p>
    <w:p w:rsidR="004B2862" w:rsidRPr="00643C74" w:rsidRDefault="004B2862" w:rsidP="004B2862">
      <w:pPr>
        <w:spacing w:line="600" w:lineRule="exact"/>
        <w:ind w:firstLineChars="200" w:firstLine="643"/>
        <w:rPr>
          <w:rFonts w:eastAsia="仿宋"/>
          <w:b/>
          <w:color w:val="000000"/>
          <w:sz w:val="32"/>
          <w:szCs w:val="32"/>
        </w:rPr>
      </w:pPr>
      <w:r w:rsidRPr="00643C74">
        <w:rPr>
          <w:rStyle w:val="a9"/>
          <w:rFonts w:eastAsia="仿宋"/>
          <w:bCs/>
          <w:color w:val="000000"/>
          <w:sz w:val="32"/>
          <w:szCs w:val="32"/>
        </w:rPr>
        <w:t>6.</w:t>
      </w:r>
      <w:r w:rsidRPr="00643C74">
        <w:rPr>
          <w:rStyle w:val="a9"/>
          <w:rFonts w:eastAsia="仿宋" w:hAnsi="仿宋"/>
          <w:bCs/>
          <w:color w:val="000000"/>
          <w:sz w:val="32"/>
          <w:szCs w:val="32"/>
        </w:rPr>
        <w:t>社会保障和就业支出（类）社会福利（款）儿童福利（项）：</w:t>
      </w:r>
      <w:r w:rsidRPr="00643C74">
        <w:rPr>
          <w:rStyle w:val="a9"/>
          <w:rFonts w:eastAsia="仿宋" w:hAnsi="仿宋"/>
          <w:b w:val="0"/>
          <w:bCs/>
          <w:color w:val="000000"/>
          <w:sz w:val="32"/>
          <w:szCs w:val="32"/>
        </w:rPr>
        <w:t>支出决算为</w:t>
      </w:r>
      <w:r w:rsidRPr="00643C74">
        <w:rPr>
          <w:rStyle w:val="a9"/>
          <w:rFonts w:eastAsia="仿宋"/>
          <w:b w:val="0"/>
          <w:bCs/>
          <w:color w:val="000000"/>
          <w:sz w:val="32"/>
          <w:szCs w:val="32"/>
        </w:rPr>
        <w:t>0.5</w:t>
      </w:r>
      <w:r w:rsidRPr="00643C74">
        <w:rPr>
          <w:rStyle w:val="a9"/>
          <w:rFonts w:eastAsia="仿宋" w:hAnsi="仿宋"/>
          <w:b w:val="0"/>
          <w:bCs/>
          <w:color w:val="000000"/>
          <w:sz w:val="32"/>
          <w:szCs w:val="32"/>
        </w:rPr>
        <w:t>万元，完成预算</w:t>
      </w:r>
      <w:r w:rsidRPr="00643C74">
        <w:rPr>
          <w:rStyle w:val="a9"/>
          <w:rFonts w:eastAsia="仿宋"/>
          <w:b w:val="0"/>
          <w:bCs/>
          <w:color w:val="000000"/>
          <w:sz w:val="32"/>
          <w:szCs w:val="32"/>
        </w:rPr>
        <w:t>100%</w:t>
      </w:r>
      <w:r w:rsidRPr="00643C74">
        <w:rPr>
          <w:rStyle w:val="a9"/>
          <w:rFonts w:eastAsia="仿宋" w:hAnsi="仿宋"/>
          <w:b w:val="0"/>
          <w:bCs/>
          <w:color w:val="000000"/>
          <w:sz w:val="32"/>
          <w:szCs w:val="32"/>
        </w:rPr>
        <w:t>，决算数等于预算数的主要原因是全面完成该项支付工作。</w:t>
      </w:r>
    </w:p>
    <w:p w:rsidR="004B2862" w:rsidRPr="00643C74" w:rsidRDefault="004B2862" w:rsidP="004B2862">
      <w:pPr>
        <w:spacing w:line="600" w:lineRule="exact"/>
        <w:ind w:firstLineChars="200" w:firstLine="643"/>
        <w:rPr>
          <w:rStyle w:val="a9"/>
          <w:rFonts w:eastAsia="仿宋"/>
          <w:b w:val="0"/>
          <w:bCs/>
          <w:color w:val="000000"/>
          <w:sz w:val="32"/>
          <w:szCs w:val="32"/>
        </w:rPr>
      </w:pPr>
      <w:r w:rsidRPr="00643C74">
        <w:rPr>
          <w:rStyle w:val="a9"/>
          <w:rFonts w:eastAsia="仿宋"/>
          <w:bCs/>
          <w:color w:val="000000"/>
          <w:sz w:val="32"/>
          <w:szCs w:val="32"/>
        </w:rPr>
        <w:t>7.</w:t>
      </w:r>
      <w:r w:rsidRPr="00643C74">
        <w:rPr>
          <w:rStyle w:val="a9"/>
          <w:rFonts w:eastAsia="仿宋" w:hAnsi="仿宋"/>
          <w:bCs/>
          <w:color w:val="000000"/>
          <w:sz w:val="32"/>
          <w:szCs w:val="32"/>
        </w:rPr>
        <w:t>城乡社区支出（类）城乡社区管理事务（款）其他城乡社区管理事务支出（项）：</w:t>
      </w:r>
      <w:r w:rsidRPr="00643C74">
        <w:rPr>
          <w:rStyle w:val="a9"/>
          <w:rFonts w:eastAsia="仿宋" w:hAnsi="仿宋"/>
          <w:b w:val="0"/>
          <w:bCs/>
          <w:color w:val="000000"/>
          <w:sz w:val="32"/>
          <w:szCs w:val="32"/>
        </w:rPr>
        <w:t>支出决算为</w:t>
      </w:r>
      <w:r w:rsidRPr="00643C74">
        <w:rPr>
          <w:rStyle w:val="a9"/>
          <w:rFonts w:eastAsia="仿宋"/>
          <w:b w:val="0"/>
          <w:bCs/>
          <w:color w:val="000000"/>
          <w:sz w:val="32"/>
          <w:szCs w:val="32"/>
        </w:rPr>
        <w:t>227.9</w:t>
      </w:r>
      <w:r w:rsidRPr="00643C74">
        <w:rPr>
          <w:rStyle w:val="a9"/>
          <w:rFonts w:eastAsia="仿宋" w:hAnsi="仿宋"/>
          <w:b w:val="0"/>
          <w:bCs/>
          <w:color w:val="000000"/>
          <w:sz w:val="32"/>
          <w:szCs w:val="32"/>
        </w:rPr>
        <w:t>万元，完成预算</w:t>
      </w:r>
      <w:r w:rsidRPr="00643C74">
        <w:rPr>
          <w:rStyle w:val="a9"/>
          <w:rFonts w:eastAsia="仿宋"/>
          <w:b w:val="0"/>
          <w:bCs/>
          <w:color w:val="000000"/>
          <w:sz w:val="32"/>
          <w:szCs w:val="32"/>
        </w:rPr>
        <w:t>18.34%</w:t>
      </w:r>
      <w:r w:rsidRPr="00643C74">
        <w:rPr>
          <w:rStyle w:val="a9"/>
          <w:rFonts w:eastAsia="仿宋" w:hAnsi="仿宋"/>
          <w:b w:val="0"/>
          <w:bCs/>
          <w:color w:val="000000"/>
          <w:sz w:val="32"/>
          <w:szCs w:val="32"/>
        </w:rPr>
        <w:t>，决算数小于预算数的主要原因是专项项目按进度或合同约定支付。</w:t>
      </w:r>
    </w:p>
    <w:p w:rsidR="004B2862" w:rsidRPr="00643C74" w:rsidRDefault="004B2862" w:rsidP="004B2862">
      <w:pPr>
        <w:spacing w:line="600" w:lineRule="exact"/>
        <w:ind w:firstLineChars="200" w:firstLine="643"/>
        <w:rPr>
          <w:rStyle w:val="a9"/>
          <w:rFonts w:eastAsia="仿宋"/>
          <w:b w:val="0"/>
          <w:bCs/>
          <w:color w:val="000000"/>
          <w:sz w:val="32"/>
          <w:szCs w:val="32"/>
        </w:rPr>
      </w:pPr>
      <w:r w:rsidRPr="00643C74">
        <w:rPr>
          <w:rStyle w:val="a9"/>
          <w:rFonts w:eastAsia="仿宋"/>
          <w:bCs/>
          <w:color w:val="000000"/>
          <w:sz w:val="32"/>
          <w:szCs w:val="32"/>
        </w:rPr>
        <w:t>8.</w:t>
      </w:r>
      <w:r w:rsidRPr="00643C74">
        <w:rPr>
          <w:rStyle w:val="a9"/>
          <w:rFonts w:eastAsia="仿宋" w:hAnsi="仿宋"/>
          <w:bCs/>
          <w:color w:val="000000"/>
          <w:sz w:val="32"/>
          <w:szCs w:val="32"/>
        </w:rPr>
        <w:t>城乡社区支出（类）城乡社区规划与管理（款）城乡社区规划与管理（项）：</w:t>
      </w:r>
      <w:r w:rsidRPr="00643C74">
        <w:rPr>
          <w:rStyle w:val="a9"/>
          <w:rFonts w:eastAsia="仿宋" w:hAnsi="仿宋"/>
          <w:b w:val="0"/>
          <w:bCs/>
          <w:color w:val="000000"/>
          <w:sz w:val="32"/>
          <w:szCs w:val="32"/>
        </w:rPr>
        <w:t>支出决算为</w:t>
      </w:r>
      <w:r w:rsidRPr="00643C74">
        <w:rPr>
          <w:rStyle w:val="a9"/>
          <w:rFonts w:eastAsia="仿宋"/>
          <w:b w:val="0"/>
          <w:bCs/>
          <w:color w:val="000000"/>
          <w:sz w:val="32"/>
          <w:szCs w:val="32"/>
        </w:rPr>
        <w:t>98</w:t>
      </w:r>
      <w:r w:rsidRPr="00643C74">
        <w:rPr>
          <w:rStyle w:val="a9"/>
          <w:rFonts w:eastAsia="仿宋" w:hAnsi="仿宋"/>
          <w:b w:val="0"/>
          <w:bCs/>
          <w:color w:val="000000"/>
          <w:sz w:val="32"/>
          <w:szCs w:val="32"/>
        </w:rPr>
        <w:t>万元，完成预算</w:t>
      </w:r>
      <w:r w:rsidRPr="00643C74">
        <w:rPr>
          <w:rStyle w:val="a9"/>
          <w:rFonts w:eastAsia="仿宋"/>
          <w:b w:val="0"/>
          <w:bCs/>
          <w:color w:val="000000"/>
          <w:sz w:val="32"/>
          <w:szCs w:val="32"/>
        </w:rPr>
        <w:t>0%</w:t>
      </w:r>
      <w:r w:rsidRPr="00643C74">
        <w:rPr>
          <w:rStyle w:val="a9"/>
          <w:rFonts w:eastAsia="仿宋" w:hAnsi="仿宋"/>
          <w:b w:val="0"/>
          <w:bCs/>
          <w:color w:val="000000"/>
          <w:sz w:val="32"/>
          <w:szCs w:val="32"/>
        </w:rPr>
        <w:t>，决算数小于预算数的主要原因是该项目未达到结算要求项目待继续推进；</w:t>
      </w:r>
    </w:p>
    <w:p w:rsidR="004B2862" w:rsidRPr="00643C74" w:rsidRDefault="004B2862" w:rsidP="004B2862">
      <w:pPr>
        <w:spacing w:line="600" w:lineRule="exact"/>
        <w:ind w:firstLineChars="200" w:firstLine="643"/>
        <w:rPr>
          <w:rFonts w:eastAsia="仿宋"/>
          <w:bCs/>
          <w:color w:val="000000"/>
          <w:sz w:val="32"/>
          <w:szCs w:val="32"/>
        </w:rPr>
      </w:pPr>
      <w:r w:rsidRPr="00643C74">
        <w:rPr>
          <w:rStyle w:val="a9"/>
          <w:rFonts w:eastAsia="仿宋"/>
          <w:bCs/>
          <w:color w:val="000000"/>
          <w:sz w:val="32"/>
          <w:szCs w:val="32"/>
        </w:rPr>
        <w:t>9.</w:t>
      </w:r>
      <w:r w:rsidRPr="00643C74">
        <w:rPr>
          <w:rStyle w:val="a9"/>
          <w:rFonts w:eastAsia="仿宋" w:hAnsi="仿宋"/>
          <w:bCs/>
          <w:color w:val="000000"/>
          <w:sz w:val="32"/>
          <w:szCs w:val="32"/>
        </w:rPr>
        <w:t>城乡社区支出（类）其他城乡社区支出（款）其他城</w:t>
      </w:r>
      <w:r w:rsidRPr="00643C74">
        <w:rPr>
          <w:rStyle w:val="a9"/>
          <w:rFonts w:eastAsia="仿宋" w:hAnsi="仿宋"/>
          <w:bCs/>
          <w:color w:val="000000"/>
          <w:sz w:val="32"/>
          <w:szCs w:val="32"/>
        </w:rPr>
        <w:lastRenderedPageBreak/>
        <w:t>乡社区支出（项）：</w:t>
      </w:r>
      <w:r w:rsidRPr="00643C74">
        <w:rPr>
          <w:rStyle w:val="a9"/>
          <w:rFonts w:eastAsia="仿宋" w:hAnsi="仿宋"/>
          <w:b w:val="0"/>
          <w:bCs/>
          <w:color w:val="000000"/>
          <w:sz w:val="32"/>
          <w:szCs w:val="32"/>
        </w:rPr>
        <w:t>支出决算为</w:t>
      </w:r>
      <w:r w:rsidRPr="00643C74">
        <w:rPr>
          <w:rStyle w:val="a9"/>
          <w:rFonts w:eastAsia="仿宋"/>
          <w:b w:val="0"/>
          <w:bCs/>
          <w:color w:val="000000"/>
          <w:sz w:val="32"/>
          <w:szCs w:val="32"/>
        </w:rPr>
        <w:t>100</w:t>
      </w:r>
      <w:r w:rsidRPr="00643C74">
        <w:rPr>
          <w:rStyle w:val="a9"/>
          <w:rFonts w:eastAsia="仿宋" w:hAnsi="仿宋"/>
          <w:b w:val="0"/>
          <w:bCs/>
          <w:color w:val="000000"/>
          <w:sz w:val="32"/>
          <w:szCs w:val="32"/>
        </w:rPr>
        <w:t>万元，完完成预算</w:t>
      </w:r>
      <w:r w:rsidRPr="00643C74">
        <w:rPr>
          <w:rStyle w:val="a9"/>
          <w:rFonts w:eastAsia="仿宋"/>
          <w:b w:val="0"/>
          <w:bCs/>
          <w:color w:val="000000"/>
          <w:sz w:val="32"/>
          <w:szCs w:val="32"/>
        </w:rPr>
        <w:t>20.41%</w:t>
      </w:r>
      <w:r w:rsidRPr="00643C74">
        <w:rPr>
          <w:rStyle w:val="a9"/>
          <w:rFonts w:eastAsia="仿宋" w:hAnsi="仿宋"/>
          <w:b w:val="0"/>
          <w:bCs/>
          <w:color w:val="000000"/>
          <w:sz w:val="32"/>
          <w:szCs w:val="32"/>
        </w:rPr>
        <w:t>，决算数小于预算数的主要原因是专项项目按进度或合同约定支付。</w:t>
      </w:r>
    </w:p>
    <w:p w:rsidR="004B2862" w:rsidRPr="00643C74" w:rsidRDefault="004B2862" w:rsidP="004B2862">
      <w:pPr>
        <w:spacing w:line="600" w:lineRule="exact"/>
        <w:ind w:firstLineChars="200" w:firstLine="643"/>
        <w:rPr>
          <w:rStyle w:val="a9"/>
          <w:rFonts w:eastAsia="仿宋"/>
          <w:b w:val="0"/>
          <w:bCs/>
          <w:color w:val="000000"/>
          <w:sz w:val="32"/>
          <w:szCs w:val="32"/>
        </w:rPr>
      </w:pPr>
      <w:r w:rsidRPr="00643C74">
        <w:rPr>
          <w:rStyle w:val="a9"/>
          <w:rFonts w:eastAsia="仿宋"/>
          <w:bCs/>
          <w:color w:val="000000"/>
          <w:sz w:val="32"/>
          <w:szCs w:val="32"/>
        </w:rPr>
        <w:t>10.</w:t>
      </w:r>
      <w:r w:rsidRPr="00643C74">
        <w:rPr>
          <w:rStyle w:val="a9"/>
          <w:rFonts w:eastAsia="仿宋" w:hAnsi="仿宋"/>
          <w:bCs/>
          <w:color w:val="000000"/>
          <w:sz w:val="32"/>
          <w:szCs w:val="32"/>
        </w:rPr>
        <w:t>农林水支出（类）农业（款）防灾救灾（项）：</w:t>
      </w:r>
      <w:r w:rsidRPr="00643C74">
        <w:rPr>
          <w:rStyle w:val="a9"/>
          <w:rFonts w:eastAsia="仿宋" w:hAnsi="仿宋"/>
          <w:b w:val="0"/>
          <w:bCs/>
          <w:color w:val="000000"/>
          <w:sz w:val="32"/>
          <w:szCs w:val="32"/>
        </w:rPr>
        <w:t>支出决算为</w:t>
      </w:r>
      <w:r w:rsidRPr="00643C74">
        <w:rPr>
          <w:rStyle w:val="a9"/>
          <w:rFonts w:eastAsia="仿宋"/>
          <w:b w:val="0"/>
          <w:bCs/>
          <w:color w:val="000000"/>
          <w:sz w:val="32"/>
          <w:szCs w:val="32"/>
        </w:rPr>
        <w:t>6.8</w:t>
      </w:r>
      <w:r w:rsidRPr="00643C74">
        <w:rPr>
          <w:rStyle w:val="a9"/>
          <w:rFonts w:eastAsia="仿宋" w:hAnsi="仿宋"/>
          <w:b w:val="0"/>
          <w:bCs/>
          <w:color w:val="000000"/>
          <w:sz w:val="32"/>
          <w:szCs w:val="32"/>
        </w:rPr>
        <w:t>万元，完成预算</w:t>
      </w:r>
      <w:r w:rsidRPr="00643C74">
        <w:rPr>
          <w:rStyle w:val="a9"/>
          <w:rFonts w:eastAsia="仿宋"/>
          <w:b w:val="0"/>
          <w:bCs/>
          <w:color w:val="000000"/>
          <w:sz w:val="32"/>
          <w:szCs w:val="32"/>
        </w:rPr>
        <w:t>8.21%</w:t>
      </w:r>
      <w:r w:rsidRPr="00643C74">
        <w:rPr>
          <w:rStyle w:val="a9"/>
          <w:rFonts w:eastAsia="仿宋" w:hAnsi="仿宋"/>
          <w:b w:val="0"/>
          <w:bCs/>
          <w:color w:val="000000"/>
          <w:sz w:val="32"/>
          <w:szCs w:val="32"/>
        </w:rPr>
        <w:t>，决算数小于预算数的主要原因是专项项目按进度或合同约定支付。</w:t>
      </w:r>
    </w:p>
    <w:p w:rsidR="004B2862" w:rsidRPr="00643C74" w:rsidRDefault="004B2862" w:rsidP="004B2862">
      <w:pPr>
        <w:spacing w:line="600" w:lineRule="exact"/>
        <w:ind w:firstLineChars="200" w:firstLine="643"/>
        <w:rPr>
          <w:rFonts w:eastAsia="仿宋"/>
          <w:b/>
          <w:color w:val="000000"/>
          <w:sz w:val="32"/>
          <w:szCs w:val="32"/>
        </w:rPr>
      </w:pPr>
      <w:r w:rsidRPr="00643C74">
        <w:rPr>
          <w:rStyle w:val="a9"/>
          <w:rFonts w:eastAsia="仿宋"/>
          <w:bCs/>
          <w:color w:val="000000"/>
          <w:sz w:val="32"/>
          <w:szCs w:val="32"/>
        </w:rPr>
        <w:t>11.</w:t>
      </w:r>
      <w:r w:rsidRPr="00643C74">
        <w:rPr>
          <w:rStyle w:val="a9"/>
          <w:rFonts w:eastAsia="仿宋" w:hAnsi="仿宋"/>
          <w:bCs/>
          <w:color w:val="000000"/>
          <w:sz w:val="32"/>
          <w:szCs w:val="32"/>
        </w:rPr>
        <w:t>自然资源海洋气象等支出（类）自然资源事务（款）行政支出（项）：</w:t>
      </w:r>
      <w:r w:rsidRPr="00643C74">
        <w:rPr>
          <w:rStyle w:val="a9"/>
          <w:rFonts w:eastAsia="仿宋" w:hAnsi="仿宋"/>
          <w:b w:val="0"/>
          <w:bCs/>
          <w:color w:val="000000"/>
          <w:sz w:val="32"/>
          <w:szCs w:val="32"/>
        </w:rPr>
        <w:t>支出决算为</w:t>
      </w:r>
      <w:r w:rsidRPr="00643C74">
        <w:rPr>
          <w:rStyle w:val="a9"/>
          <w:rFonts w:eastAsia="仿宋"/>
          <w:b w:val="0"/>
          <w:bCs/>
          <w:color w:val="000000"/>
          <w:sz w:val="32"/>
          <w:szCs w:val="32"/>
        </w:rPr>
        <w:t>1617.46</w:t>
      </w:r>
      <w:r w:rsidRPr="00643C74">
        <w:rPr>
          <w:rStyle w:val="a9"/>
          <w:rFonts w:eastAsia="仿宋" w:hAnsi="仿宋"/>
          <w:b w:val="0"/>
          <w:bCs/>
          <w:color w:val="000000"/>
          <w:sz w:val="32"/>
          <w:szCs w:val="32"/>
        </w:rPr>
        <w:t>万元，完成预算</w:t>
      </w:r>
      <w:r w:rsidRPr="00643C74">
        <w:rPr>
          <w:rStyle w:val="a9"/>
          <w:rFonts w:eastAsia="仿宋"/>
          <w:b w:val="0"/>
          <w:bCs/>
          <w:color w:val="000000"/>
          <w:sz w:val="32"/>
          <w:szCs w:val="32"/>
        </w:rPr>
        <w:t>100%</w:t>
      </w:r>
      <w:r w:rsidRPr="00643C74">
        <w:rPr>
          <w:rStyle w:val="a9"/>
          <w:rFonts w:eastAsia="仿宋" w:hAnsi="仿宋"/>
          <w:b w:val="0"/>
          <w:bCs/>
          <w:color w:val="000000"/>
          <w:sz w:val="32"/>
          <w:szCs w:val="32"/>
        </w:rPr>
        <w:t>，决算数等于预算数的主要原因是全面完成该项支付工作。</w:t>
      </w:r>
    </w:p>
    <w:p w:rsidR="004B2862" w:rsidRPr="00643C74" w:rsidRDefault="004B2862" w:rsidP="004B2862">
      <w:pPr>
        <w:spacing w:line="600" w:lineRule="exact"/>
        <w:ind w:firstLineChars="200" w:firstLine="643"/>
        <w:rPr>
          <w:rFonts w:eastAsia="仿宋"/>
          <w:b/>
          <w:color w:val="000000"/>
          <w:sz w:val="32"/>
          <w:szCs w:val="32"/>
        </w:rPr>
      </w:pPr>
      <w:r w:rsidRPr="00643C74">
        <w:rPr>
          <w:rStyle w:val="a9"/>
          <w:rFonts w:eastAsia="仿宋"/>
          <w:bCs/>
          <w:color w:val="000000"/>
          <w:sz w:val="32"/>
          <w:szCs w:val="32"/>
        </w:rPr>
        <w:t>12.</w:t>
      </w:r>
      <w:r w:rsidRPr="00643C74">
        <w:rPr>
          <w:rStyle w:val="a9"/>
          <w:rFonts w:eastAsia="仿宋" w:hAnsi="仿宋"/>
          <w:bCs/>
          <w:color w:val="000000"/>
          <w:sz w:val="32"/>
          <w:szCs w:val="32"/>
        </w:rPr>
        <w:t>自然资源海洋气象等支出（类）自然资源事务（款）一般行政管理事务（项）：</w:t>
      </w:r>
      <w:r w:rsidRPr="00643C74">
        <w:rPr>
          <w:rStyle w:val="a9"/>
          <w:rFonts w:eastAsia="仿宋" w:hAnsi="仿宋"/>
          <w:b w:val="0"/>
          <w:bCs/>
          <w:color w:val="000000"/>
          <w:sz w:val="32"/>
          <w:szCs w:val="32"/>
        </w:rPr>
        <w:t>支出决算为</w:t>
      </w:r>
      <w:r w:rsidRPr="00643C74">
        <w:rPr>
          <w:rStyle w:val="a9"/>
          <w:rFonts w:eastAsia="仿宋"/>
          <w:b w:val="0"/>
          <w:bCs/>
          <w:color w:val="000000"/>
          <w:sz w:val="32"/>
          <w:szCs w:val="32"/>
        </w:rPr>
        <w:t>38.2</w:t>
      </w:r>
      <w:r w:rsidRPr="00643C74">
        <w:rPr>
          <w:rStyle w:val="a9"/>
          <w:rFonts w:eastAsia="仿宋" w:hAnsi="仿宋"/>
          <w:b w:val="0"/>
          <w:bCs/>
          <w:color w:val="000000"/>
          <w:sz w:val="32"/>
          <w:szCs w:val="32"/>
        </w:rPr>
        <w:t>万元，完成预算</w:t>
      </w:r>
      <w:r w:rsidRPr="00643C74">
        <w:rPr>
          <w:rStyle w:val="a9"/>
          <w:rFonts w:eastAsia="仿宋"/>
          <w:b w:val="0"/>
          <w:bCs/>
          <w:color w:val="000000"/>
          <w:sz w:val="32"/>
          <w:szCs w:val="32"/>
        </w:rPr>
        <w:t>100%</w:t>
      </w:r>
      <w:r w:rsidRPr="00643C74">
        <w:rPr>
          <w:rStyle w:val="a9"/>
          <w:rFonts w:eastAsia="仿宋" w:hAnsi="仿宋"/>
          <w:b w:val="0"/>
          <w:bCs/>
          <w:color w:val="000000"/>
          <w:sz w:val="32"/>
          <w:szCs w:val="32"/>
        </w:rPr>
        <w:t>，决算数等于预算数的主要原因是全面完成该项支付工作。</w:t>
      </w:r>
    </w:p>
    <w:p w:rsidR="004B2862" w:rsidRPr="00643C74" w:rsidRDefault="004B2862" w:rsidP="004B2862">
      <w:pPr>
        <w:spacing w:line="600" w:lineRule="exact"/>
        <w:ind w:firstLineChars="200" w:firstLine="643"/>
        <w:rPr>
          <w:rStyle w:val="a9"/>
          <w:rFonts w:eastAsia="仿宋"/>
          <w:b w:val="0"/>
          <w:bCs/>
          <w:color w:val="000000"/>
          <w:sz w:val="32"/>
          <w:szCs w:val="32"/>
        </w:rPr>
      </w:pPr>
      <w:r w:rsidRPr="00643C74">
        <w:rPr>
          <w:rStyle w:val="a9"/>
          <w:rFonts w:eastAsia="仿宋"/>
          <w:bCs/>
          <w:color w:val="000000"/>
          <w:sz w:val="32"/>
          <w:szCs w:val="32"/>
        </w:rPr>
        <w:t>13.</w:t>
      </w:r>
      <w:r w:rsidRPr="00643C74">
        <w:rPr>
          <w:rStyle w:val="a9"/>
          <w:rFonts w:eastAsia="仿宋" w:hAnsi="仿宋"/>
          <w:bCs/>
          <w:color w:val="000000"/>
          <w:sz w:val="32"/>
          <w:szCs w:val="32"/>
        </w:rPr>
        <w:t>自然资源海洋气象等支出（类）自然资源事务（款）自然资源规划及管理（项）</w:t>
      </w:r>
      <w:r w:rsidRPr="00643C74">
        <w:rPr>
          <w:rStyle w:val="a9"/>
          <w:rFonts w:eastAsia="仿宋" w:hAnsi="仿宋"/>
          <w:b w:val="0"/>
          <w:bCs/>
          <w:color w:val="000000"/>
          <w:sz w:val="32"/>
          <w:szCs w:val="32"/>
        </w:rPr>
        <w:t>：支出决算为</w:t>
      </w:r>
      <w:r w:rsidRPr="00643C74">
        <w:rPr>
          <w:rStyle w:val="a9"/>
          <w:rFonts w:eastAsia="仿宋"/>
          <w:b w:val="0"/>
          <w:bCs/>
          <w:color w:val="000000"/>
          <w:sz w:val="32"/>
          <w:szCs w:val="32"/>
        </w:rPr>
        <w:t>767.65</w:t>
      </w:r>
      <w:r w:rsidRPr="00643C74">
        <w:rPr>
          <w:rStyle w:val="a9"/>
          <w:rFonts w:eastAsia="仿宋" w:hAnsi="仿宋"/>
          <w:b w:val="0"/>
          <w:bCs/>
          <w:color w:val="000000"/>
          <w:sz w:val="32"/>
          <w:szCs w:val="32"/>
        </w:rPr>
        <w:t>万元，完成预算</w:t>
      </w:r>
      <w:r w:rsidRPr="00643C74">
        <w:rPr>
          <w:rStyle w:val="a9"/>
          <w:rFonts w:eastAsia="仿宋"/>
          <w:b w:val="0"/>
          <w:bCs/>
          <w:color w:val="000000"/>
          <w:sz w:val="32"/>
          <w:szCs w:val="32"/>
        </w:rPr>
        <w:t>86.92%</w:t>
      </w:r>
      <w:r w:rsidRPr="00643C74">
        <w:rPr>
          <w:rStyle w:val="a9"/>
          <w:rFonts w:eastAsia="仿宋" w:hAnsi="仿宋"/>
          <w:b w:val="0"/>
          <w:bCs/>
          <w:color w:val="000000"/>
          <w:sz w:val="32"/>
          <w:szCs w:val="32"/>
        </w:rPr>
        <w:t>，决算数小于预算数的主要原因是专项项目按进度或合同约定支付。</w:t>
      </w:r>
    </w:p>
    <w:p w:rsidR="004B2862" w:rsidRPr="00643C74" w:rsidRDefault="004B2862" w:rsidP="004B2862">
      <w:pPr>
        <w:spacing w:line="600" w:lineRule="exact"/>
        <w:ind w:firstLineChars="200" w:firstLine="643"/>
        <w:rPr>
          <w:rFonts w:eastAsia="仿宋"/>
          <w:b/>
          <w:color w:val="000000"/>
          <w:sz w:val="32"/>
          <w:szCs w:val="32"/>
        </w:rPr>
      </w:pPr>
      <w:r w:rsidRPr="00643C74">
        <w:rPr>
          <w:rStyle w:val="a9"/>
          <w:rFonts w:eastAsia="仿宋"/>
          <w:bCs/>
          <w:color w:val="000000"/>
          <w:sz w:val="32"/>
          <w:szCs w:val="32"/>
        </w:rPr>
        <w:t>14.</w:t>
      </w:r>
      <w:r w:rsidRPr="00643C74">
        <w:rPr>
          <w:rStyle w:val="a9"/>
          <w:rFonts w:eastAsia="仿宋" w:hAnsi="仿宋"/>
          <w:bCs/>
          <w:color w:val="000000"/>
          <w:sz w:val="32"/>
          <w:szCs w:val="32"/>
        </w:rPr>
        <w:t>自然资源海洋气象等支出（类）自然资源事务（款）土地资源调查（项）</w:t>
      </w:r>
      <w:r w:rsidRPr="00643C74">
        <w:rPr>
          <w:rStyle w:val="a9"/>
          <w:rFonts w:eastAsia="仿宋" w:hAnsi="仿宋"/>
          <w:b w:val="0"/>
          <w:bCs/>
          <w:color w:val="000000"/>
          <w:sz w:val="32"/>
          <w:szCs w:val="32"/>
        </w:rPr>
        <w:t>：支出决算为</w:t>
      </w:r>
      <w:r w:rsidRPr="00643C74">
        <w:rPr>
          <w:rStyle w:val="a9"/>
          <w:rFonts w:eastAsia="仿宋"/>
          <w:b w:val="0"/>
          <w:bCs/>
          <w:color w:val="000000"/>
          <w:sz w:val="32"/>
          <w:szCs w:val="32"/>
        </w:rPr>
        <w:t>2</w:t>
      </w:r>
      <w:r w:rsidRPr="00643C74">
        <w:rPr>
          <w:rStyle w:val="a9"/>
          <w:rFonts w:eastAsia="仿宋" w:hAnsi="仿宋"/>
          <w:b w:val="0"/>
          <w:bCs/>
          <w:color w:val="000000"/>
          <w:sz w:val="32"/>
          <w:szCs w:val="32"/>
        </w:rPr>
        <w:t>万元，完成预算</w:t>
      </w:r>
      <w:r w:rsidRPr="00643C74">
        <w:rPr>
          <w:rStyle w:val="a9"/>
          <w:rFonts w:eastAsia="仿宋"/>
          <w:b w:val="0"/>
          <w:bCs/>
          <w:color w:val="000000"/>
          <w:sz w:val="32"/>
          <w:szCs w:val="32"/>
        </w:rPr>
        <w:t>100%</w:t>
      </w:r>
      <w:r w:rsidRPr="00643C74">
        <w:rPr>
          <w:rStyle w:val="a9"/>
          <w:rFonts w:eastAsia="仿宋" w:hAnsi="仿宋"/>
          <w:b w:val="0"/>
          <w:bCs/>
          <w:color w:val="000000"/>
          <w:sz w:val="32"/>
          <w:szCs w:val="32"/>
        </w:rPr>
        <w:t>，决算数等于预算数的主要原因是全面完成该项支付工作。</w:t>
      </w:r>
    </w:p>
    <w:p w:rsidR="004B2862" w:rsidRPr="00643C74" w:rsidRDefault="004B2862" w:rsidP="004B2862">
      <w:pPr>
        <w:spacing w:line="600" w:lineRule="exact"/>
        <w:ind w:firstLineChars="200" w:firstLine="643"/>
        <w:rPr>
          <w:rFonts w:eastAsia="仿宋"/>
          <w:b/>
          <w:color w:val="000000"/>
          <w:sz w:val="32"/>
          <w:szCs w:val="32"/>
        </w:rPr>
      </w:pPr>
      <w:r w:rsidRPr="00643C74">
        <w:rPr>
          <w:rStyle w:val="a9"/>
          <w:rFonts w:eastAsia="仿宋"/>
          <w:bCs/>
          <w:color w:val="000000"/>
          <w:sz w:val="32"/>
          <w:szCs w:val="32"/>
        </w:rPr>
        <w:t>15.</w:t>
      </w:r>
      <w:r w:rsidRPr="00643C74">
        <w:rPr>
          <w:rStyle w:val="a9"/>
          <w:rFonts w:eastAsia="仿宋" w:hAnsi="仿宋"/>
          <w:bCs/>
          <w:color w:val="000000"/>
          <w:sz w:val="32"/>
          <w:szCs w:val="32"/>
        </w:rPr>
        <w:t>自然资源海洋气象等支出（类）自然资源事务（款）土地资源利用与保护（项）</w:t>
      </w:r>
      <w:r w:rsidRPr="00643C74">
        <w:rPr>
          <w:rStyle w:val="a9"/>
          <w:rFonts w:eastAsia="仿宋" w:hAnsi="仿宋"/>
          <w:b w:val="0"/>
          <w:bCs/>
          <w:color w:val="000000"/>
          <w:sz w:val="32"/>
          <w:szCs w:val="32"/>
        </w:rPr>
        <w:t>：支出决算为</w:t>
      </w:r>
      <w:r w:rsidRPr="00643C74">
        <w:rPr>
          <w:rStyle w:val="a9"/>
          <w:rFonts w:eastAsia="仿宋"/>
          <w:b w:val="0"/>
          <w:bCs/>
          <w:color w:val="000000"/>
          <w:sz w:val="32"/>
          <w:szCs w:val="32"/>
        </w:rPr>
        <w:t>1448.13</w:t>
      </w:r>
      <w:r w:rsidRPr="00643C74">
        <w:rPr>
          <w:rStyle w:val="a9"/>
          <w:rFonts w:eastAsia="仿宋" w:hAnsi="仿宋"/>
          <w:b w:val="0"/>
          <w:bCs/>
          <w:color w:val="000000"/>
          <w:sz w:val="32"/>
          <w:szCs w:val="32"/>
        </w:rPr>
        <w:t>万元，完成预算</w:t>
      </w:r>
      <w:r w:rsidRPr="00643C74">
        <w:rPr>
          <w:rStyle w:val="a9"/>
          <w:rFonts w:eastAsia="仿宋"/>
          <w:b w:val="0"/>
          <w:bCs/>
          <w:color w:val="000000"/>
          <w:sz w:val="32"/>
          <w:szCs w:val="32"/>
        </w:rPr>
        <w:t>100%</w:t>
      </w:r>
      <w:r w:rsidRPr="00643C74">
        <w:rPr>
          <w:rStyle w:val="a9"/>
          <w:rFonts w:eastAsia="仿宋" w:hAnsi="仿宋"/>
          <w:b w:val="0"/>
          <w:bCs/>
          <w:color w:val="000000"/>
          <w:sz w:val="32"/>
          <w:szCs w:val="32"/>
        </w:rPr>
        <w:t>，决算数等于预算数的主要原因是全面完成该项</w:t>
      </w:r>
      <w:r w:rsidRPr="00643C74">
        <w:rPr>
          <w:rStyle w:val="a9"/>
          <w:rFonts w:eastAsia="仿宋" w:hAnsi="仿宋"/>
          <w:b w:val="0"/>
          <w:bCs/>
          <w:color w:val="000000"/>
          <w:sz w:val="32"/>
          <w:szCs w:val="32"/>
        </w:rPr>
        <w:lastRenderedPageBreak/>
        <w:t>支付工作。</w:t>
      </w:r>
    </w:p>
    <w:p w:rsidR="004B2862" w:rsidRPr="00643C74" w:rsidRDefault="004B2862" w:rsidP="004B2862">
      <w:pPr>
        <w:spacing w:line="600" w:lineRule="exact"/>
        <w:ind w:firstLineChars="200" w:firstLine="643"/>
        <w:rPr>
          <w:rFonts w:eastAsia="仿宋"/>
          <w:b/>
          <w:color w:val="000000"/>
          <w:sz w:val="32"/>
          <w:szCs w:val="32"/>
        </w:rPr>
      </w:pPr>
      <w:r w:rsidRPr="00643C74">
        <w:rPr>
          <w:rStyle w:val="a9"/>
          <w:rFonts w:eastAsia="仿宋"/>
          <w:bCs/>
          <w:color w:val="000000"/>
          <w:sz w:val="32"/>
          <w:szCs w:val="32"/>
        </w:rPr>
        <w:t>16.</w:t>
      </w:r>
      <w:r w:rsidRPr="00643C74">
        <w:rPr>
          <w:rStyle w:val="a9"/>
          <w:rFonts w:eastAsia="仿宋" w:hAnsi="仿宋"/>
          <w:bCs/>
          <w:color w:val="000000"/>
          <w:sz w:val="32"/>
          <w:szCs w:val="32"/>
        </w:rPr>
        <w:t>自然资源海洋气象等支出（类）自然资源事务（款）国土整治（项）</w:t>
      </w:r>
      <w:r w:rsidRPr="00643C74">
        <w:rPr>
          <w:rStyle w:val="a9"/>
          <w:rFonts w:eastAsia="仿宋" w:hAnsi="仿宋"/>
          <w:b w:val="0"/>
          <w:bCs/>
          <w:color w:val="000000"/>
          <w:sz w:val="32"/>
          <w:szCs w:val="32"/>
        </w:rPr>
        <w:t>：支出决算为</w:t>
      </w:r>
      <w:r w:rsidRPr="00643C74">
        <w:rPr>
          <w:rStyle w:val="a9"/>
          <w:rFonts w:eastAsia="仿宋"/>
          <w:b w:val="0"/>
          <w:bCs/>
          <w:color w:val="000000"/>
          <w:sz w:val="32"/>
          <w:szCs w:val="32"/>
        </w:rPr>
        <w:t>1.36</w:t>
      </w:r>
      <w:r w:rsidRPr="00643C74">
        <w:rPr>
          <w:rStyle w:val="a9"/>
          <w:rFonts w:eastAsia="仿宋" w:hAnsi="仿宋"/>
          <w:b w:val="0"/>
          <w:bCs/>
          <w:color w:val="000000"/>
          <w:sz w:val="32"/>
          <w:szCs w:val="32"/>
        </w:rPr>
        <w:t>万元，完成预算</w:t>
      </w:r>
      <w:r w:rsidRPr="00643C74">
        <w:rPr>
          <w:rStyle w:val="a9"/>
          <w:rFonts w:eastAsia="仿宋"/>
          <w:b w:val="0"/>
          <w:bCs/>
          <w:color w:val="000000"/>
          <w:sz w:val="32"/>
          <w:szCs w:val="32"/>
        </w:rPr>
        <w:t>0.56%</w:t>
      </w:r>
      <w:r w:rsidRPr="00643C74">
        <w:rPr>
          <w:rStyle w:val="a9"/>
          <w:rFonts w:eastAsia="仿宋" w:hAnsi="仿宋"/>
          <w:b w:val="0"/>
          <w:bCs/>
          <w:color w:val="000000"/>
          <w:sz w:val="32"/>
          <w:szCs w:val="32"/>
        </w:rPr>
        <w:t>，决算数小于预算数的主要原因是使用的未国土整治经费结余资金。</w:t>
      </w:r>
    </w:p>
    <w:p w:rsidR="004B2862" w:rsidRPr="00643C74" w:rsidRDefault="004B2862" w:rsidP="004B2862">
      <w:pPr>
        <w:spacing w:line="600" w:lineRule="exact"/>
        <w:ind w:firstLineChars="200" w:firstLine="643"/>
        <w:rPr>
          <w:rStyle w:val="a9"/>
          <w:rFonts w:eastAsia="仿宋"/>
          <w:b w:val="0"/>
          <w:bCs/>
          <w:color w:val="000000"/>
          <w:sz w:val="32"/>
          <w:szCs w:val="32"/>
        </w:rPr>
      </w:pPr>
      <w:r w:rsidRPr="00643C74">
        <w:rPr>
          <w:rStyle w:val="a9"/>
          <w:rFonts w:eastAsia="仿宋"/>
          <w:bCs/>
          <w:color w:val="000000"/>
          <w:sz w:val="32"/>
          <w:szCs w:val="32"/>
        </w:rPr>
        <w:t>17.</w:t>
      </w:r>
      <w:r w:rsidRPr="00643C74">
        <w:rPr>
          <w:rStyle w:val="a9"/>
          <w:rFonts w:eastAsia="仿宋" w:hAnsi="仿宋"/>
          <w:bCs/>
          <w:color w:val="000000"/>
          <w:sz w:val="32"/>
          <w:szCs w:val="32"/>
        </w:rPr>
        <w:t>自然资源海洋气象等支出（类）自然资源事务（款）地质矿产资源利用与保护（项）</w:t>
      </w:r>
      <w:r w:rsidRPr="00643C74">
        <w:rPr>
          <w:rStyle w:val="a9"/>
          <w:rFonts w:eastAsia="仿宋" w:hAnsi="仿宋"/>
          <w:b w:val="0"/>
          <w:bCs/>
          <w:color w:val="000000"/>
          <w:sz w:val="32"/>
          <w:szCs w:val="32"/>
        </w:rPr>
        <w:t>：支出决算为</w:t>
      </w:r>
      <w:r w:rsidRPr="00643C74">
        <w:rPr>
          <w:rStyle w:val="a9"/>
          <w:rFonts w:eastAsia="仿宋"/>
          <w:b w:val="0"/>
          <w:bCs/>
          <w:color w:val="000000"/>
          <w:sz w:val="32"/>
          <w:szCs w:val="32"/>
        </w:rPr>
        <w:t>1075.94</w:t>
      </w:r>
      <w:r w:rsidRPr="00643C74">
        <w:rPr>
          <w:rStyle w:val="a9"/>
          <w:rFonts w:eastAsia="仿宋" w:hAnsi="仿宋"/>
          <w:b w:val="0"/>
          <w:bCs/>
          <w:color w:val="000000"/>
          <w:sz w:val="32"/>
          <w:szCs w:val="32"/>
        </w:rPr>
        <w:t>万元，完成预算</w:t>
      </w:r>
      <w:r w:rsidRPr="00643C74">
        <w:rPr>
          <w:rStyle w:val="a9"/>
          <w:rFonts w:eastAsia="仿宋"/>
          <w:b w:val="0"/>
          <w:bCs/>
          <w:color w:val="000000"/>
          <w:sz w:val="32"/>
          <w:szCs w:val="32"/>
        </w:rPr>
        <w:t>47.6%</w:t>
      </w:r>
      <w:r w:rsidRPr="00643C74">
        <w:rPr>
          <w:rStyle w:val="a9"/>
          <w:rFonts w:eastAsia="仿宋" w:hAnsi="仿宋"/>
          <w:b w:val="0"/>
          <w:bCs/>
          <w:color w:val="000000"/>
          <w:sz w:val="32"/>
          <w:szCs w:val="32"/>
        </w:rPr>
        <w:t>，决算数小于预算数的主要原因是专项项目按进度或合同约定支付。</w:t>
      </w:r>
    </w:p>
    <w:p w:rsidR="004B2862" w:rsidRPr="00643C74" w:rsidRDefault="004B2862" w:rsidP="004B2862">
      <w:pPr>
        <w:spacing w:line="600" w:lineRule="exact"/>
        <w:ind w:firstLineChars="200" w:firstLine="643"/>
        <w:rPr>
          <w:rStyle w:val="a9"/>
          <w:rFonts w:eastAsia="仿宋"/>
          <w:b w:val="0"/>
          <w:bCs/>
          <w:color w:val="000000"/>
          <w:sz w:val="32"/>
          <w:szCs w:val="32"/>
        </w:rPr>
      </w:pPr>
      <w:r w:rsidRPr="00643C74">
        <w:rPr>
          <w:rStyle w:val="a9"/>
          <w:rFonts w:eastAsia="仿宋"/>
          <w:bCs/>
          <w:color w:val="000000"/>
          <w:sz w:val="32"/>
          <w:szCs w:val="32"/>
        </w:rPr>
        <w:t>18.</w:t>
      </w:r>
      <w:r w:rsidRPr="00643C74">
        <w:rPr>
          <w:rStyle w:val="a9"/>
          <w:rFonts w:eastAsia="仿宋" w:hAnsi="仿宋"/>
          <w:bCs/>
          <w:color w:val="000000"/>
          <w:sz w:val="32"/>
          <w:szCs w:val="32"/>
        </w:rPr>
        <w:t>自然资源海洋气象等支出（类）自然资源事务（款）事业运行（项）</w:t>
      </w:r>
      <w:r w:rsidRPr="00643C74">
        <w:rPr>
          <w:rStyle w:val="a9"/>
          <w:rFonts w:eastAsia="仿宋" w:hAnsi="仿宋"/>
          <w:b w:val="0"/>
          <w:bCs/>
          <w:color w:val="000000"/>
          <w:sz w:val="32"/>
          <w:szCs w:val="32"/>
        </w:rPr>
        <w:t>：支出决算为</w:t>
      </w:r>
      <w:r w:rsidRPr="00643C74">
        <w:rPr>
          <w:rStyle w:val="a9"/>
          <w:rFonts w:eastAsia="仿宋"/>
          <w:b w:val="0"/>
          <w:bCs/>
          <w:color w:val="000000"/>
          <w:sz w:val="32"/>
          <w:szCs w:val="32"/>
        </w:rPr>
        <w:t>1567.02</w:t>
      </w:r>
      <w:r w:rsidRPr="00643C74">
        <w:rPr>
          <w:rStyle w:val="a9"/>
          <w:rFonts w:eastAsia="仿宋" w:hAnsi="仿宋"/>
          <w:b w:val="0"/>
          <w:bCs/>
          <w:color w:val="000000"/>
          <w:sz w:val="32"/>
          <w:szCs w:val="32"/>
        </w:rPr>
        <w:t>万元，完成预算</w:t>
      </w:r>
      <w:r w:rsidRPr="00643C74">
        <w:rPr>
          <w:rStyle w:val="a9"/>
          <w:rFonts w:eastAsia="仿宋"/>
          <w:b w:val="0"/>
          <w:bCs/>
          <w:color w:val="000000"/>
          <w:sz w:val="32"/>
          <w:szCs w:val="32"/>
        </w:rPr>
        <w:t>99.69%</w:t>
      </w:r>
      <w:r w:rsidRPr="00643C74">
        <w:rPr>
          <w:rStyle w:val="a9"/>
          <w:rFonts w:eastAsia="仿宋" w:hAnsi="仿宋"/>
          <w:b w:val="0"/>
          <w:bCs/>
          <w:color w:val="000000"/>
          <w:sz w:val="32"/>
          <w:szCs w:val="32"/>
        </w:rPr>
        <w:t>，决算数小于预算数的主要原因是公用结余。</w:t>
      </w:r>
    </w:p>
    <w:p w:rsidR="004B2862" w:rsidRPr="00643C74" w:rsidRDefault="004B2862" w:rsidP="004B2862">
      <w:pPr>
        <w:spacing w:line="600" w:lineRule="exact"/>
        <w:ind w:firstLineChars="200" w:firstLine="643"/>
        <w:rPr>
          <w:rStyle w:val="a9"/>
          <w:rFonts w:eastAsia="仿宋"/>
          <w:b w:val="0"/>
          <w:bCs/>
          <w:color w:val="000000"/>
          <w:sz w:val="32"/>
          <w:szCs w:val="32"/>
        </w:rPr>
      </w:pPr>
      <w:r w:rsidRPr="00643C74">
        <w:rPr>
          <w:rStyle w:val="a9"/>
          <w:rFonts w:eastAsia="仿宋"/>
          <w:bCs/>
          <w:color w:val="000000"/>
          <w:sz w:val="32"/>
          <w:szCs w:val="32"/>
        </w:rPr>
        <w:t>19.</w:t>
      </w:r>
      <w:r w:rsidRPr="00643C74">
        <w:rPr>
          <w:rStyle w:val="a9"/>
          <w:rFonts w:eastAsia="仿宋" w:hAnsi="仿宋"/>
          <w:bCs/>
          <w:color w:val="000000"/>
          <w:sz w:val="32"/>
          <w:szCs w:val="32"/>
        </w:rPr>
        <w:t>自然资源海洋气象等支出（类）自然资源事务（款）其他自然资源事务支出（项）</w:t>
      </w:r>
      <w:r w:rsidRPr="00643C74">
        <w:rPr>
          <w:rStyle w:val="a9"/>
          <w:rFonts w:eastAsia="仿宋" w:hAnsi="仿宋"/>
          <w:b w:val="0"/>
          <w:bCs/>
          <w:color w:val="000000"/>
          <w:sz w:val="32"/>
          <w:szCs w:val="32"/>
        </w:rPr>
        <w:t>：支出决算为</w:t>
      </w:r>
      <w:r w:rsidRPr="00643C74">
        <w:rPr>
          <w:rStyle w:val="a9"/>
          <w:rFonts w:eastAsia="仿宋"/>
          <w:b w:val="0"/>
          <w:bCs/>
          <w:color w:val="000000"/>
          <w:sz w:val="32"/>
          <w:szCs w:val="32"/>
        </w:rPr>
        <w:t>411.7</w:t>
      </w:r>
      <w:r w:rsidRPr="00643C74">
        <w:rPr>
          <w:rStyle w:val="a9"/>
          <w:rFonts w:eastAsia="仿宋" w:hAnsi="仿宋"/>
          <w:b w:val="0"/>
          <w:bCs/>
          <w:color w:val="000000"/>
          <w:sz w:val="32"/>
          <w:szCs w:val="32"/>
        </w:rPr>
        <w:t>万元，完成预算</w:t>
      </w:r>
      <w:r w:rsidRPr="00643C74">
        <w:rPr>
          <w:rStyle w:val="a9"/>
          <w:rFonts w:eastAsia="仿宋"/>
          <w:b w:val="0"/>
          <w:bCs/>
          <w:color w:val="000000"/>
          <w:sz w:val="32"/>
          <w:szCs w:val="32"/>
        </w:rPr>
        <w:t>6.64%</w:t>
      </w:r>
      <w:r w:rsidRPr="00643C74">
        <w:rPr>
          <w:rStyle w:val="a9"/>
          <w:rFonts w:eastAsia="仿宋" w:hAnsi="仿宋"/>
          <w:b w:val="0"/>
          <w:bCs/>
          <w:color w:val="000000"/>
          <w:sz w:val="32"/>
          <w:szCs w:val="32"/>
        </w:rPr>
        <w:t>，决算数小于预算数的主要原因是专项项目按进度或合同约定支付。</w:t>
      </w:r>
    </w:p>
    <w:p w:rsidR="004B2862" w:rsidRPr="00643C74" w:rsidRDefault="004B2862" w:rsidP="004B2862">
      <w:pPr>
        <w:spacing w:line="600" w:lineRule="exact"/>
        <w:ind w:firstLineChars="200" w:firstLine="643"/>
        <w:rPr>
          <w:rStyle w:val="a9"/>
          <w:rFonts w:eastAsia="仿宋"/>
          <w:b w:val="0"/>
          <w:bCs/>
          <w:color w:val="000000"/>
          <w:sz w:val="32"/>
          <w:szCs w:val="32"/>
        </w:rPr>
      </w:pPr>
      <w:r w:rsidRPr="00643C74">
        <w:rPr>
          <w:rStyle w:val="a9"/>
          <w:rFonts w:eastAsia="仿宋"/>
          <w:bCs/>
          <w:color w:val="000000"/>
          <w:sz w:val="32"/>
          <w:szCs w:val="32"/>
        </w:rPr>
        <w:t>20.</w:t>
      </w:r>
      <w:r w:rsidRPr="00643C74">
        <w:rPr>
          <w:rStyle w:val="a9"/>
          <w:rFonts w:eastAsia="仿宋" w:hAnsi="仿宋"/>
          <w:bCs/>
          <w:color w:val="000000"/>
          <w:sz w:val="32"/>
          <w:szCs w:val="32"/>
        </w:rPr>
        <w:t>自然资源海洋气象等支出（类）其他自然资源海洋气象等支出（款）其他自然资源海洋气象等支出（项）</w:t>
      </w:r>
      <w:r w:rsidRPr="00643C74">
        <w:rPr>
          <w:rStyle w:val="a9"/>
          <w:rFonts w:eastAsia="仿宋" w:hAnsi="仿宋"/>
          <w:b w:val="0"/>
          <w:bCs/>
          <w:color w:val="000000"/>
          <w:sz w:val="32"/>
          <w:szCs w:val="32"/>
        </w:rPr>
        <w:t>：支出决算为</w:t>
      </w:r>
      <w:r w:rsidRPr="00643C74">
        <w:rPr>
          <w:rStyle w:val="a9"/>
          <w:rFonts w:eastAsia="仿宋"/>
          <w:b w:val="0"/>
          <w:bCs/>
          <w:color w:val="000000"/>
          <w:sz w:val="32"/>
          <w:szCs w:val="32"/>
        </w:rPr>
        <w:t>24</w:t>
      </w:r>
      <w:r w:rsidRPr="00643C74">
        <w:rPr>
          <w:rStyle w:val="a9"/>
          <w:rFonts w:eastAsia="仿宋" w:hAnsi="仿宋"/>
          <w:b w:val="0"/>
          <w:bCs/>
          <w:color w:val="000000"/>
          <w:sz w:val="32"/>
          <w:szCs w:val="32"/>
        </w:rPr>
        <w:t>万元，完成预算</w:t>
      </w:r>
      <w:r w:rsidRPr="00643C74">
        <w:rPr>
          <w:rStyle w:val="a9"/>
          <w:rFonts w:eastAsia="仿宋"/>
          <w:b w:val="0"/>
          <w:bCs/>
          <w:color w:val="000000"/>
          <w:sz w:val="32"/>
          <w:szCs w:val="32"/>
        </w:rPr>
        <w:t>100%</w:t>
      </w:r>
      <w:r w:rsidRPr="00643C74">
        <w:rPr>
          <w:rStyle w:val="a9"/>
          <w:rFonts w:eastAsia="仿宋" w:hAnsi="仿宋"/>
          <w:b w:val="0"/>
          <w:bCs/>
          <w:color w:val="000000"/>
          <w:sz w:val="32"/>
          <w:szCs w:val="32"/>
        </w:rPr>
        <w:t>，决算数等于预算数的主要原因是全面完成该项工作。</w:t>
      </w:r>
    </w:p>
    <w:p w:rsidR="004B2862" w:rsidRPr="00643C74" w:rsidRDefault="004B2862" w:rsidP="004B2862">
      <w:pPr>
        <w:spacing w:line="600" w:lineRule="exact"/>
        <w:ind w:firstLineChars="200" w:firstLine="643"/>
        <w:rPr>
          <w:rStyle w:val="a9"/>
          <w:rFonts w:eastAsia="仿宋"/>
          <w:b w:val="0"/>
          <w:bCs/>
          <w:color w:val="000000"/>
          <w:sz w:val="32"/>
          <w:szCs w:val="32"/>
        </w:rPr>
      </w:pPr>
      <w:r w:rsidRPr="00643C74">
        <w:rPr>
          <w:rStyle w:val="a9"/>
          <w:rFonts w:eastAsia="仿宋"/>
          <w:bCs/>
          <w:color w:val="000000"/>
          <w:sz w:val="32"/>
          <w:szCs w:val="32"/>
        </w:rPr>
        <w:t>21.</w:t>
      </w:r>
      <w:r w:rsidRPr="00643C74">
        <w:rPr>
          <w:rFonts w:eastAsia="仿宋" w:hAnsi="仿宋"/>
          <w:b/>
          <w:bCs/>
          <w:color w:val="000000" w:themeColor="text1"/>
          <w:sz w:val="32"/>
          <w:szCs w:val="32"/>
        </w:rPr>
        <w:t>住房保障支出</w:t>
      </w:r>
      <w:r w:rsidRPr="00643C74">
        <w:rPr>
          <w:rStyle w:val="a9"/>
          <w:rFonts w:eastAsia="仿宋" w:hAnsi="仿宋"/>
          <w:bCs/>
          <w:color w:val="000000"/>
          <w:sz w:val="32"/>
          <w:szCs w:val="32"/>
        </w:rPr>
        <w:t>（类）住房改革支出（款）住房公积金（项）</w:t>
      </w:r>
      <w:r w:rsidRPr="00643C74">
        <w:rPr>
          <w:rStyle w:val="a9"/>
          <w:rFonts w:eastAsia="仿宋"/>
          <w:bCs/>
          <w:color w:val="000000"/>
          <w:sz w:val="32"/>
          <w:szCs w:val="32"/>
        </w:rPr>
        <w:t>:</w:t>
      </w:r>
      <w:r w:rsidRPr="00643C74">
        <w:rPr>
          <w:rStyle w:val="a9"/>
          <w:rFonts w:eastAsia="仿宋" w:hAnsi="仿宋"/>
          <w:b w:val="0"/>
          <w:bCs/>
          <w:color w:val="000000"/>
          <w:sz w:val="32"/>
          <w:szCs w:val="32"/>
        </w:rPr>
        <w:t>支出决算为</w:t>
      </w:r>
      <w:r w:rsidRPr="00643C74">
        <w:rPr>
          <w:rStyle w:val="a9"/>
          <w:rFonts w:eastAsia="仿宋"/>
          <w:b w:val="0"/>
          <w:bCs/>
          <w:color w:val="000000"/>
          <w:sz w:val="32"/>
          <w:szCs w:val="32"/>
        </w:rPr>
        <w:t>285.08</w:t>
      </w:r>
      <w:r w:rsidRPr="00643C74">
        <w:rPr>
          <w:rStyle w:val="a9"/>
          <w:rFonts w:eastAsia="仿宋" w:hAnsi="仿宋"/>
          <w:b w:val="0"/>
          <w:bCs/>
          <w:color w:val="000000"/>
          <w:sz w:val="32"/>
          <w:szCs w:val="32"/>
        </w:rPr>
        <w:t>万元，完成预算</w:t>
      </w:r>
      <w:r w:rsidRPr="00643C74">
        <w:rPr>
          <w:rStyle w:val="a9"/>
          <w:rFonts w:eastAsia="仿宋"/>
          <w:b w:val="0"/>
          <w:bCs/>
          <w:color w:val="000000"/>
          <w:sz w:val="32"/>
          <w:szCs w:val="32"/>
        </w:rPr>
        <w:t>100%</w:t>
      </w:r>
      <w:r w:rsidRPr="00643C74">
        <w:rPr>
          <w:rStyle w:val="a9"/>
          <w:rFonts w:eastAsia="仿宋" w:hAnsi="仿宋"/>
          <w:b w:val="0"/>
          <w:bCs/>
          <w:color w:val="000000"/>
          <w:sz w:val="32"/>
          <w:szCs w:val="32"/>
        </w:rPr>
        <w:t>，决算数等于预算数的主要原因是全面完成住房公积金支付工作。</w:t>
      </w:r>
    </w:p>
    <w:p w:rsidR="007C5856" w:rsidRPr="00643C74" w:rsidRDefault="004B2862" w:rsidP="006264AD">
      <w:pPr>
        <w:spacing w:line="600" w:lineRule="exact"/>
        <w:ind w:firstLineChars="200" w:firstLine="643"/>
        <w:rPr>
          <w:rStyle w:val="a9"/>
          <w:rFonts w:eastAsia="仿宋"/>
          <w:b w:val="0"/>
          <w:bCs/>
          <w:color w:val="000000"/>
          <w:sz w:val="32"/>
          <w:szCs w:val="32"/>
        </w:rPr>
      </w:pPr>
      <w:r w:rsidRPr="00643C74">
        <w:rPr>
          <w:rStyle w:val="a9"/>
          <w:rFonts w:eastAsia="仿宋"/>
          <w:bCs/>
          <w:color w:val="000000"/>
          <w:sz w:val="32"/>
          <w:szCs w:val="32"/>
        </w:rPr>
        <w:lastRenderedPageBreak/>
        <w:t>22.</w:t>
      </w:r>
      <w:r w:rsidRPr="00643C74">
        <w:rPr>
          <w:rFonts w:eastAsia="仿宋" w:hAnsi="仿宋"/>
          <w:b/>
          <w:bCs/>
          <w:color w:val="000000" w:themeColor="text1"/>
          <w:sz w:val="32"/>
          <w:szCs w:val="32"/>
        </w:rPr>
        <w:t>灾害防治及应急管理支出</w:t>
      </w:r>
      <w:r w:rsidRPr="00643C74">
        <w:rPr>
          <w:rStyle w:val="a9"/>
          <w:rFonts w:eastAsia="仿宋" w:hAnsi="仿宋"/>
          <w:bCs/>
          <w:color w:val="000000"/>
          <w:sz w:val="32"/>
          <w:szCs w:val="32"/>
        </w:rPr>
        <w:t>（类）自然灾害防治（款）地质灾害防治（项）</w:t>
      </w:r>
      <w:r w:rsidRPr="00643C74">
        <w:rPr>
          <w:rStyle w:val="a9"/>
          <w:rFonts w:eastAsia="仿宋"/>
          <w:bCs/>
          <w:color w:val="000000"/>
          <w:sz w:val="32"/>
          <w:szCs w:val="32"/>
        </w:rPr>
        <w:t>:</w:t>
      </w:r>
      <w:r w:rsidRPr="00643C74">
        <w:rPr>
          <w:rStyle w:val="a9"/>
          <w:rFonts w:eastAsia="仿宋" w:hAnsi="仿宋"/>
          <w:b w:val="0"/>
          <w:bCs/>
          <w:color w:val="000000"/>
          <w:sz w:val="32"/>
          <w:szCs w:val="32"/>
        </w:rPr>
        <w:t>支出决算为</w:t>
      </w:r>
      <w:r w:rsidRPr="00643C74">
        <w:rPr>
          <w:rStyle w:val="a9"/>
          <w:rFonts w:eastAsia="仿宋"/>
          <w:b w:val="0"/>
          <w:bCs/>
          <w:color w:val="000000"/>
          <w:sz w:val="32"/>
          <w:szCs w:val="32"/>
        </w:rPr>
        <w:t>1049.95</w:t>
      </w:r>
      <w:r w:rsidRPr="00643C74">
        <w:rPr>
          <w:rStyle w:val="a9"/>
          <w:rFonts w:eastAsia="仿宋" w:hAnsi="仿宋"/>
          <w:b w:val="0"/>
          <w:bCs/>
          <w:color w:val="000000"/>
          <w:sz w:val="32"/>
          <w:szCs w:val="32"/>
        </w:rPr>
        <w:t>万元，完成预算</w:t>
      </w:r>
      <w:r w:rsidRPr="00643C74">
        <w:rPr>
          <w:rStyle w:val="a9"/>
          <w:rFonts w:eastAsia="仿宋"/>
          <w:b w:val="0"/>
          <w:bCs/>
          <w:color w:val="000000"/>
          <w:sz w:val="32"/>
          <w:szCs w:val="32"/>
        </w:rPr>
        <w:t>31.16%</w:t>
      </w:r>
      <w:r w:rsidRPr="00643C74">
        <w:rPr>
          <w:rStyle w:val="a9"/>
          <w:rFonts w:eastAsia="仿宋" w:hAnsi="仿宋"/>
          <w:b w:val="0"/>
          <w:bCs/>
          <w:color w:val="000000"/>
          <w:sz w:val="32"/>
          <w:szCs w:val="32"/>
        </w:rPr>
        <w:t>，决算数小于预算数的主要原因是专项项目按进度或合同约定支付。</w:t>
      </w:r>
    </w:p>
    <w:p w:rsidR="00810891" w:rsidRPr="00643C74" w:rsidRDefault="00810891" w:rsidP="006776A3">
      <w:pPr>
        <w:tabs>
          <w:tab w:val="right" w:pos="8306"/>
        </w:tabs>
        <w:spacing w:line="600" w:lineRule="exact"/>
        <w:ind w:firstLineChars="196" w:firstLine="627"/>
        <w:outlineLvl w:val="1"/>
        <w:rPr>
          <w:rStyle w:val="20"/>
          <w:rFonts w:ascii="Times New Roman" w:hAnsi="Times New Roman" w:cs="Times New Roman"/>
        </w:rPr>
      </w:pPr>
      <w:r w:rsidRPr="00643C74">
        <w:rPr>
          <w:rFonts w:eastAsia="黑体"/>
          <w:color w:val="000000"/>
          <w:sz w:val="32"/>
          <w:szCs w:val="32"/>
        </w:rPr>
        <w:t>六</w:t>
      </w:r>
      <w:r w:rsidRPr="00643C74">
        <w:rPr>
          <w:rFonts w:eastAsia="黑体"/>
          <w:b/>
          <w:color w:val="000000"/>
          <w:sz w:val="32"/>
          <w:szCs w:val="32"/>
        </w:rPr>
        <w:t>、</w:t>
      </w:r>
      <w:r w:rsidRPr="00643C74">
        <w:rPr>
          <w:rFonts w:eastAsia="黑体" w:hAnsi="黑体"/>
          <w:b/>
          <w:color w:val="000000"/>
          <w:sz w:val="32"/>
          <w:szCs w:val="32"/>
        </w:rPr>
        <w:t>一</w:t>
      </w:r>
      <w:r w:rsidRPr="00643C74">
        <w:rPr>
          <w:rStyle w:val="20"/>
          <w:rFonts w:ascii="Times New Roman" w:eastAsia="黑体" w:hAnsi="黑体" w:cs="Times New Roman"/>
          <w:b w:val="0"/>
        </w:rPr>
        <w:t>般公共预算财政拨款基本支出决算情况说明</w:t>
      </w:r>
      <w:r w:rsidRPr="00643C74">
        <w:rPr>
          <w:rStyle w:val="20"/>
          <w:rFonts w:ascii="Times New Roman" w:eastAsia="黑体" w:hAnsi="Times New Roman" w:cs="Times New Roman"/>
          <w:b w:val="0"/>
        </w:rPr>
        <w:tab/>
      </w:r>
    </w:p>
    <w:p w:rsidR="00810891" w:rsidRPr="00643C74" w:rsidRDefault="00810891" w:rsidP="00810891">
      <w:pPr>
        <w:spacing w:line="600" w:lineRule="exact"/>
        <w:ind w:firstLine="645"/>
        <w:rPr>
          <w:rFonts w:eastAsia="仿宋"/>
          <w:color w:val="000000"/>
          <w:sz w:val="32"/>
          <w:szCs w:val="32"/>
        </w:rPr>
      </w:pPr>
      <w:r w:rsidRPr="00643C74">
        <w:rPr>
          <w:rFonts w:eastAsia="仿宋"/>
          <w:color w:val="000000"/>
          <w:sz w:val="32"/>
          <w:szCs w:val="32"/>
        </w:rPr>
        <w:t>2019</w:t>
      </w:r>
      <w:r w:rsidRPr="00643C74">
        <w:rPr>
          <w:rFonts w:eastAsia="仿宋" w:hAnsi="仿宋"/>
          <w:color w:val="000000"/>
          <w:sz w:val="32"/>
          <w:szCs w:val="32"/>
        </w:rPr>
        <w:t>年一般公共预算财政拨款基本支出</w:t>
      </w:r>
      <w:r w:rsidRPr="00643C74">
        <w:rPr>
          <w:rFonts w:eastAsia="仿宋"/>
          <w:color w:val="000000"/>
          <w:sz w:val="32"/>
          <w:szCs w:val="32"/>
        </w:rPr>
        <w:t>4208.74</w:t>
      </w:r>
      <w:r w:rsidRPr="00643C74">
        <w:rPr>
          <w:rFonts w:eastAsia="仿宋" w:hAnsi="仿宋"/>
          <w:color w:val="000000"/>
          <w:sz w:val="32"/>
          <w:szCs w:val="32"/>
        </w:rPr>
        <w:t>万元，其中：</w:t>
      </w:r>
    </w:p>
    <w:p w:rsidR="00810891" w:rsidRPr="00643C74" w:rsidRDefault="00810891" w:rsidP="00810891">
      <w:pPr>
        <w:spacing w:line="600" w:lineRule="exact"/>
        <w:ind w:firstLine="645"/>
        <w:rPr>
          <w:rFonts w:eastAsia="仿宋"/>
          <w:color w:val="000000"/>
          <w:sz w:val="32"/>
          <w:szCs w:val="32"/>
        </w:rPr>
      </w:pPr>
      <w:r w:rsidRPr="00643C74">
        <w:rPr>
          <w:rFonts w:eastAsia="仿宋" w:hAnsi="仿宋"/>
          <w:color w:val="000000"/>
          <w:sz w:val="32"/>
          <w:szCs w:val="32"/>
        </w:rPr>
        <w:t>人员经费</w:t>
      </w:r>
      <w:r w:rsidRPr="00643C74">
        <w:rPr>
          <w:rFonts w:eastAsia="仿宋"/>
          <w:color w:val="000000"/>
          <w:sz w:val="32"/>
          <w:szCs w:val="32"/>
        </w:rPr>
        <w:t>3582.73</w:t>
      </w:r>
      <w:r w:rsidRPr="00643C74">
        <w:rPr>
          <w:rFonts w:eastAsia="仿宋" w:hAnsi="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rsidR="00F841AA" w:rsidRPr="00643C74" w:rsidRDefault="00810891" w:rsidP="00810891">
      <w:pPr>
        <w:spacing w:line="600" w:lineRule="exact"/>
        <w:rPr>
          <w:rFonts w:eastAsia="仿宋"/>
          <w:color w:val="000000"/>
          <w:sz w:val="32"/>
          <w:szCs w:val="32"/>
        </w:rPr>
      </w:pPr>
      <w:r w:rsidRPr="00643C74">
        <w:rPr>
          <w:rFonts w:eastAsia="仿宋" w:hAnsi="仿宋"/>
          <w:color w:val="000000"/>
          <w:sz w:val="32"/>
          <w:szCs w:val="32"/>
        </w:rPr>
        <w:t xml:space="preserve">　　日常公用经费</w:t>
      </w:r>
      <w:r w:rsidRPr="00643C74">
        <w:rPr>
          <w:rFonts w:eastAsia="仿宋"/>
          <w:color w:val="000000"/>
          <w:sz w:val="32"/>
          <w:szCs w:val="32"/>
        </w:rPr>
        <w:t>626.01</w:t>
      </w:r>
      <w:r w:rsidRPr="00643C74">
        <w:rPr>
          <w:rFonts w:eastAsia="仿宋" w:hAnsi="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0D1D50" w:rsidRPr="00643C74" w:rsidRDefault="00A268C4" w:rsidP="006426D8">
      <w:pPr>
        <w:spacing w:line="600" w:lineRule="exact"/>
        <w:ind w:firstLine="640"/>
        <w:outlineLvl w:val="1"/>
        <w:rPr>
          <w:rStyle w:val="20"/>
          <w:rFonts w:ascii="Times New Roman" w:eastAsia="黑体" w:hAnsi="Times New Roman" w:cs="Times New Roman"/>
          <w:b w:val="0"/>
        </w:rPr>
      </w:pPr>
      <w:bookmarkStart w:id="40" w:name="_Toc15377215"/>
      <w:bookmarkStart w:id="41" w:name="_Toc15396609"/>
      <w:r w:rsidRPr="00643C74">
        <w:rPr>
          <w:rFonts w:eastAsia="黑体"/>
          <w:color w:val="000000"/>
          <w:sz w:val="32"/>
          <w:szCs w:val="32"/>
        </w:rPr>
        <w:t>七、</w:t>
      </w:r>
      <w:r w:rsidRPr="00643C74">
        <w:rPr>
          <w:rStyle w:val="20"/>
          <w:rFonts w:ascii="Times New Roman" w:eastAsia="黑体" w:hAnsi="Times New Roman" w:cs="Times New Roman"/>
        </w:rPr>
        <w:t>“</w:t>
      </w:r>
      <w:r w:rsidRPr="00643C74">
        <w:rPr>
          <w:rStyle w:val="20"/>
          <w:rFonts w:ascii="Times New Roman" w:eastAsia="黑体" w:hAnsi="黑体" w:cs="Times New Roman"/>
          <w:b w:val="0"/>
        </w:rPr>
        <w:t>三公</w:t>
      </w:r>
      <w:r w:rsidRPr="00643C74">
        <w:rPr>
          <w:rStyle w:val="20"/>
          <w:rFonts w:ascii="Times New Roman" w:eastAsia="黑体" w:hAnsi="Times New Roman" w:cs="Times New Roman"/>
          <w:b w:val="0"/>
        </w:rPr>
        <w:t>”</w:t>
      </w:r>
      <w:r w:rsidRPr="00643C74">
        <w:rPr>
          <w:rStyle w:val="20"/>
          <w:rFonts w:ascii="Times New Roman" w:eastAsia="黑体" w:hAnsi="黑体" w:cs="Times New Roman"/>
          <w:b w:val="0"/>
        </w:rPr>
        <w:t>经费财政拨款支出决算情况说明</w:t>
      </w:r>
      <w:bookmarkEnd w:id="40"/>
      <w:bookmarkEnd w:id="41"/>
    </w:p>
    <w:p w:rsidR="000D1D50" w:rsidRPr="00643C74" w:rsidRDefault="00A268C4" w:rsidP="006426D8">
      <w:pPr>
        <w:spacing w:line="600" w:lineRule="exact"/>
        <w:ind w:firstLine="640"/>
        <w:outlineLvl w:val="2"/>
        <w:rPr>
          <w:rFonts w:eastAsia="仿宋"/>
          <w:b/>
          <w:color w:val="000000"/>
          <w:sz w:val="32"/>
          <w:szCs w:val="32"/>
        </w:rPr>
      </w:pPr>
      <w:bookmarkStart w:id="42" w:name="_Toc15377216"/>
      <w:r w:rsidRPr="00643C74">
        <w:rPr>
          <w:rFonts w:eastAsia="仿宋" w:hAnsi="仿宋"/>
          <w:b/>
          <w:color w:val="000000"/>
          <w:sz w:val="32"/>
          <w:szCs w:val="32"/>
        </w:rPr>
        <w:t>（一）</w:t>
      </w:r>
      <w:r w:rsidRPr="00643C74">
        <w:rPr>
          <w:rFonts w:eastAsia="仿宋"/>
          <w:b/>
          <w:color w:val="000000"/>
          <w:sz w:val="32"/>
          <w:szCs w:val="32"/>
        </w:rPr>
        <w:t>“</w:t>
      </w:r>
      <w:r w:rsidRPr="00643C74">
        <w:rPr>
          <w:rFonts w:eastAsia="仿宋" w:hAnsi="仿宋"/>
          <w:b/>
          <w:color w:val="000000"/>
          <w:sz w:val="32"/>
          <w:szCs w:val="32"/>
        </w:rPr>
        <w:t>三公</w:t>
      </w:r>
      <w:r w:rsidRPr="00643C74">
        <w:rPr>
          <w:rFonts w:eastAsia="仿宋"/>
          <w:b/>
          <w:color w:val="000000"/>
          <w:sz w:val="32"/>
          <w:szCs w:val="32"/>
        </w:rPr>
        <w:t>”</w:t>
      </w:r>
      <w:r w:rsidRPr="00643C74">
        <w:rPr>
          <w:rFonts w:eastAsia="仿宋" w:hAnsi="仿宋"/>
          <w:b/>
          <w:color w:val="000000"/>
          <w:sz w:val="32"/>
          <w:szCs w:val="32"/>
        </w:rPr>
        <w:t>经费财政拨款支出决算总体情况说明</w:t>
      </w:r>
      <w:bookmarkEnd w:id="42"/>
    </w:p>
    <w:p w:rsidR="00A951DC" w:rsidRPr="00643C74" w:rsidRDefault="00A951DC" w:rsidP="00A951DC">
      <w:pPr>
        <w:spacing w:line="600" w:lineRule="exact"/>
        <w:ind w:firstLine="640"/>
        <w:rPr>
          <w:rFonts w:eastAsia="仿宋"/>
          <w:color w:val="000000"/>
          <w:sz w:val="32"/>
          <w:szCs w:val="32"/>
        </w:rPr>
      </w:pPr>
      <w:r w:rsidRPr="00643C74">
        <w:rPr>
          <w:rFonts w:eastAsia="仿宋"/>
          <w:color w:val="000000"/>
          <w:sz w:val="32"/>
          <w:szCs w:val="32"/>
        </w:rPr>
        <w:t>2019</w:t>
      </w:r>
      <w:r w:rsidRPr="00643C74">
        <w:rPr>
          <w:rFonts w:eastAsia="仿宋" w:hAnsi="仿宋"/>
          <w:color w:val="000000"/>
          <w:sz w:val="32"/>
          <w:szCs w:val="32"/>
        </w:rPr>
        <w:t>年</w:t>
      </w:r>
      <w:r w:rsidRPr="00643C74">
        <w:rPr>
          <w:rFonts w:eastAsia="仿宋"/>
          <w:color w:val="000000"/>
          <w:sz w:val="32"/>
          <w:szCs w:val="32"/>
        </w:rPr>
        <w:t>“</w:t>
      </w:r>
      <w:r w:rsidRPr="00643C74">
        <w:rPr>
          <w:rFonts w:eastAsia="仿宋" w:hAnsi="仿宋"/>
          <w:color w:val="000000"/>
          <w:sz w:val="32"/>
          <w:szCs w:val="32"/>
        </w:rPr>
        <w:t>三公</w:t>
      </w:r>
      <w:r w:rsidRPr="00643C74">
        <w:rPr>
          <w:rFonts w:eastAsia="仿宋"/>
          <w:color w:val="000000"/>
          <w:sz w:val="32"/>
          <w:szCs w:val="32"/>
        </w:rPr>
        <w:t>”</w:t>
      </w:r>
      <w:r w:rsidRPr="00643C74">
        <w:rPr>
          <w:rFonts w:eastAsia="仿宋" w:hAnsi="仿宋"/>
          <w:color w:val="000000"/>
          <w:sz w:val="32"/>
          <w:szCs w:val="32"/>
        </w:rPr>
        <w:t>经费财政拨款支出决算为</w:t>
      </w:r>
      <w:r w:rsidRPr="00643C74">
        <w:rPr>
          <w:rFonts w:eastAsia="仿宋"/>
          <w:color w:val="000000"/>
          <w:sz w:val="32"/>
          <w:szCs w:val="32"/>
        </w:rPr>
        <w:t>85.22</w:t>
      </w:r>
      <w:r w:rsidRPr="00643C74">
        <w:rPr>
          <w:rFonts w:eastAsia="仿宋" w:hAnsi="仿宋"/>
          <w:color w:val="000000"/>
          <w:sz w:val="32"/>
          <w:szCs w:val="32"/>
        </w:rPr>
        <w:t>万元，完成预算</w:t>
      </w:r>
      <w:r w:rsidRPr="00643C74">
        <w:rPr>
          <w:rFonts w:eastAsia="仿宋"/>
          <w:color w:val="000000"/>
          <w:sz w:val="32"/>
          <w:szCs w:val="32"/>
        </w:rPr>
        <w:t>100%</w:t>
      </w:r>
      <w:r w:rsidRPr="00643C74">
        <w:rPr>
          <w:rFonts w:eastAsia="仿宋" w:hAnsi="仿宋"/>
          <w:color w:val="000000"/>
          <w:sz w:val="32"/>
          <w:szCs w:val="32"/>
        </w:rPr>
        <w:t>，决算数与预算数持平的主要原因是严格控制</w:t>
      </w:r>
      <w:r w:rsidRPr="00643C74">
        <w:rPr>
          <w:rFonts w:eastAsia="仿宋" w:hAnsi="仿宋"/>
          <w:color w:val="000000"/>
          <w:sz w:val="32"/>
          <w:szCs w:val="32"/>
        </w:rPr>
        <w:lastRenderedPageBreak/>
        <w:t>预算支出，履行节约，反对铺张浪费。</w:t>
      </w:r>
    </w:p>
    <w:p w:rsidR="000D1D50" w:rsidRPr="00643C74" w:rsidRDefault="00A268C4" w:rsidP="006426D8">
      <w:pPr>
        <w:spacing w:line="600" w:lineRule="exact"/>
        <w:ind w:firstLine="640"/>
        <w:outlineLvl w:val="2"/>
        <w:rPr>
          <w:rFonts w:eastAsia="仿宋"/>
          <w:b/>
          <w:color w:val="000000"/>
          <w:sz w:val="32"/>
          <w:szCs w:val="32"/>
        </w:rPr>
      </w:pPr>
      <w:bookmarkStart w:id="43" w:name="_Toc15377217"/>
      <w:r w:rsidRPr="00643C74">
        <w:rPr>
          <w:rFonts w:eastAsia="仿宋" w:hAnsi="仿宋"/>
          <w:b/>
          <w:color w:val="000000"/>
          <w:sz w:val="32"/>
          <w:szCs w:val="32"/>
        </w:rPr>
        <w:t>（二）</w:t>
      </w:r>
      <w:r w:rsidRPr="00643C74">
        <w:rPr>
          <w:rFonts w:eastAsia="仿宋"/>
          <w:b/>
          <w:color w:val="000000"/>
          <w:sz w:val="32"/>
          <w:szCs w:val="32"/>
        </w:rPr>
        <w:t>“</w:t>
      </w:r>
      <w:r w:rsidRPr="00643C74">
        <w:rPr>
          <w:rFonts w:eastAsia="仿宋" w:hAnsi="仿宋"/>
          <w:b/>
          <w:color w:val="000000"/>
          <w:sz w:val="32"/>
          <w:szCs w:val="32"/>
        </w:rPr>
        <w:t>三公</w:t>
      </w:r>
      <w:r w:rsidRPr="00643C74">
        <w:rPr>
          <w:rFonts w:eastAsia="仿宋"/>
          <w:b/>
          <w:color w:val="000000"/>
          <w:sz w:val="32"/>
          <w:szCs w:val="32"/>
        </w:rPr>
        <w:t>”</w:t>
      </w:r>
      <w:r w:rsidRPr="00643C74">
        <w:rPr>
          <w:rFonts w:eastAsia="仿宋" w:hAnsi="仿宋"/>
          <w:b/>
          <w:color w:val="000000"/>
          <w:sz w:val="32"/>
          <w:szCs w:val="32"/>
        </w:rPr>
        <w:t>经费财政拨款支出决算具体情况说明</w:t>
      </w:r>
      <w:bookmarkEnd w:id="43"/>
    </w:p>
    <w:p w:rsidR="00A951DC" w:rsidRPr="00643C74" w:rsidRDefault="000118E1" w:rsidP="00A951DC">
      <w:pPr>
        <w:spacing w:line="600" w:lineRule="exact"/>
        <w:ind w:firstLine="640"/>
        <w:rPr>
          <w:rFonts w:eastAsia="仿宋"/>
          <w:color w:val="000000"/>
          <w:sz w:val="32"/>
          <w:szCs w:val="32"/>
        </w:rPr>
      </w:pPr>
      <w:r>
        <w:rPr>
          <w:rFonts w:eastAsia="仿宋"/>
          <w:noProof/>
          <w:color w:val="000000"/>
          <w:sz w:val="32"/>
          <w:szCs w:val="32"/>
        </w:rPr>
        <w:drawing>
          <wp:anchor distT="0" distB="0" distL="114300" distR="114300" simplePos="0" relativeHeight="251671552" behindDoc="0" locked="0" layoutInCell="1" allowOverlap="1">
            <wp:simplePos x="0" y="0"/>
            <wp:positionH relativeFrom="margin">
              <wp:posOffset>273685</wp:posOffset>
            </wp:positionH>
            <wp:positionV relativeFrom="margin">
              <wp:posOffset>2824480</wp:posOffset>
            </wp:positionV>
            <wp:extent cx="4734560" cy="2294255"/>
            <wp:effectExtent l="19050" t="0" r="27940" b="0"/>
            <wp:wrapSquare wrapText="bothSides"/>
            <wp:docPr id="21"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A951DC" w:rsidRPr="00643C74">
        <w:rPr>
          <w:rFonts w:eastAsia="仿宋"/>
          <w:color w:val="000000"/>
          <w:sz w:val="32"/>
          <w:szCs w:val="32"/>
        </w:rPr>
        <w:t>2019</w:t>
      </w:r>
      <w:r w:rsidR="00A951DC" w:rsidRPr="00643C74">
        <w:rPr>
          <w:rFonts w:eastAsia="仿宋" w:hAnsi="仿宋"/>
          <w:color w:val="000000"/>
          <w:sz w:val="32"/>
          <w:szCs w:val="32"/>
        </w:rPr>
        <w:t>年</w:t>
      </w:r>
      <w:r w:rsidR="00A951DC" w:rsidRPr="00643C74">
        <w:rPr>
          <w:rFonts w:eastAsia="仿宋"/>
          <w:color w:val="000000"/>
          <w:sz w:val="32"/>
          <w:szCs w:val="32"/>
        </w:rPr>
        <w:t>“</w:t>
      </w:r>
      <w:r w:rsidR="00A951DC" w:rsidRPr="00643C74">
        <w:rPr>
          <w:rFonts w:eastAsia="仿宋" w:hAnsi="仿宋"/>
          <w:color w:val="000000"/>
          <w:sz w:val="32"/>
          <w:szCs w:val="32"/>
        </w:rPr>
        <w:t>三公</w:t>
      </w:r>
      <w:r w:rsidR="00A951DC" w:rsidRPr="00643C74">
        <w:rPr>
          <w:rFonts w:eastAsia="仿宋"/>
          <w:color w:val="000000"/>
          <w:sz w:val="32"/>
          <w:szCs w:val="32"/>
        </w:rPr>
        <w:t>”</w:t>
      </w:r>
      <w:r w:rsidR="00A951DC" w:rsidRPr="00643C74">
        <w:rPr>
          <w:rFonts w:eastAsia="仿宋" w:hAnsi="仿宋"/>
          <w:color w:val="000000"/>
          <w:sz w:val="32"/>
          <w:szCs w:val="32"/>
        </w:rPr>
        <w:t>经费财政拨款支出决算中，因公出国（境）费支出决算</w:t>
      </w:r>
      <w:r w:rsidR="00A951DC" w:rsidRPr="00643C74">
        <w:rPr>
          <w:rFonts w:eastAsia="仿宋"/>
          <w:color w:val="000000"/>
          <w:sz w:val="32"/>
          <w:szCs w:val="32"/>
        </w:rPr>
        <w:t>5.88</w:t>
      </w:r>
      <w:r w:rsidR="00A951DC" w:rsidRPr="00643C74">
        <w:rPr>
          <w:rFonts w:eastAsia="仿宋" w:hAnsi="仿宋"/>
          <w:color w:val="000000"/>
          <w:sz w:val="32"/>
          <w:szCs w:val="32"/>
        </w:rPr>
        <w:t>万元，占</w:t>
      </w:r>
      <w:r w:rsidR="00A951DC" w:rsidRPr="00643C74">
        <w:rPr>
          <w:rFonts w:eastAsia="仿宋"/>
          <w:color w:val="000000"/>
          <w:sz w:val="32"/>
          <w:szCs w:val="32"/>
        </w:rPr>
        <w:t>6.9%</w:t>
      </w:r>
      <w:r w:rsidR="00A951DC" w:rsidRPr="00643C74">
        <w:rPr>
          <w:rFonts w:eastAsia="仿宋" w:hAnsi="仿宋"/>
          <w:color w:val="000000"/>
          <w:sz w:val="32"/>
          <w:szCs w:val="32"/>
        </w:rPr>
        <w:t>；公务用车购置及运行维护费支出决算</w:t>
      </w:r>
      <w:r w:rsidR="00A951DC" w:rsidRPr="00643C74">
        <w:rPr>
          <w:rFonts w:eastAsia="仿宋"/>
          <w:color w:val="000000"/>
          <w:sz w:val="32"/>
          <w:szCs w:val="32"/>
        </w:rPr>
        <w:t>72.21</w:t>
      </w:r>
      <w:r w:rsidR="00A951DC" w:rsidRPr="00643C74">
        <w:rPr>
          <w:rFonts w:eastAsia="仿宋" w:hAnsi="仿宋"/>
          <w:color w:val="000000"/>
          <w:sz w:val="32"/>
          <w:szCs w:val="32"/>
        </w:rPr>
        <w:t>万元，占</w:t>
      </w:r>
      <w:r w:rsidR="00A951DC" w:rsidRPr="00643C74">
        <w:rPr>
          <w:rFonts w:eastAsia="仿宋"/>
          <w:color w:val="000000"/>
          <w:sz w:val="32"/>
          <w:szCs w:val="32"/>
        </w:rPr>
        <w:t>84.73%</w:t>
      </w:r>
      <w:r w:rsidR="00A951DC" w:rsidRPr="00643C74">
        <w:rPr>
          <w:rFonts w:eastAsia="仿宋" w:hAnsi="仿宋"/>
          <w:color w:val="000000"/>
          <w:sz w:val="32"/>
          <w:szCs w:val="32"/>
        </w:rPr>
        <w:t>；公务接待费支出决算</w:t>
      </w:r>
      <w:r w:rsidR="00A951DC" w:rsidRPr="00643C74">
        <w:rPr>
          <w:rFonts w:eastAsia="仿宋"/>
          <w:color w:val="000000"/>
          <w:sz w:val="32"/>
          <w:szCs w:val="32"/>
        </w:rPr>
        <w:t>7.13</w:t>
      </w:r>
      <w:r w:rsidR="00A951DC" w:rsidRPr="00643C74">
        <w:rPr>
          <w:rFonts w:eastAsia="仿宋" w:hAnsi="仿宋"/>
          <w:color w:val="000000"/>
          <w:sz w:val="32"/>
          <w:szCs w:val="32"/>
        </w:rPr>
        <w:t>万元，占</w:t>
      </w:r>
      <w:r w:rsidR="00A951DC" w:rsidRPr="00643C74">
        <w:rPr>
          <w:rFonts w:eastAsia="仿宋"/>
          <w:color w:val="000000"/>
          <w:sz w:val="32"/>
          <w:szCs w:val="32"/>
        </w:rPr>
        <w:t>8.37%</w:t>
      </w:r>
      <w:r w:rsidR="00A951DC" w:rsidRPr="00643C74">
        <w:rPr>
          <w:rFonts w:eastAsia="仿宋" w:hAnsi="仿宋"/>
          <w:color w:val="000000"/>
          <w:sz w:val="32"/>
          <w:szCs w:val="32"/>
        </w:rPr>
        <w:t>。具体情况如下：</w:t>
      </w:r>
    </w:p>
    <w:p w:rsidR="005A3E05" w:rsidRPr="00643C74" w:rsidRDefault="00746A79" w:rsidP="000118E1">
      <w:pPr>
        <w:spacing w:line="600" w:lineRule="exact"/>
        <w:ind w:firstLine="640"/>
        <w:rPr>
          <w:rFonts w:eastAsia="仿宋"/>
          <w:color w:val="000000"/>
          <w:sz w:val="32"/>
          <w:szCs w:val="32"/>
        </w:rPr>
      </w:pPr>
      <w:r w:rsidRPr="00643C74">
        <w:rPr>
          <w:rFonts w:eastAsia="仿宋" w:hAnsi="仿宋"/>
          <w:color w:val="000000"/>
          <w:sz w:val="32"/>
          <w:szCs w:val="32"/>
        </w:rPr>
        <w:t>（图</w:t>
      </w:r>
      <w:r w:rsidRPr="00643C74">
        <w:rPr>
          <w:rFonts w:eastAsia="仿宋"/>
          <w:color w:val="000000"/>
          <w:sz w:val="32"/>
          <w:szCs w:val="32"/>
        </w:rPr>
        <w:t>8</w:t>
      </w:r>
      <w:r w:rsidRPr="00643C74">
        <w:rPr>
          <w:rFonts w:eastAsia="仿宋" w:hAnsi="仿宋"/>
          <w:color w:val="000000"/>
          <w:sz w:val="32"/>
          <w:szCs w:val="32"/>
        </w:rPr>
        <w:t>：</w:t>
      </w:r>
      <w:r w:rsidRPr="00643C74">
        <w:rPr>
          <w:rFonts w:eastAsia="仿宋"/>
          <w:color w:val="000000"/>
          <w:sz w:val="32"/>
          <w:szCs w:val="32"/>
        </w:rPr>
        <w:t>“</w:t>
      </w:r>
      <w:r w:rsidRPr="00643C74">
        <w:rPr>
          <w:rFonts w:eastAsia="仿宋" w:hAnsi="仿宋"/>
          <w:color w:val="000000"/>
          <w:sz w:val="32"/>
          <w:szCs w:val="32"/>
        </w:rPr>
        <w:t>三公</w:t>
      </w:r>
      <w:r w:rsidRPr="00643C74">
        <w:rPr>
          <w:rFonts w:eastAsia="仿宋"/>
          <w:color w:val="000000"/>
          <w:sz w:val="32"/>
          <w:szCs w:val="32"/>
        </w:rPr>
        <w:t>”</w:t>
      </w:r>
      <w:r w:rsidRPr="00643C74">
        <w:rPr>
          <w:rFonts w:eastAsia="仿宋" w:hAnsi="仿宋"/>
          <w:color w:val="000000"/>
          <w:sz w:val="32"/>
          <w:szCs w:val="32"/>
        </w:rPr>
        <w:t>经费财政拨款支出结构）（饼状图）</w:t>
      </w:r>
    </w:p>
    <w:p w:rsidR="005D1C8B" w:rsidRPr="000118E1" w:rsidRDefault="00A268C4" w:rsidP="000118E1">
      <w:pPr>
        <w:spacing w:line="600" w:lineRule="exact"/>
        <w:ind w:firstLine="640"/>
        <w:rPr>
          <w:rFonts w:eastAsia="仿宋_GB2312"/>
          <w:b/>
          <w:color w:val="000000"/>
          <w:sz w:val="32"/>
          <w:szCs w:val="32"/>
        </w:rPr>
      </w:pPr>
      <w:r w:rsidRPr="00643C74">
        <w:rPr>
          <w:rFonts w:eastAsia="仿宋_GB2312"/>
          <w:b/>
          <w:color w:val="000000"/>
          <w:sz w:val="32"/>
          <w:szCs w:val="32"/>
        </w:rPr>
        <w:t>1.</w:t>
      </w:r>
      <w:r w:rsidRPr="00643C74">
        <w:rPr>
          <w:rFonts w:eastAsia="仿宋_GB2312"/>
          <w:b/>
          <w:color w:val="000000"/>
          <w:sz w:val="32"/>
          <w:szCs w:val="32"/>
        </w:rPr>
        <w:t>因公出国（境）经费支出</w:t>
      </w:r>
      <w:r w:rsidR="00A951DC" w:rsidRPr="00643C74">
        <w:rPr>
          <w:rFonts w:eastAsia="仿宋_GB2312"/>
          <w:color w:val="000000"/>
          <w:sz w:val="32"/>
          <w:szCs w:val="32"/>
        </w:rPr>
        <w:t>5.88</w:t>
      </w:r>
      <w:r w:rsidRPr="00643C74">
        <w:rPr>
          <w:rFonts w:eastAsia="仿宋_GB2312"/>
          <w:color w:val="000000"/>
          <w:sz w:val="32"/>
          <w:szCs w:val="32"/>
        </w:rPr>
        <w:t>万元</w:t>
      </w:r>
      <w:r w:rsidR="006C1937" w:rsidRPr="00643C74">
        <w:rPr>
          <w:rFonts w:eastAsia="仿宋_GB2312"/>
          <w:color w:val="000000"/>
          <w:sz w:val="32"/>
          <w:szCs w:val="32"/>
        </w:rPr>
        <w:t>，</w:t>
      </w:r>
      <w:r w:rsidR="006C1937" w:rsidRPr="00643C74">
        <w:rPr>
          <w:rStyle w:val="a9"/>
          <w:rFonts w:eastAsia="仿宋" w:hAnsi="仿宋"/>
          <w:b w:val="0"/>
          <w:bCs/>
          <w:color w:val="000000"/>
          <w:sz w:val="32"/>
          <w:szCs w:val="32"/>
        </w:rPr>
        <w:t>完成预算</w:t>
      </w:r>
      <w:r w:rsidR="00A951DC" w:rsidRPr="00643C74">
        <w:rPr>
          <w:rStyle w:val="a9"/>
          <w:rFonts w:eastAsia="仿宋"/>
          <w:b w:val="0"/>
          <w:bCs/>
          <w:color w:val="000000"/>
          <w:sz w:val="32"/>
          <w:szCs w:val="32"/>
        </w:rPr>
        <w:t>100</w:t>
      </w:r>
      <w:r w:rsidR="006C1937" w:rsidRPr="00643C74">
        <w:rPr>
          <w:rStyle w:val="a9"/>
          <w:rFonts w:eastAsia="仿宋"/>
          <w:b w:val="0"/>
          <w:bCs/>
          <w:color w:val="000000"/>
          <w:sz w:val="32"/>
          <w:szCs w:val="32"/>
        </w:rPr>
        <w:t>%</w:t>
      </w:r>
      <w:r w:rsidR="006C1937" w:rsidRPr="00643C74">
        <w:rPr>
          <w:rStyle w:val="a9"/>
          <w:rFonts w:eastAsia="仿宋" w:hAnsi="仿宋"/>
          <w:b w:val="0"/>
          <w:bCs/>
          <w:color w:val="000000"/>
          <w:sz w:val="32"/>
          <w:szCs w:val="32"/>
        </w:rPr>
        <w:t>。</w:t>
      </w:r>
      <w:r w:rsidRPr="00643C74">
        <w:rPr>
          <w:rFonts w:eastAsia="仿宋_GB2312"/>
          <w:color w:val="000000"/>
          <w:sz w:val="32"/>
          <w:szCs w:val="32"/>
        </w:rPr>
        <w:t>全年安排因公出国（境）团组</w:t>
      </w:r>
      <w:r w:rsidR="00593039" w:rsidRPr="00643C74">
        <w:rPr>
          <w:rFonts w:eastAsia="仿宋_GB2312"/>
          <w:color w:val="000000"/>
          <w:sz w:val="32"/>
          <w:szCs w:val="32"/>
        </w:rPr>
        <w:t>0</w:t>
      </w:r>
      <w:r w:rsidRPr="00643C74">
        <w:rPr>
          <w:rFonts w:eastAsia="仿宋_GB2312"/>
          <w:color w:val="000000"/>
          <w:sz w:val="32"/>
          <w:szCs w:val="32"/>
        </w:rPr>
        <w:t>次，出国（境）</w:t>
      </w:r>
      <w:r w:rsidR="00A951DC" w:rsidRPr="00643C74">
        <w:rPr>
          <w:rFonts w:eastAsia="仿宋_GB2312"/>
          <w:color w:val="000000"/>
          <w:sz w:val="32"/>
          <w:szCs w:val="32"/>
        </w:rPr>
        <w:t>1</w:t>
      </w:r>
      <w:r w:rsidRPr="00643C74">
        <w:rPr>
          <w:rFonts w:eastAsia="仿宋_GB2312"/>
          <w:color w:val="000000"/>
          <w:sz w:val="32"/>
          <w:szCs w:val="32"/>
        </w:rPr>
        <w:t>人。</w:t>
      </w:r>
      <w:r w:rsidR="005D1C8B" w:rsidRPr="00643C74">
        <w:rPr>
          <w:rFonts w:eastAsia="仿宋_GB2312"/>
          <w:color w:val="000000"/>
          <w:sz w:val="32"/>
          <w:szCs w:val="32"/>
        </w:rPr>
        <w:t>因公出国（境）支出决算比</w:t>
      </w:r>
      <w:r w:rsidR="005D1C8B" w:rsidRPr="00643C74">
        <w:rPr>
          <w:rFonts w:eastAsia="仿宋_GB2312"/>
          <w:color w:val="000000"/>
          <w:sz w:val="32"/>
          <w:szCs w:val="32"/>
        </w:rPr>
        <w:t>201</w:t>
      </w:r>
      <w:r w:rsidR="00A951DC" w:rsidRPr="00643C74">
        <w:rPr>
          <w:rFonts w:eastAsia="仿宋_GB2312"/>
          <w:color w:val="000000"/>
          <w:sz w:val="32"/>
          <w:szCs w:val="32"/>
        </w:rPr>
        <w:t>8</w:t>
      </w:r>
      <w:r w:rsidR="005D1C8B" w:rsidRPr="00643C74">
        <w:rPr>
          <w:rFonts w:eastAsia="仿宋_GB2312"/>
          <w:color w:val="000000"/>
          <w:sz w:val="32"/>
          <w:szCs w:val="32"/>
        </w:rPr>
        <w:t>年增加</w:t>
      </w:r>
      <w:r w:rsidR="00A951DC" w:rsidRPr="00643C74">
        <w:rPr>
          <w:rFonts w:eastAsia="仿宋_GB2312"/>
          <w:color w:val="000000"/>
          <w:sz w:val="32"/>
          <w:szCs w:val="32"/>
        </w:rPr>
        <w:t>5.88</w:t>
      </w:r>
      <w:r w:rsidR="005D1C8B" w:rsidRPr="00643C74">
        <w:rPr>
          <w:rFonts w:eastAsia="仿宋_GB2312"/>
          <w:color w:val="000000"/>
          <w:sz w:val="32"/>
          <w:szCs w:val="32"/>
        </w:rPr>
        <w:t>万元，增长</w:t>
      </w:r>
      <w:r w:rsidR="00A951DC" w:rsidRPr="00643C74">
        <w:rPr>
          <w:rFonts w:eastAsia="仿宋_GB2312"/>
          <w:color w:val="000000"/>
          <w:sz w:val="32"/>
          <w:szCs w:val="32"/>
        </w:rPr>
        <w:t>588</w:t>
      </w:r>
      <w:r w:rsidR="005D1C8B" w:rsidRPr="00643C74">
        <w:rPr>
          <w:rFonts w:eastAsia="仿宋_GB2312"/>
          <w:color w:val="000000"/>
          <w:sz w:val="32"/>
          <w:szCs w:val="32"/>
        </w:rPr>
        <w:t>%</w:t>
      </w:r>
      <w:r w:rsidR="005D1C8B" w:rsidRPr="00643C74">
        <w:rPr>
          <w:rFonts w:eastAsia="仿宋_GB2312"/>
          <w:color w:val="000000"/>
          <w:sz w:val="32"/>
          <w:szCs w:val="32"/>
        </w:rPr>
        <w:t>。主要原因是</w:t>
      </w:r>
      <w:r w:rsidR="00593039" w:rsidRPr="00643C74">
        <w:rPr>
          <w:rFonts w:eastAsia="仿宋_GB2312"/>
          <w:color w:val="000000"/>
          <w:sz w:val="32"/>
          <w:szCs w:val="32"/>
        </w:rPr>
        <w:t>2018</w:t>
      </w:r>
      <w:r w:rsidR="00A951DC" w:rsidRPr="00643C74">
        <w:rPr>
          <w:rFonts w:eastAsia="仿宋_GB2312"/>
          <w:color w:val="000000"/>
          <w:sz w:val="32"/>
          <w:szCs w:val="32"/>
        </w:rPr>
        <w:t>年</w:t>
      </w:r>
      <w:r w:rsidR="00593039" w:rsidRPr="00643C74">
        <w:rPr>
          <w:rFonts w:eastAsia="仿宋_GB2312"/>
          <w:color w:val="000000"/>
          <w:sz w:val="32"/>
          <w:szCs w:val="32"/>
        </w:rPr>
        <w:t>无因公出国（境）经费支出</w:t>
      </w:r>
      <w:r w:rsidR="005D1C8B" w:rsidRPr="00643C74">
        <w:rPr>
          <w:rFonts w:eastAsia="仿宋_GB2312"/>
          <w:color w:val="000000"/>
          <w:sz w:val="32"/>
          <w:szCs w:val="32"/>
        </w:rPr>
        <w:t>。</w:t>
      </w:r>
    </w:p>
    <w:p w:rsidR="00A951DC" w:rsidRPr="00643C74" w:rsidRDefault="00A951DC" w:rsidP="00D80E9A">
      <w:pPr>
        <w:spacing w:line="600" w:lineRule="exact"/>
        <w:ind w:firstLine="640"/>
        <w:rPr>
          <w:rFonts w:eastAsia="仿宋_GB2312"/>
          <w:color w:val="000000"/>
          <w:sz w:val="32"/>
          <w:szCs w:val="32"/>
        </w:rPr>
      </w:pPr>
      <w:r w:rsidRPr="00643C74">
        <w:rPr>
          <w:rFonts w:eastAsia="仿宋_GB2312"/>
          <w:color w:val="000000"/>
          <w:sz w:val="32"/>
          <w:szCs w:val="32"/>
        </w:rPr>
        <w:t>开支内容包括：</w:t>
      </w:r>
      <w:r w:rsidR="00D80E9A" w:rsidRPr="00643C74">
        <w:rPr>
          <w:rFonts w:eastAsia="仿宋_GB2312"/>
          <w:color w:val="000000"/>
          <w:sz w:val="32"/>
          <w:szCs w:val="32"/>
        </w:rPr>
        <w:t>参加省自然资源厅举办的）</w:t>
      </w:r>
      <w:r w:rsidR="00D80E9A" w:rsidRPr="00643C74">
        <w:rPr>
          <w:rFonts w:eastAsia="仿宋_GB2312"/>
          <w:color w:val="000000"/>
          <w:sz w:val="32"/>
          <w:szCs w:val="32"/>
        </w:rPr>
        <w:t>“</w:t>
      </w:r>
      <w:r w:rsidR="00D80E9A" w:rsidRPr="00643C74">
        <w:rPr>
          <w:rFonts w:eastAsia="仿宋_GB2312"/>
          <w:color w:val="000000"/>
          <w:sz w:val="32"/>
          <w:szCs w:val="32"/>
        </w:rPr>
        <w:t>自然资源调查登记信息管理平台建设及其社会化共享应用技术专题培训团</w:t>
      </w:r>
      <w:r w:rsidR="00D80E9A" w:rsidRPr="00643C74">
        <w:rPr>
          <w:rFonts w:eastAsia="仿宋_GB2312"/>
          <w:color w:val="000000"/>
          <w:sz w:val="32"/>
          <w:szCs w:val="32"/>
        </w:rPr>
        <w:t>”</w:t>
      </w:r>
      <w:r w:rsidR="00D80E9A" w:rsidRPr="00643C74">
        <w:rPr>
          <w:rFonts w:eastAsia="仿宋_GB2312"/>
          <w:color w:val="000000"/>
          <w:sz w:val="32"/>
          <w:szCs w:val="32"/>
        </w:rPr>
        <w:t>团费及翻译费，</w:t>
      </w:r>
      <w:r w:rsidR="006264AD" w:rsidRPr="00643C74">
        <w:rPr>
          <w:rFonts w:eastAsia="仿宋_GB2312"/>
          <w:color w:val="000000"/>
          <w:sz w:val="32"/>
          <w:szCs w:val="32"/>
        </w:rPr>
        <w:t>出访地点瑞典</w:t>
      </w:r>
      <w:r w:rsidR="00D80E9A" w:rsidRPr="00643C74">
        <w:rPr>
          <w:rFonts w:eastAsia="仿宋_GB2312"/>
          <w:color w:val="000000"/>
          <w:sz w:val="32"/>
          <w:szCs w:val="32"/>
        </w:rPr>
        <w:t>提升了我市资源自然资源调查登记信息管理平台建设及其社会化共享应用技术。</w:t>
      </w:r>
    </w:p>
    <w:p w:rsidR="00A67AB5" w:rsidRPr="00643C74" w:rsidRDefault="00A268C4" w:rsidP="006426D8">
      <w:pPr>
        <w:spacing w:line="600" w:lineRule="exact"/>
        <w:ind w:firstLine="640"/>
        <w:rPr>
          <w:rFonts w:eastAsia="仿宋_GB2312"/>
          <w:b/>
          <w:color w:val="000000"/>
          <w:sz w:val="32"/>
          <w:szCs w:val="32"/>
        </w:rPr>
      </w:pPr>
      <w:r w:rsidRPr="00643C74">
        <w:rPr>
          <w:rFonts w:eastAsia="仿宋_GB2312"/>
          <w:b/>
          <w:color w:val="000000"/>
          <w:sz w:val="32"/>
          <w:szCs w:val="32"/>
        </w:rPr>
        <w:t>2.</w:t>
      </w:r>
      <w:r w:rsidRPr="00643C74">
        <w:rPr>
          <w:rFonts w:eastAsia="仿宋_GB2312"/>
          <w:b/>
          <w:color w:val="000000"/>
          <w:sz w:val="32"/>
          <w:szCs w:val="32"/>
        </w:rPr>
        <w:t>公务用车购置及运行维护费支出</w:t>
      </w:r>
      <w:r w:rsidR="00A951DC" w:rsidRPr="00643C74">
        <w:rPr>
          <w:rFonts w:eastAsia="仿宋_GB2312"/>
          <w:color w:val="000000"/>
          <w:sz w:val="32"/>
          <w:szCs w:val="32"/>
        </w:rPr>
        <w:t>72.21</w:t>
      </w:r>
      <w:r w:rsidRPr="00643C74">
        <w:rPr>
          <w:rFonts w:eastAsia="仿宋_GB2312"/>
          <w:color w:val="000000"/>
          <w:sz w:val="32"/>
          <w:szCs w:val="32"/>
        </w:rPr>
        <w:t>万元</w:t>
      </w:r>
      <w:r w:rsidR="00C42709" w:rsidRPr="00643C74">
        <w:rPr>
          <w:rFonts w:eastAsia="仿宋_GB2312"/>
          <w:color w:val="000000"/>
          <w:sz w:val="32"/>
          <w:szCs w:val="32"/>
        </w:rPr>
        <w:t>,</w:t>
      </w:r>
      <w:r w:rsidR="00CC666F" w:rsidRPr="00643C74">
        <w:rPr>
          <w:rStyle w:val="a9"/>
          <w:rFonts w:eastAsia="仿宋" w:hAnsi="仿宋"/>
          <w:b w:val="0"/>
          <w:bCs/>
          <w:color w:val="000000"/>
          <w:sz w:val="32"/>
          <w:szCs w:val="32"/>
        </w:rPr>
        <w:t>完成预算</w:t>
      </w:r>
      <w:r w:rsidR="00A951DC" w:rsidRPr="00643C74">
        <w:rPr>
          <w:rStyle w:val="a9"/>
          <w:rFonts w:eastAsia="仿宋"/>
          <w:b w:val="0"/>
          <w:bCs/>
          <w:color w:val="000000"/>
          <w:sz w:val="32"/>
          <w:szCs w:val="32"/>
        </w:rPr>
        <w:lastRenderedPageBreak/>
        <w:t>100</w:t>
      </w:r>
      <w:r w:rsidR="00CC666F" w:rsidRPr="00643C74">
        <w:rPr>
          <w:rStyle w:val="a9"/>
          <w:rFonts w:eastAsia="仿宋"/>
          <w:b w:val="0"/>
          <w:bCs/>
          <w:color w:val="000000"/>
          <w:sz w:val="32"/>
          <w:szCs w:val="32"/>
        </w:rPr>
        <w:t>%</w:t>
      </w:r>
      <w:r w:rsidR="00CC666F" w:rsidRPr="00643C74">
        <w:rPr>
          <w:rStyle w:val="a9"/>
          <w:rFonts w:eastAsia="仿宋" w:hAnsi="仿宋"/>
          <w:b w:val="0"/>
          <w:bCs/>
          <w:color w:val="000000"/>
          <w:sz w:val="32"/>
          <w:szCs w:val="32"/>
        </w:rPr>
        <w:t>。</w:t>
      </w:r>
      <w:r w:rsidR="00A67AB5" w:rsidRPr="00643C74">
        <w:rPr>
          <w:rFonts w:eastAsia="仿宋_GB2312"/>
          <w:color w:val="000000"/>
          <w:sz w:val="32"/>
          <w:szCs w:val="32"/>
        </w:rPr>
        <w:t>公务用车购置及运行维护费支出决算比</w:t>
      </w:r>
      <w:r w:rsidR="00A67AB5" w:rsidRPr="00643C74">
        <w:rPr>
          <w:rFonts w:eastAsia="仿宋_GB2312"/>
          <w:color w:val="000000"/>
          <w:sz w:val="32"/>
          <w:szCs w:val="32"/>
        </w:rPr>
        <w:t>201</w:t>
      </w:r>
      <w:r w:rsidR="00A951DC" w:rsidRPr="00643C74">
        <w:rPr>
          <w:rFonts w:eastAsia="仿宋_GB2312"/>
          <w:color w:val="000000"/>
          <w:sz w:val="32"/>
          <w:szCs w:val="32"/>
        </w:rPr>
        <w:t>8</w:t>
      </w:r>
      <w:r w:rsidR="00593039" w:rsidRPr="00643C74">
        <w:rPr>
          <w:rFonts w:eastAsia="仿宋_GB2312"/>
          <w:color w:val="000000"/>
          <w:sz w:val="32"/>
          <w:szCs w:val="32"/>
        </w:rPr>
        <w:t>年</w:t>
      </w:r>
      <w:r w:rsidR="00A67AB5" w:rsidRPr="00643C74">
        <w:rPr>
          <w:rFonts w:eastAsia="仿宋_GB2312"/>
          <w:color w:val="000000"/>
          <w:sz w:val="32"/>
          <w:szCs w:val="32"/>
        </w:rPr>
        <w:t>减少</w:t>
      </w:r>
      <w:r w:rsidR="00A951DC" w:rsidRPr="00643C74">
        <w:rPr>
          <w:rFonts w:eastAsia="仿宋_GB2312"/>
          <w:color w:val="000000"/>
          <w:sz w:val="32"/>
          <w:szCs w:val="32"/>
        </w:rPr>
        <w:t>12.12</w:t>
      </w:r>
      <w:r w:rsidR="00593039" w:rsidRPr="00643C74">
        <w:rPr>
          <w:rFonts w:eastAsia="仿宋_GB2312"/>
          <w:color w:val="000000"/>
          <w:sz w:val="32"/>
          <w:szCs w:val="32"/>
        </w:rPr>
        <w:t>万元，</w:t>
      </w:r>
      <w:r w:rsidR="00A67AB5" w:rsidRPr="00643C74">
        <w:rPr>
          <w:rFonts w:eastAsia="仿宋_GB2312"/>
          <w:color w:val="000000"/>
          <w:sz w:val="32"/>
          <w:szCs w:val="32"/>
        </w:rPr>
        <w:t>下降</w:t>
      </w:r>
      <w:r w:rsidR="00A951DC" w:rsidRPr="00643C74">
        <w:rPr>
          <w:rFonts w:eastAsia="仿宋_GB2312"/>
          <w:color w:val="000000"/>
          <w:sz w:val="32"/>
          <w:szCs w:val="32"/>
        </w:rPr>
        <w:t>14.37</w:t>
      </w:r>
      <w:r w:rsidR="00A67AB5" w:rsidRPr="00643C74">
        <w:rPr>
          <w:rFonts w:eastAsia="仿宋_GB2312"/>
          <w:color w:val="000000"/>
          <w:sz w:val="32"/>
          <w:szCs w:val="32"/>
        </w:rPr>
        <w:t>%</w:t>
      </w:r>
      <w:r w:rsidR="00593039" w:rsidRPr="00643C74">
        <w:rPr>
          <w:rFonts w:eastAsia="仿宋_GB2312"/>
          <w:color w:val="000000"/>
          <w:sz w:val="32"/>
          <w:szCs w:val="32"/>
        </w:rPr>
        <w:t>。主要原因是</w:t>
      </w:r>
      <w:r w:rsidR="00A951DC" w:rsidRPr="00643C74">
        <w:rPr>
          <w:rFonts w:eastAsia="仿宋_GB2312"/>
          <w:color w:val="000000"/>
          <w:sz w:val="32"/>
          <w:szCs w:val="32"/>
        </w:rPr>
        <w:t>公务用车改革，公务用车减少，</w:t>
      </w:r>
      <w:r w:rsidR="00593039" w:rsidRPr="00643C74">
        <w:rPr>
          <w:rFonts w:eastAsia="仿宋_GB2312"/>
          <w:color w:val="000000"/>
          <w:sz w:val="32"/>
          <w:szCs w:val="32"/>
        </w:rPr>
        <w:t>厉行节约，严控公务用车运行维护费支出</w:t>
      </w:r>
      <w:r w:rsidR="00A67AB5" w:rsidRPr="00643C74">
        <w:rPr>
          <w:rFonts w:eastAsia="仿宋_GB2312"/>
          <w:color w:val="000000"/>
          <w:sz w:val="32"/>
          <w:szCs w:val="32"/>
        </w:rPr>
        <w:t>。</w:t>
      </w:r>
    </w:p>
    <w:p w:rsidR="000D1D50" w:rsidRPr="00643C74" w:rsidRDefault="00A268C4" w:rsidP="006426D8">
      <w:pPr>
        <w:spacing w:line="600" w:lineRule="exact"/>
        <w:ind w:firstLineChars="200" w:firstLine="640"/>
        <w:rPr>
          <w:rFonts w:eastAsia="仿宋_GB2312"/>
          <w:b/>
          <w:color w:val="000000"/>
          <w:sz w:val="32"/>
          <w:szCs w:val="32"/>
        </w:rPr>
      </w:pPr>
      <w:r w:rsidRPr="00643C74">
        <w:rPr>
          <w:rFonts w:eastAsia="仿宋_GB2312"/>
          <w:color w:val="000000"/>
          <w:sz w:val="32"/>
          <w:szCs w:val="32"/>
        </w:rPr>
        <w:t>其中：</w:t>
      </w:r>
      <w:r w:rsidRPr="00643C74">
        <w:rPr>
          <w:rFonts w:eastAsia="仿宋_GB2312"/>
          <w:b/>
          <w:color w:val="000000"/>
          <w:sz w:val="32"/>
          <w:szCs w:val="32"/>
        </w:rPr>
        <w:t>公务用车购置支出</w:t>
      </w:r>
      <w:r w:rsidR="00593039" w:rsidRPr="00643C74">
        <w:rPr>
          <w:rFonts w:eastAsia="仿宋_GB2312"/>
          <w:color w:val="000000"/>
          <w:sz w:val="32"/>
          <w:szCs w:val="32"/>
        </w:rPr>
        <w:t>0</w:t>
      </w:r>
      <w:r w:rsidRPr="00643C74">
        <w:rPr>
          <w:rFonts w:eastAsia="仿宋_GB2312"/>
          <w:color w:val="000000"/>
          <w:sz w:val="32"/>
          <w:szCs w:val="32"/>
        </w:rPr>
        <w:t>万元。全年按规定更新购置公务用车</w:t>
      </w:r>
      <w:r w:rsidR="00593039" w:rsidRPr="00643C74">
        <w:rPr>
          <w:rFonts w:eastAsia="仿宋_GB2312"/>
          <w:color w:val="000000"/>
          <w:sz w:val="32"/>
          <w:szCs w:val="32"/>
        </w:rPr>
        <w:t>0</w:t>
      </w:r>
      <w:r w:rsidRPr="00643C74">
        <w:rPr>
          <w:rFonts w:eastAsia="仿宋_GB2312"/>
          <w:color w:val="000000"/>
          <w:sz w:val="32"/>
          <w:szCs w:val="32"/>
        </w:rPr>
        <w:t>辆，其中：轿车</w:t>
      </w:r>
      <w:r w:rsidR="00593039" w:rsidRPr="00643C74">
        <w:rPr>
          <w:rFonts w:eastAsia="仿宋_GB2312"/>
          <w:color w:val="000000"/>
          <w:sz w:val="32"/>
          <w:szCs w:val="32"/>
        </w:rPr>
        <w:t>0</w:t>
      </w:r>
      <w:r w:rsidRPr="00643C74">
        <w:rPr>
          <w:rFonts w:eastAsia="仿宋_GB2312"/>
          <w:color w:val="000000"/>
          <w:sz w:val="32"/>
          <w:szCs w:val="32"/>
        </w:rPr>
        <w:t>辆、金额</w:t>
      </w:r>
      <w:r w:rsidR="00593039" w:rsidRPr="00643C74">
        <w:rPr>
          <w:rFonts w:eastAsia="仿宋_GB2312"/>
          <w:color w:val="000000"/>
          <w:sz w:val="32"/>
          <w:szCs w:val="32"/>
        </w:rPr>
        <w:t>0</w:t>
      </w:r>
      <w:r w:rsidRPr="00643C74">
        <w:rPr>
          <w:rFonts w:eastAsia="仿宋_GB2312"/>
          <w:color w:val="000000"/>
          <w:sz w:val="32"/>
          <w:szCs w:val="32"/>
        </w:rPr>
        <w:t>万元，越野车</w:t>
      </w:r>
      <w:r w:rsidR="00593039" w:rsidRPr="00643C74">
        <w:rPr>
          <w:rFonts w:eastAsia="仿宋_GB2312"/>
          <w:color w:val="000000"/>
          <w:sz w:val="32"/>
          <w:szCs w:val="32"/>
        </w:rPr>
        <w:t>0</w:t>
      </w:r>
      <w:r w:rsidRPr="00643C74">
        <w:rPr>
          <w:rFonts w:eastAsia="仿宋_GB2312"/>
          <w:color w:val="000000"/>
          <w:sz w:val="32"/>
          <w:szCs w:val="32"/>
        </w:rPr>
        <w:t>辆、金额</w:t>
      </w:r>
      <w:r w:rsidR="00593039" w:rsidRPr="00643C74">
        <w:rPr>
          <w:rFonts w:eastAsia="仿宋_GB2312"/>
          <w:color w:val="000000"/>
          <w:sz w:val="32"/>
          <w:szCs w:val="32"/>
        </w:rPr>
        <w:t>0</w:t>
      </w:r>
      <w:r w:rsidRPr="00643C74">
        <w:rPr>
          <w:rFonts w:eastAsia="仿宋_GB2312"/>
          <w:color w:val="000000"/>
          <w:sz w:val="32"/>
          <w:szCs w:val="32"/>
        </w:rPr>
        <w:t>万元，载客汽车</w:t>
      </w:r>
      <w:r w:rsidR="00593039" w:rsidRPr="00643C74">
        <w:rPr>
          <w:rFonts w:eastAsia="仿宋_GB2312"/>
          <w:color w:val="000000"/>
          <w:sz w:val="32"/>
          <w:szCs w:val="32"/>
        </w:rPr>
        <w:t>0</w:t>
      </w:r>
      <w:r w:rsidRPr="00643C74">
        <w:rPr>
          <w:rFonts w:eastAsia="仿宋_GB2312"/>
          <w:color w:val="000000"/>
          <w:sz w:val="32"/>
          <w:szCs w:val="32"/>
        </w:rPr>
        <w:t>辆、金额</w:t>
      </w:r>
      <w:r w:rsidR="00593039" w:rsidRPr="00643C74">
        <w:rPr>
          <w:rFonts w:eastAsia="仿宋_GB2312"/>
          <w:color w:val="000000"/>
          <w:sz w:val="32"/>
          <w:szCs w:val="32"/>
        </w:rPr>
        <w:t>0</w:t>
      </w:r>
      <w:r w:rsidRPr="00643C74">
        <w:rPr>
          <w:rFonts w:eastAsia="仿宋_GB2312"/>
          <w:color w:val="000000"/>
          <w:sz w:val="32"/>
          <w:szCs w:val="32"/>
        </w:rPr>
        <w:t>万元。截至</w:t>
      </w:r>
      <w:r w:rsidRPr="00643C74">
        <w:rPr>
          <w:rFonts w:eastAsia="仿宋_GB2312"/>
          <w:color w:val="000000"/>
          <w:sz w:val="32"/>
          <w:szCs w:val="32"/>
        </w:rPr>
        <w:t>201</w:t>
      </w:r>
      <w:r w:rsidR="00A951DC" w:rsidRPr="00643C74">
        <w:rPr>
          <w:rFonts w:eastAsia="仿宋_GB2312"/>
          <w:color w:val="000000"/>
          <w:sz w:val="32"/>
          <w:szCs w:val="32"/>
        </w:rPr>
        <w:t>9</w:t>
      </w:r>
      <w:r w:rsidRPr="00643C74">
        <w:rPr>
          <w:rFonts w:eastAsia="仿宋_GB2312"/>
          <w:color w:val="000000"/>
          <w:sz w:val="32"/>
          <w:szCs w:val="32"/>
        </w:rPr>
        <w:t>年</w:t>
      </w:r>
      <w:r w:rsidRPr="00643C74">
        <w:rPr>
          <w:rFonts w:eastAsia="仿宋_GB2312"/>
          <w:color w:val="000000"/>
          <w:sz w:val="32"/>
          <w:szCs w:val="32"/>
        </w:rPr>
        <w:t>12</w:t>
      </w:r>
      <w:r w:rsidRPr="00643C74">
        <w:rPr>
          <w:rFonts w:eastAsia="仿宋_GB2312"/>
          <w:color w:val="000000"/>
          <w:sz w:val="32"/>
          <w:szCs w:val="32"/>
        </w:rPr>
        <w:t>月底，单位共有公务用车</w:t>
      </w:r>
      <w:r w:rsidR="00EA2734" w:rsidRPr="00643C74">
        <w:rPr>
          <w:rFonts w:eastAsia="仿宋_GB2312"/>
          <w:color w:val="000000"/>
          <w:sz w:val="32"/>
          <w:szCs w:val="32"/>
        </w:rPr>
        <w:t>2</w:t>
      </w:r>
      <w:r w:rsidR="00A951DC" w:rsidRPr="00643C74">
        <w:rPr>
          <w:rFonts w:eastAsia="仿宋_GB2312"/>
          <w:color w:val="000000"/>
          <w:sz w:val="32"/>
          <w:szCs w:val="32"/>
        </w:rPr>
        <w:t>3</w:t>
      </w:r>
      <w:r w:rsidRPr="00643C74">
        <w:rPr>
          <w:rFonts w:eastAsia="仿宋_GB2312"/>
          <w:color w:val="000000"/>
          <w:sz w:val="32"/>
          <w:szCs w:val="32"/>
        </w:rPr>
        <w:t>辆，其中：</w:t>
      </w:r>
      <w:r w:rsidR="00A951DC" w:rsidRPr="00643C74">
        <w:rPr>
          <w:rFonts w:eastAsia="仿宋_GB2312"/>
          <w:color w:val="000000"/>
          <w:sz w:val="32"/>
          <w:szCs w:val="32"/>
        </w:rPr>
        <w:t>特种专业技术用车</w:t>
      </w:r>
      <w:r w:rsidR="00A951DC" w:rsidRPr="00643C74">
        <w:rPr>
          <w:rFonts w:eastAsia="仿宋_GB2312"/>
          <w:color w:val="000000"/>
          <w:sz w:val="32"/>
          <w:szCs w:val="32"/>
        </w:rPr>
        <w:t>2</w:t>
      </w:r>
      <w:r w:rsidRPr="00643C74">
        <w:rPr>
          <w:rFonts w:eastAsia="仿宋_GB2312"/>
          <w:color w:val="000000"/>
          <w:sz w:val="32"/>
          <w:szCs w:val="32"/>
        </w:rPr>
        <w:t>辆、</w:t>
      </w:r>
      <w:r w:rsidR="00A951DC" w:rsidRPr="00643C74">
        <w:rPr>
          <w:rFonts w:eastAsia="仿宋_GB2312"/>
          <w:color w:val="000000"/>
          <w:sz w:val="32"/>
          <w:szCs w:val="32"/>
        </w:rPr>
        <w:t>其他</w:t>
      </w:r>
      <w:r w:rsidRPr="00643C74">
        <w:rPr>
          <w:rFonts w:eastAsia="仿宋_GB2312"/>
          <w:color w:val="000000"/>
          <w:sz w:val="32"/>
          <w:szCs w:val="32"/>
        </w:rPr>
        <w:t>汽车</w:t>
      </w:r>
      <w:r w:rsidR="00A951DC" w:rsidRPr="00643C74">
        <w:rPr>
          <w:rFonts w:eastAsia="仿宋_GB2312"/>
          <w:color w:val="000000"/>
          <w:sz w:val="32"/>
          <w:szCs w:val="32"/>
        </w:rPr>
        <w:t>21</w:t>
      </w:r>
      <w:r w:rsidRPr="00643C74">
        <w:rPr>
          <w:rFonts w:eastAsia="仿宋_GB2312"/>
          <w:color w:val="000000"/>
          <w:sz w:val="32"/>
          <w:szCs w:val="32"/>
        </w:rPr>
        <w:t>辆。</w:t>
      </w:r>
    </w:p>
    <w:p w:rsidR="000D1D50" w:rsidRPr="00643C74" w:rsidRDefault="00A268C4" w:rsidP="006426D8">
      <w:pPr>
        <w:spacing w:line="600" w:lineRule="exact"/>
        <w:ind w:firstLine="640"/>
        <w:rPr>
          <w:rFonts w:eastAsia="仿宋_GB2312"/>
          <w:sz w:val="32"/>
        </w:rPr>
      </w:pPr>
      <w:r w:rsidRPr="00643C74">
        <w:rPr>
          <w:rFonts w:eastAsia="仿宋_GB2312"/>
          <w:b/>
          <w:color w:val="000000"/>
          <w:sz w:val="32"/>
          <w:szCs w:val="32"/>
        </w:rPr>
        <w:t>公务用车运行维护费支出</w:t>
      </w:r>
      <w:r w:rsidR="00A951DC" w:rsidRPr="00643C74">
        <w:rPr>
          <w:rFonts w:eastAsia="仿宋_GB2312"/>
          <w:color w:val="000000"/>
          <w:sz w:val="32"/>
          <w:szCs w:val="32"/>
        </w:rPr>
        <w:t>72.21</w:t>
      </w:r>
      <w:r w:rsidRPr="00643C74">
        <w:rPr>
          <w:rFonts w:eastAsia="仿宋_GB2312"/>
          <w:color w:val="000000"/>
          <w:sz w:val="32"/>
          <w:szCs w:val="32"/>
        </w:rPr>
        <w:t>万元。主要用于</w:t>
      </w:r>
      <w:r w:rsidR="006202E0" w:rsidRPr="00643C74">
        <w:rPr>
          <w:rFonts w:eastAsia="仿宋_GB2312"/>
          <w:sz w:val="32"/>
        </w:rPr>
        <w:t>全市土地、矿产资源的调查评价、规划、管理、保护与合理利用</w:t>
      </w:r>
      <w:r w:rsidR="008C5013" w:rsidRPr="00643C74">
        <w:rPr>
          <w:rFonts w:eastAsia="仿宋_GB2312"/>
          <w:sz w:val="32"/>
        </w:rPr>
        <w:t>，地质灾害防治</w:t>
      </w:r>
      <w:r w:rsidR="006202E0" w:rsidRPr="00643C74">
        <w:rPr>
          <w:rFonts w:eastAsia="仿宋_GB2312"/>
          <w:sz w:val="32"/>
        </w:rPr>
        <w:t>及</w:t>
      </w:r>
      <w:r w:rsidR="008C5013" w:rsidRPr="00643C74">
        <w:rPr>
          <w:rFonts w:eastAsia="仿宋_GB2312"/>
          <w:sz w:val="32"/>
        </w:rPr>
        <w:t>国土执法等工作</w:t>
      </w:r>
      <w:r w:rsidRPr="00643C74">
        <w:rPr>
          <w:rFonts w:eastAsia="仿宋_GB2312"/>
          <w:color w:val="000000"/>
          <w:sz w:val="32"/>
          <w:szCs w:val="32"/>
        </w:rPr>
        <w:t>所需的公务用车燃料费、维修费、过路过桥费、保险费等支出。</w:t>
      </w:r>
    </w:p>
    <w:p w:rsidR="00C65438" w:rsidRPr="00643C74" w:rsidRDefault="00A268C4" w:rsidP="006426D8">
      <w:pPr>
        <w:spacing w:line="600" w:lineRule="exact"/>
        <w:ind w:firstLine="640"/>
        <w:rPr>
          <w:rFonts w:eastAsia="仿宋_GB2312"/>
          <w:color w:val="000000"/>
          <w:sz w:val="32"/>
          <w:szCs w:val="32"/>
        </w:rPr>
      </w:pPr>
      <w:r w:rsidRPr="00643C74">
        <w:rPr>
          <w:rFonts w:eastAsia="仿宋_GB2312"/>
          <w:b/>
          <w:color w:val="000000"/>
          <w:sz w:val="32"/>
          <w:szCs w:val="32"/>
        </w:rPr>
        <w:t>3.</w:t>
      </w:r>
      <w:r w:rsidRPr="00643C74">
        <w:rPr>
          <w:rFonts w:eastAsia="仿宋_GB2312"/>
          <w:b/>
          <w:color w:val="000000"/>
          <w:sz w:val="32"/>
          <w:szCs w:val="32"/>
        </w:rPr>
        <w:t>公务接待费支出</w:t>
      </w:r>
      <w:r w:rsidR="00A951DC" w:rsidRPr="00643C74">
        <w:rPr>
          <w:rFonts w:eastAsia="仿宋_GB2312"/>
          <w:color w:val="000000"/>
          <w:sz w:val="32"/>
          <w:szCs w:val="32"/>
        </w:rPr>
        <w:t>7.13</w:t>
      </w:r>
      <w:r w:rsidRPr="00643C74">
        <w:rPr>
          <w:rFonts w:eastAsia="仿宋_GB2312"/>
          <w:color w:val="000000"/>
          <w:sz w:val="32"/>
          <w:szCs w:val="32"/>
        </w:rPr>
        <w:t>万元</w:t>
      </w:r>
      <w:r w:rsidR="00A67AB5" w:rsidRPr="00643C74">
        <w:rPr>
          <w:rFonts w:eastAsia="仿宋_GB2312"/>
          <w:color w:val="000000"/>
          <w:sz w:val="32"/>
          <w:szCs w:val="32"/>
        </w:rPr>
        <w:t>，</w:t>
      </w:r>
      <w:r w:rsidR="00A67AB5" w:rsidRPr="00643C74">
        <w:rPr>
          <w:rStyle w:val="a9"/>
          <w:rFonts w:eastAsia="仿宋" w:hAnsi="仿宋"/>
          <w:b w:val="0"/>
          <w:bCs/>
          <w:color w:val="000000"/>
          <w:sz w:val="32"/>
          <w:szCs w:val="32"/>
        </w:rPr>
        <w:t>完成预算</w:t>
      </w:r>
      <w:r w:rsidR="00A951DC" w:rsidRPr="00643C74">
        <w:rPr>
          <w:rStyle w:val="a9"/>
          <w:rFonts w:eastAsia="仿宋"/>
          <w:b w:val="0"/>
          <w:bCs/>
          <w:color w:val="000000"/>
          <w:sz w:val="32"/>
          <w:szCs w:val="32"/>
        </w:rPr>
        <w:t>100</w:t>
      </w:r>
      <w:r w:rsidR="00A67AB5" w:rsidRPr="00643C74">
        <w:rPr>
          <w:rStyle w:val="a9"/>
          <w:rFonts w:eastAsia="仿宋"/>
          <w:b w:val="0"/>
          <w:bCs/>
          <w:color w:val="000000"/>
          <w:sz w:val="32"/>
          <w:szCs w:val="32"/>
        </w:rPr>
        <w:t>%</w:t>
      </w:r>
      <w:r w:rsidR="00A67AB5" w:rsidRPr="00643C74">
        <w:rPr>
          <w:rStyle w:val="a9"/>
          <w:rFonts w:eastAsia="仿宋" w:hAnsi="仿宋"/>
          <w:b w:val="0"/>
          <w:bCs/>
          <w:color w:val="000000"/>
          <w:sz w:val="32"/>
          <w:szCs w:val="32"/>
        </w:rPr>
        <w:t>。</w:t>
      </w:r>
      <w:r w:rsidR="00C65438" w:rsidRPr="00643C74">
        <w:rPr>
          <w:rFonts w:eastAsia="仿宋_GB2312"/>
          <w:color w:val="000000"/>
          <w:sz w:val="32"/>
          <w:szCs w:val="32"/>
        </w:rPr>
        <w:t>公务接待费支出决算比</w:t>
      </w:r>
      <w:r w:rsidR="00C65438" w:rsidRPr="00643C74">
        <w:rPr>
          <w:rFonts w:eastAsia="仿宋_GB2312"/>
          <w:color w:val="000000"/>
          <w:sz w:val="32"/>
          <w:szCs w:val="32"/>
        </w:rPr>
        <w:t>201</w:t>
      </w:r>
      <w:r w:rsidR="00A951DC" w:rsidRPr="00643C74">
        <w:rPr>
          <w:rFonts w:eastAsia="仿宋_GB2312"/>
          <w:color w:val="000000"/>
          <w:sz w:val="32"/>
          <w:szCs w:val="32"/>
        </w:rPr>
        <w:t>8</w:t>
      </w:r>
      <w:r w:rsidR="00B00CA0" w:rsidRPr="00643C74">
        <w:rPr>
          <w:rFonts w:eastAsia="仿宋_GB2312"/>
          <w:color w:val="000000"/>
          <w:sz w:val="32"/>
          <w:szCs w:val="32"/>
        </w:rPr>
        <w:t>年</w:t>
      </w:r>
      <w:r w:rsidR="00A951DC" w:rsidRPr="00643C74">
        <w:rPr>
          <w:rFonts w:eastAsia="仿宋_GB2312"/>
          <w:color w:val="000000"/>
          <w:sz w:val="32"/>
          <w:szCs w:val="32"/>
        </w:rPr>
        <w:t>增加</w:t>
      </w:r>
      <w:r w:rsidR="00A951DC" w:rsidRPr="00643C74">
        <w:rPr>
          <w:rFonts w:eastAsia="仿宋_GB2312"/>
          <w:color w:val="000000"/>
          <w:sz w:val="32"/>
          <w:szCs w:val="32"/>
        </w:rPr>
        <w:t>0.06</w:t>
      </w:r>
      <w:r w:rsidR="00B00CA0" w:rsidRPr="00643C74">
        <w:rPr>
          <w:rFonts w:eastAsia="仿宋_GB2312"/>
          <w:color w:val="000000"/>
          <w:sz w:val="32"/>
          <w:szCs w:val="32"/>
        </w:rPr>
        <w:t>万元，</w:t>
      </w:r>
      <w:r w:rsidR="00A951DC" w:rsidRPr="00643C74">
        <w:rPr>
          <w:rFonts w:eastAsia="仿宋_GB2312"/>
          <w:color w:val="000000"/>
          <w:sz w:val="32"/>
          <w:szCs w:val="32"/>
        </w:rPr>
        <w:t>增长</w:t>
      </w:r>
      <w:r w:rsidR="00A951DC" w:rsidRPr="00643C74">
        <w:rPr>
          <w:rFonts w:eastAsia="仿宋_GB2312"/>
          <w:color w:val="000000"/>
          <w:sz w:val="32"/>
          <w:szCs w:val="32"/>
        </w:rPr>
        <w:t>0.85</w:t>
      </w:r>
      <w:r w:rsidR="00C65438" w:rsidRPr="00643C74">
        <w:rPr>
          <w:rFonts w:eastAsia="仿宋_GB2312"/>
          <w:color w:val="000000"/>
          <w:sz w:val="32"/>
          <w:szCs w:val="32"/>
        </w:rPr>
        <w:t>%</w:t>
      </w:r>
      <w:r w:rsidR="00C65438" w:rsidRPr="00643C74">
        <w:rPr>
          <w:rFonts w:eastAsia="仿宋_GB2312"/>
          <w:color w:val="000000"/>
          <w:sz w:val="32"/>
          <w:szCs w:val="32"/>
        </w:rPr>
        <w:t>。主要原因是</w:t>
      </w:r>
      <w:r w:rsidR="00A951DC" w:rsidRPr="00643C74">
        <w:rPr>
          <w:rFonts w:eastAsia="仿宋_GB2312"/>
          <w:color w:val="000000"/>
          <w:sz w:val="32"/>
          <w:szCs w:val="32"/>
        </w:rPr>
        <w:t>机构改革，职能增加</w:t>
      </w:r>
      <w:r w:rsidR="00C65438" w:rsidRPr="00643C74">
        <w:rPr>
          <w:rFonts w:eastAsia="仿宋_GB2312"/>
          <w:color w:val="000000"/>
          <w:sz w:val="32"/>
          <w:szCs w:val="32"/>
        </w:rPr>
        <w:t>。</w:t>
      </w:r>
    </w:p>
    <w:p w:rsidR="00C56D4E" w:rsidRPr="00643C74" w:rsidRDefault="00C56D4E" w:rsidP="006426D8">
      <w:pPr>
        <w:spacing w:line="600" w:lineRule="exact"/>
        <w:ind w:firstLineChars="200" w:firstLine="640"/>
        <w:rPr>
          <w:rFonts w:eastAsia="仿宋_GB2312"/>
          <w:color w:val="000000"/>
          <w:sz w:val="32"/>
          <w:szCs w:val="32"/>
        </w:rPr>
      </w:pPr>
      <w:r w:rsidRPr="00643C74">
        <w:rPr>
          <w:rFonts w:eastAsia="仿宋_GB2312"/>
          <w:color w:val="000000"/>
          <w:sz w:val="32"/>
          <w:szCs w:val="32"/>
        </w:rPr>
        <w:t>国内公务接待</w:t>
      </w:r>
      <w:r w:rsidR="00A951DC" w:rsidRPr="00643C74">
        <w:rPr>
          <w:rFonts w:eastAsia="仿宋_GB2312"/>
          <w:color w:val="000000"/>
          <w:sz w:val="32"/>
          <w:szCs w:val="32"/>
        </w:rPr>
        <w:t>77</w:t>
      </w:r>
      <w:r w:rsidRPr="00643C74">
        <w:rPr>
          <w:rFonts w:eastAsia="仿宋_GB2312"/>
          <w:color w:val="000000"/>
          <w:sz w:val="32"/>
          <w:szCs w:val="32"/>
        </w:rPr>
        <w:t>批次，</w:t>
      </w:r>
      <w:r w:rsidR="00A951DC" w:rsidRPr="00643C74">
        <w:rPr>
          <w:rFonts w:eastAsia="仿宋_GB2312"/>
          <w:color w:val="000000"/>
          <w:sz w:val="32"/>
          <w:szCs w:val="32"/>
        </w:rPr>
        <w:t>1409</w:t>
      </w:r>
      <w:r w:rsidRPr="00643C74">
        <w:rPr>
          <w:rFonts w:eastAsia="仿宋_GB2312"/>
          <w:color w:val="000000"/>
          <w:sz w:val="32"/>
          <w:szCs w:val="32"/>
        </w:rPr>
        <w:t>人次（不包括陪同人员），共计支出</w:t>
      </w:r>
      <w:r w:rsidR="00A951DC" w:rsidRPr="00643C74">
        <w:rPr>
          <w:rFonts w:eastAsia="仿宋_GB2312"/>
          <w:color w:val="000000"/>
          <w:sz w:val="32"/>
          <w:szCs w:val="32"/>
        </w:rPr>
        <w:t>7.13</w:t>
      </w:r>
      <w:r w:rsidRPr="00643C74">
        <w:rPr>
          <w:rFonts w:eastAsia="仿宋_GB2312"/>
          <w:color w:val="000000"/>
          <w:sz w:val="32"/>
          <w:szCs w:val="32"/>
        </w:rPr>
        <w:t>万元，具体内容包括：（接待具体项目、金额）。其中：</w:t>
      </w:r>
      <w:r w:rsidR="00971517">
        <w:rPr>
          <w:rFonts w:eastAsia="仿宋_GB2312" w:hint="eastAsia"/>
          <w:color w:val="000000"/>
          <w:sz w:val="32"/>
          <w:szCs w:val="32"/>
        </w:rPr>
        <w:t>同森集团实地考察投资项目</w:t>
      </w:r>
      <w:r w:rsidR="00971517">
        <w:rPr>
          <w:rFonts w:eastAsia="仿宋_GB2312" w:hint="eastAsia"/>
          <w:color w:val="000000"/>
          <w:sz w:val="32"/>
          <w:szCs w:val="32"/>
        </w:rPr>
        <w:t>0.09</w:t>
      </w:r>
      <w:r w:rsidRPr="00643C74">
        <w:rPr>
          <w:rFonts w:eastAsia="仿宋_GB2312"/>
          <w:color w:val="000000"/>
          <w:sz w:val="32"/>
          <w:szCs w:val="32"/>
        </w:rPr>
        <w:t>万元、</w:t>
      </w:r>
      <w:r w:rsidR="00971517">
        <w:rPr>
          <w:rFonts w:eastAsia="仿宋_GB2312" w:hint="eastAsia"/>
          <w:color w:val="000000"/>
          <w:sz w:val="32"/>
          <w:szCs w:val="32"/>
        </w:rPr>
        <w:t>省农业农村厅开展大棚房问题专项清理整治工作完成验收</w:t>
      </w:r>
      <w:r w:rsidR="00971517">
        <w:rPr>
          <w:rFonts w:eastAsia="仿宋_GB2312" w:hint="eastAsia"/>
          <w:color w:val="000000"/>
          <w:sz w:val="32"/>
          <w:szCs w:val="32"/>
        </w:rPr>
        <w:t>0.1</w:t>
      </w:r>
      <w:r w:rsidRPr="00643C74">
        <w:rPr>
          <w:rFonts w:eastAsia="仿宋_GB2312"/>
          <w:color w:val="000000"/>
          <w:sz w:val="32"/>
          <w:szCs w:val="32"/>
        </w:rPr>
        <w:t>万元、邀请</w:t>
      </w:r>
      <w:r w:rsidR="00971517">
        <w:rPr>
          <w:rFonts w:eastAsia="仿宋_GB2312" w:hint="eastAsia"/>
          <w:color w:val="000000"/>
          <w:sz w:val="32"/>
          <w:szCs w:val="32"/>
        </w:rPr>
        <w:t>四川省地矿局一零六地质队、省煤田地质局来攀进行地质勘察</w:t>
      </w:r>
      <w:r w:rsidR="00971517">
        <w:rPr>
          <w:rFonts w:eastAsia="仿宋_GB2312" w:hint="eastAsia"/>
          <w:color w:val="000000"/>
          <w:sz w:val="32"/>
          <w:szCs w:val="32"/>
        </w:rPr>
        <w:t>0.16</w:t>
      </w:r>
      <w:r w:rsidRPr="00643C74">
        <w:rPr>
          <w:rFonts w:eastAsia="仿宋_GB2312"/>
          <w:color w:val="000000"/>
          <w:sz w:val="32"/>
          <w:szCs w:val="32"/>
        </w:rPr>
        <w:t>万元、</w:t>
      </w:r>
      <w:r w:rsidR="00971517">
        <w:rPr>
          <w:rFonts w:eastAsia="仿宋_GB2312" w:hint="eastAsia"/>
          <w:color w:val="000000"/>
          <w:sz w:val="32"/>
          <w:szCs w:val="32"/>
        </w:rPr>
        <w:t>邀请北京清华同衡规划设计研究院、叶机产城（北京）规划设计院参加城市规划设计研究研讨会</w:t>
      </w:r>
      <w:r w:rsidR="00971517">
        <w:rPr>
          <w:rFonts w:eastAsia="仿宋_GB2312" w:hint="eastAsia"/>
          <w:color w:val="000000"/>
          <w:sz w:val="32"/>
          <w:szCs w:val="32"/>
        </w:rPr>
        <w:t>0.14</w:t>
      </w:r>
      <w:r w:rsidRPr="00643C74">
        <w:rPr>
          <w:rFonts w:eastAsia="仿宋_GB2312"/>
          <w:color w:val="000000"/>
          <w:sz w:val="32"/>
          <w:szCs w:val="32"/>
        </w:rPr>
        <w:t>万元等。</w:t>
      </w:r>
    </w:p>
    <w:p w:rsidR="00F841AA" w:rsidRPr="00643C74" w:rsidRDefault="007E23B0" w:rsidP="006426D8">
      <w:pPr>
        <w:spacing w:line="600" w:lineRule="exact"/>
        <w:ind w:firstLineChars="200" w:firstLine="643"/>
        <w:rPr>
          <w:rFonts w:eastAsia="仿宋_GB2312"/>
          <w:color w:val="000000" w:themeColor="text1"/>
          <w:sz w:val="32"/>
          <w:szCs w:val="32"/>
        </w:rPr>
      </w:pPr>
      <w:r w:rsidRPr="00643C74">
        <w:rPr>
          <w:rFonts w:eastAsia="仿宋" w:hAnsi="仿宋"/>
          <w:b/>
          <w:color w:val="000000"/>
          <w:sz w:val="32"/>
          <w:szCs w:val="32"/>
        </w:rPr>
        <w:lastRenderedPageBreak/>
        <w:t>外事接待支出</w:t>
      </w:r>
      <w:r w:rsidR="00B00CA0" w:rsidRPr="00643C74">
        <w:rPr>
          <w:rFonts w:eastAsia="仿宋"/>
          <w:color w:val="000000"/>
          <w:sz w:val="32"/>
          <w:szCs w:val="32"/>
        </w:rPr>
        <w:t>0</w:t>
      </w:r>
      <w:r w:rsidRPr="00643C74">
        <w:rPr>
          <w:rFonts w:eastAsia="仿宋_GB2312"/>
          <w:color w:val="000000"/>
          <w:sz w:val="32"/>
          <w:szCs w:val="32"/>
        </w:rPr>
        <w:t>万元</w:t>
      </w:r>
      <w:r w:rsidRPr="00643C74">
        <w:rPr>
          <w:rFonts w:eastAsia="仿宋_GB2312"/>
          <w:color w:val="000000" w:themeColor="text1"/>
          <w:sz w:val="32"/>
          <w:szCs w:val="32"/>
        </w:rPr>
        <w:t>，</w:t>
      </w:r>
      <w:r w:rsidR="00A268C4" w:rsidRPr="00643C74">
        <w:rPr>
          <w:rFonts w:eastAsia="仿宋_GB2312"/>
          <w:color w:val="000000" w:themeColor="text1"/>
          <w:sz w:val="32"/>
          <w:szCs w:val="32"/>
        </w:rPr>
        <w:t>外事接待</w:t>
      </w:r>
      <w:r w:rsidR="00B00CA0" w:rsidRPr="00643C74">
        <w:rPr>
          <w:rFonts w:eastAsia="仿宋_GB2312"/>
          <w:color w:val="000000" w:themeColor="text1"/>
          <w:sz w:val="32"/>
          <w:szCs w:val="32"/>
        </w:rPr>
        <w:t>0</w:t>
      </w:r>
      <w:r w:rsidR="00A268C4" w:rsidRPr="00643C74">
        <w:rPr>
          <w:rFonts w:eastAsia="仿宋_GB2312"/>
          <w:color w:val="000000" w:themeColor="text1"/>
          <w:sz w:val="32"/>
          <w:szCs w:val="32"/>
        </w:rPr>
        <w:t>批次，</w:t>
      </w:r>
      <w:r w:rsidR="00B00CA0" w:rsidRPr="00643C74">
        <w:rPr>
          <w:rFonts w:eastAsia="仿宋_GB2312"/>
          <w:color w:val="000000" w:themeColor="text1"/>
          <w:sz w:val="32"/>
          <w:szCs w:val="32"/>
        </w:rPr>
        <w:t>0</w:t>
      </w:r>
      <w:r w:rsidR="00A268C4" w:rsidRPr="00643C74">
        <w:rPr>
          <w:rFonts w:eastAsia="仿宋_GB2312"/>
          <w:color w:val="000000" w:themeColor="text1"/>
          <w:sz w:val="32"/>
          <w:szCs w:val="32"/>
        </w:rPr>
        <w:t>人，共计支出</w:t>
      </w:r>
      <w:r w:rsidR="00B00CA0" w:rsidRPr="00643C74">
        <w:rPr>
          <w:rFonts w:eastAsia="仿宋_GB2312"/>
          <w:color w:val="000000" w:themeColor="text1"/>
          <w:sz w:val="32"/>
          <w:szCs w:val="32"/>
        </w:rPr>
        <w:t>0</w:t>
      </w:r>
      <w:r w:rsidR="00A268C4" w:rsidRPr="00643C74">
        <w:rPr>
          <w:rFonts w:eastAsia="仿宋_GB2312"/>
          <w:color w:val="000000" w:themeColor="text1"/>
          <w:sz w:val="32"/>
          <w:szCs w:val="32"/>
        </w:rPr>
        <w:t>万元</w:t>
      </w:r>
      <w:r w:rsidR="00C20109" w:rsidRPr="00643C74">
        <w:rPr>
          <w:rFonts w:eastAsia="仿宋_GB2312"/>
          <w:color w:val="000000" w:themeColor="text1"/>
          <w:sz w:val="32"/>
          <w:szCs w:val="32"/>
        </w:rPr>
        <w:t>。</w:t>
      </w:r>
    </w:p>
    <w:p w:rsidR="007E23B0" w:rsidRPr="00643C74" w:rsidRDefault="00E33202" w:rsidP="006426D8">
      <w:pPr>
        <w:spacing w:line="600" w:lineRule="exact"/>
        <w:ind w:firstLine="640"/>
        <w:rPr>
          <w:rFonts w:eastAsia="仿宋_GB2312"/>
          <w:color w:val="000000"/>
          <w:sz w:val="32"/>
          <w:szCs w:val="32"/>
        </w:rPr>
      </w:pPr>
      <w:r w:rsidRPr="00643C74">
        <w:rPr>
          <w:rFonts w:eastAsia="仿宋" w:hAnsi="仿宋"/>
          <w:b/>
          <w:color w:val="000000"/>
          <w:sz w:val="32"/>
          <w:szCs w:val="32"/>
        </w:rPr>
        <w:t>其他国内公务接待支出</w:t>
      </w:r>
      <w:r w:rsidR="00B00CA0" w:rsidRPr="00643C74">
        <w:rPr>
          <w:rFonts w:eastAsia="仿宋"/>
          <w:color w:val="000000"/>
          <w:sz w:val="32"/>
          <w:szCs w:val="32"/>
        </w:rPr>
        <w:t>0</w:t>
      </w:r>
      <w:r w:rsidRPr="00643C74">
        <w:rPr>
          <w:rFonts w:eastAsia="仿宋_GB2312"/>
          <w:color w:val="000000"/>
          <w:sz w:val="32"/>
          <w:szCs w:val="32"/>
        </w:rPr>
        <w:t>万元</w:t>
      </w:r>
      <w:r w:rsidR="00B00CA0" w:rsidRPr="00643C74">
        <w:rPr>
          <w:rFonts w:eastAsia="仿宋_GB2312"/>
          <w:color w:val="000000"/>
          <w:sz w:val="32"/>
          <w:szCs w:val="32"/>
        </w:rPr>
        <w:t>。</w:t>
      </w:r>
      <w:bookmarkStart w:id="44" w:name="_Toc15377218"/>
      <w:bookmarkStart w:id="45" w:name="_Toc15396610"/>
    </w:p>
    <w:p w:rsidR="000D1D50" w:rsidRPr="00643C74" w:rsidRDefault="00A268C4" w:rsidP="00A951DC">
      <w:pPr>
        <w:pStyle w:val="aa"/>
        <w:numPr>
          <w:ilvl w:val="0"/>
          <w:numId w:val="19"/>
        </w:numPr>
        <w:spacing w:line="600" w:lineRule="exact"/>
        <w:ind w:firstLineChars="0"/>
        <w:outlineLvl w:val="1"/>
        <w:rPr>
          <w:rStyle w:val="20"/>
          <w:rFonts w:ascii="Times New Roman" w:eastAsia="黑体" w:hAnsi="Times New Roman" w:cs="Times New Roman"/>
        </w:rPr>
      </w:pPr>
      <w:r w:rsidRPr="00643C74">
        <w:rPr>
          <w:rStyle w:val="20"/>
          <w:rFonts w:ascii="Times New Roman" w:eastAsia="黑体" w:hAnsi="黑体" w:cs="Times New Roman"/>
          <w:b w:val="0"/>
        </w:rPr>
        <w:t>政府性基金预算支出决算情况说明</w:t>
      </w:r>
      <w:bookmarkEnd w:id="44"/>
      <w:bookmarkEnd w:id="45"/>
    </w:p>
    <w:p w:rsidR="00A951DC" w:rsidRPr="00643C74" w:rsidRDefault="00A951DC" w:rsidP="00A951DC">
      <w:pPr>
        <w:pStyle w:val="aa"/>
        <w:spacing w:line="600" w:lineRule="exact"/>
        <w:ind w:leftChars="76" w:left="160" w:firstLineChars="150" w:firstLine="480"/>
        <w:rPr>
          <w:rFonts w:eastAsia="仿宋_GB2312"/>
          <w:color w:val="000000"/>
          <w:sz w:val="32"/>
          <w:szCs w:val="32"/>
        </w:rPr>
      </w:pPr>
      <w:bookmarkStart w:id="46" w:name="_Toc15377219"/>
      <w:bookmarkStart w:id="47" w:name="_Toc15396611"/>
      <w:r w:rsidRPr="00643C74">
        <w:rPr>
          <w:rFonts w:eastAsia="仿宋_GB2312"/>
          <w:color w:val="000000"/>
          <w:sz w:val="32"/>
          <w:szCs w:val="32"/>
        </w:rPr>
        <w:t>2019</w:t>
      </w:r>
      <w:r w:rsidRPr="00643C74">
        <w:rPr>
          <w:rFonts w:eastAsia="仿宋_GB2312"/>
          <w:color w:val="000000"/>
          <w:sz w:val="32"/>
          <w:szCs w:val="32"/>
        </w:rPr>
        <w:t>年政府性基金预算拨款支出</w:t>
      </w:r>
      <w:r w:rsidRPr="00643C74">
        <w:rPr>
          <w:rFonts w:eastAsia="仿宋_GB2312"/>
          <w:color w:val="000000"/>
          <w:sz w:val="32"/>
          <w:szCs w:val="32"/>
        </w:rPr>
        <w:t>24136.86</w:t>
      </w:r>
      <w:r w:rsidRPr="00643C74">
        <w:rPr>
          <w:rFonts w:eastAsia="仿宋_GB2312"/>
          <w:color w:val="000000"/>
          <w:sz w:val="32"/>
          <w:szCs w:val="32"/>
        </w:rPr>
        <w:t>万元。</w:t>
      </w:r>
    </w:p>
    <w:p w:rsidR="000D1D50" w:rsidRPr="00643C74" w:rsidRDefault="00A268C4" w:rsidP="006426D8">
      <w:pPr>
        <w:numPr>
          <w:ilvl w:val="0"/>
          <w:numId w:val="3"/>
        </w:numPr>
        <w:spacing w:line="600" w:lineRule="exact"/>
        <w:ind w:firstLine="640"/>
        <w:outlineLvl w:val="1"/>
        <w:rPr>
          <w:rStyle w:val="20"/>
          <w:rFonts w:ascii="Times New Roman" w:eastAsia="黑体" w:hAnsi="Times New Roman" w:cs="Times New Roman"/>
          <w:b w:val="0"/>
        </w:rPr>
      </w:pPr>
      <w:r w:rsidRPr="00643C74">
        <w:rPr>
          <w:rStyle w:val="20"/>
          <w:rFonts w:ascii="Times New Roman" w:eastAsia="黑体" w:hAnsi="黑体" w:cs="Times New Roman"/>
          <w:b w:val="0"/>
        </w:rPr>
        <w:t>国有资本经营预算支出决算情况说明</w:t>
      </w:r>
      <w:bookmarkEnd w:id="46"/>
      <w:bookmarkEnd w:id="47"/>
    </w:p>
    <w:p w:rsidR="00A951DC" w:rsidRPr="00643C74" w:rsidRDefault="00A268C4" w:rsidP="006264AD">
      <w:pPr>
        <w:spacing w:line="600" w:lineRule="exact"/>
        <w:ind w:firstLine="640"/>
        <w:rPr>
          <w:rFonts w:eastAsia="仿宋_GB2312"/>
          <w:color w:val="000000"/>
          <w:sz w:val="32"/>
          <w:szCs w:val="32"/>
        </w:rPr>
      </w:pPr>
      <w:r w:rsidRPr="00643C74">
        <w:rPr>
          <w:rFonts w:eastAsia="仿宋_GB2312"/>
          <w:color w:val="000000"/>
          <w:sz w:val="32"/>
          <w:szCs w:val="32"/>
        </w:rPr>
        <w:t>2018</w:t>
      </w:r>
      <w:r w:rsidR="003A519B" w:rsidRPr="00643C74">
        <w:rPr>
          <w:rFonts w:eastAsia="仿宋_GB2312"/>
          <w:color w:val="000000"/>
          <w:sz w:val="32"/>
          <w:szCs w:val="32"/>
        </w:rPr>
        <w:t>年国有资本经营预算拨款支出</w:t>
      </w:r>
      <w:r w:rsidR="005936C5" w:rsidRPr="00643C74">
        <w:rPr>
          <w:rFonts w:eastAsia="仿宋_GB2312"/>
          <w:color w:val="000000"/>
          <w:sz w:val="32"/>
          <w:szCs w:val="32"/>
        </w:rPr>
        <w:t>(</w:t>
      </w:r>
      <w:r w:rsidR="005936C5" w:rsidRPr="00643C74">
        <w:rPr>
          <w:rFonts w:eastAsia="仿宋_GB2312"/>
          <w:color w:val="000000"/>
          <w:sz w:val="32"/>
          <w:szCs w:val="32"/>
        </w:rPr>
        <w:t>无数据</w:t>
      </w:r>
      <w:r w:rsidR="005936C5" w:rsidRPr="00643C74">
        <w:rPr>
          <w:rFonts w:eastAsia="仿宋_GB2312"/>
          <w:color w:val="000000"/>
          <w:sz w:val="32"/>
          <w:szCs w:val="32"/>
        </w:rPr>
        <w:t>)</w:t>
      </w:r>
      <w:r w:rsidRPr="00643C74">
        <w:rPr>
          <w:rFonts w:eastAsia="仿宋_GB2312"/>
          <w:color w:val="000000"/>
          <w:sz w:val="32"/>
          <w:szCs w:val="32"/>
        </w:rPr>
        <w:t>。</w:t>
      </w:r>
    </w:p>
    <w:p w:rsidR="00A951DC" w:rsidRPr="00643C74" w:rsidRDefault="00A951DC" w:rsidP="000118E1">
      <w:pPr>
        <w:spacing w:line="600" w:lineRule="exact"/>
        <w:ind w:firstLineChars="200" w:firstLine="640"/>
        <w:outlineLvl w:val="1"/>
        <w:rPr>
          <w:rStyle w:val="20"/>
          <w:rFonts w:ascii="Times New Roman" w:eastAsia="黑体" w:hAnsi="Times New Roman" w:cs="Times New Roman"/>
        </w:rPr>
      </w:pPr>
      <w:r w:rsidRPr="00643C74">
        <w:rPr>
          <w:rFonts w:eastAsia="黑体" w:hAnsi="黑体"/>
          <w:color w:val="000000"/>
          <w:sz w:val="32"/>
          <w:szCs w:val="32"/>
        </w:rPr>
        <w:t>十</w:t>
      </w:r>
      <w:r w:rsidRPr="00643C74">
        <w:rPr>
          <w:rStyle w:val="20"/>
          <w:rFonts w:ascii="Times New Roman" w:eastAsia="黑体" w:hAnsi="黑体" w:cs="Times New Roman"/>
        </w:rPr>
        <w:t>、</w:t>
      </w:r>
      <w:r w:rsidRPr="00643C74">
        <w:rPr>
          <w:rStyle w:val="20"/>
          <w:rFonts w:ascii="Times New Roman" w:eastAsia="黑体" w:hAnsi="黑体" w:cs="Times New Roman"/>
          <w:b w:val="0"/>
        </w:rPr>
        <w:t>其他重要事项的情况说明</w:t>
      </w:r>
    </w:p>
    <w:p w:rsidR="00A951DC" w:rsidRPr="00643C74" w:rsidRDefault="00A951DC" w:rsidP="00A951DC">
      <w:pPr>
        <w:spacing w:line="600" w:lineRule="exact"/>
        <w:ind w:firstLineChars="200" w:firstLine="643"/>
        <w:outlineLvl w:val="2"/>
        <w:rPr>
          <w:rFonts w:eastAsia="仿宋"/>
          <w:color w:val="000000"/>
          <w:sz w:val="32"/>
          <w:szCs w:val="32"/>
        </w:rPr>
      </w:pPr>
      <w:r w:rsidRPr="00643C74">
        <w:rPr>
          <w:rFonts w:eastAsia="仿宋" w:hAnsi="仿宋"/>
          <w:b/>
          <w:color w:val="000000"/>
          <w:sz w:val="32"/>
          <w:szCs w:val="32"/>
        </w:rPr>
        <w:t>（一）机关运行经费支出情况</w:t>
      </w:r>
    </w:p>
    <w:p w:rsidR="00A951DC" w:rsidRPr="00643C74" w:rsidRDefault="00A951DC" w:rsidP="00D80E9A">
      <w:pPr>
        <w:spacing w:line="600" w:lineRule="exact"/>
        <w:ind w:firstLineChars="200" w:firstLine="640"/>
        <w:rPr>
          <w:rFonts w:eastAsia="仿宋_GB2312"/>
          <w:color w:val="000000" w:themeColor="text1"/>
          <w:sz w:val="32"/>
          <w:szCs w:val="32"/>
        </w:rPr>
      </w:pPr>
      <w:r w:rsidRPr="00643C74">
        <w:rPr>
          <w:rFonts w:eastAsia="仿宋_GB2312"/>
          <w:color w:val="000000"/>
          <w:sz w:val="32"/>
          <w:szCs w:val="32"/>
        </w:rPr>
        <w:t>2019</w:t>
      </w:r>
      <w:r w:rsidRPr="00643C74">
        <w:rPr>
          <w:rFonts w:eastAsia="仿宋_GB2312"/>
          <w:color w:val="000000"/>
          <w:sz w:val="32"/>
          <w:szCs w:val="32"/>
        </w:rPr>
        <w:t>年，攀枝花市自然资源和规划局机关运行经费支出</w:t>
      </w:r>
      <w:r w:rsidRPr="00643C74">
        <w:rPr>
          <w:rFonts w:eastAsia="仿宋_GB2312"/>
          <w:color w:val="000000"/>
          <w:sz w:val="32"/>
          <w:szCs w:val="32"/>
        </w:rPr>
        <w:t>346.51</w:t>
      </w:r>
      <w:r w:rsidR="00C468FF" w:rsidRPr="00643C74">
        <w:rPr>
          <w:rFonts w:eastAsia="仿宋_GB2312"/>
          <w:color w:val="000000"/>
          <w:sz w:val="32"/>
          <w:szCs w:val="32"/>
        </w:rPr>
        <w:t>万元</w:t>
      </w:r>
      <w:r w:rsidR="00D80E9A" w:rsidRPr="00643C74">
        <w:rPr>
          <w:rFonts w:eastAsia="仿宋_GB2312"/>
          <w:color w:val="000000"/>
          <w:sz w:val="32"/>
          <w:szCs w:val="32"/>
        </w:rPr>
        <w:t>，比</w:t>
      </w:r>
      <w:r w:rsidR="00D80E9A" w:rsidRPr="00643C74">
        <w:rPr>
          <w:rFonts w:eastAsia="仿宋_GB2312"/>
          <w:color w:val="000000"/>
          <w:sz w:val="32"/>
          <w:szCs w:val="32"/>
        </w:rPr>
        <w:t>2018</w:t>
      </w:r>
      <w:r w:rsidR="00D80E9A" w:rsidRPr="00643C74">
        <w:rPr>
          <w:rFonts w:eastAsia="仿宋_GB2312"/>
          <w:color w:val="000000"/>
          <w:sz w:val="32"/>
          <w:szCs w:val="32"/>
        </w:rPr>
        <w:t>年减少</w:t>
      </w:r>
      <w:r w:rsidR="005E33FA" w:rsidRPr="00643C74">
        <w:rPr>
          <w:rFonts w:eastAsia="仿宋_GB2312"/>
          <w:color w:val="000000"/>
          <w:sz w:val="32"/>
          <w:szCs w:val="32"/>
        </w:rPr>
        <w:t>18.87</w:t>
      </w:r>
      <w:r w:rsidR="00D80E9A" w:rsidRPr="00643C74">
        <w:rPr>
          <w:rFonts w:eastAsia="仿宋_GB2312"/>
          <w:color w:val="000000"/>
          <w:sz w:val="32"/>
          <w:szCs w:val="32"/>
        </w:rPr>
        <w:t>万元，下降</w:t>
      </w:r>
      <w:r w:rsidR="005E33FA" w:rsidRPr="00643C74">
        <w:rPr>
          <w:rFonts w:eastAsia="仿宋_GB2312"/>
          <w:color w:val="000000"/>
          <w:sz w:val="32"/>
          <w:szCs w:val="32"/>
        </w:rPr>
        <w:t>5.16</w:t>
      </w:r>
      <w:r w:rsidR="00D80E9A" w:rsidRPr="00643C74">
        <w:rPr>
          <w:rFonts w:eastAsia="仿宋_GB2312"/>
          <w:color w:val="000000"/>
          <w:sz w:val="32"/>
          <w:szCs w:val="32"/>
        </w:rPr>
        <w:t>%</w:t>
      </w:r>
      <w:r w:rsidR="00D80E9A" w:rsidRPr="00643C74">
        <w:rPr>
          <w:rFonts w:eastAsia="仿宋_GB2312"/>
          <w:color w:val="000000"/>
          <w:sz w:val="32"/>
          <w:szCs w:val="32"/>
        </w:rPr>
        <w:t>。</w:t>
      </w:r>
      <w:r w:rsidR="00D80E9A" w:rsidRPr="00643C74">
        <w:rPr>
          <w:rFonts w:eastAsia="仿宋_GB2312"/>
          <w:color w:val="000000" w:themeColor="text1"/>
          <w:sz w:val="32"/>
          <w:szCs w:val="32"/>
        </w:rPr>
        <w:t>主要原因是压缩运行支出费用，履行节约、反对浪费。</w:t>
      </w:r>
    </w:p>
    <w:p w:rsidR="00A951DC" w:rsidRPr="00643C74" w:rsidRDefault="00A951DC" w:rsidP="00A951DC">
      <w:pPr>
        <w:autoSpaceDE w:val="0"/>
        <w:autoSpaceDN w:val="0"/>
        <w:adjustRightInd w:val="0"/>
        <w:spacing w:line="600" w:lineRule="exact"/>
        <w:ind w:firstLineChars="200" w:firstLine="643"/>
        <w:jc w:val="left"/>
        <w:outlineLvl w:val="2"/>
        <w:rPr>
          <w:rFonts w:eastAsia="仿宋"/>
          <w:b/>
          <w:color w:val="000000"/>
          <w:sz w:val="32"/>
          <w:szCs w:val="32"/>
        </w:rPr>
      </w:pPr>
      <w:r w:rsidRPr="00643C74">
        <w:rPr>
          <w:rFonts w:eastAsia="仿宋" w:hAnsi="仿宋"/>
          <w:b/>
          <w:color w:val="000000"/>
          <w:sz w:val="32"/>
          <w:szCs w:val="32"/>
        </w:rPr>
        <w:t>（二）政府采购支出情况</w:t>
      </w:r>
    </w:p>
    <w:p w:rsidR="00A951DC" w:rsidRPr="00643C74" w:rsidRDefault="00A951DC" w:rsidP="00A951DC">
      <w:pPr>
        <w:spacing w:line="600" w:lineRule="exact"/>
        <w:ind w:firstLineChars="200" w:firstLine="640"/>
        <w:rPr>
          <w:rFonts w:eastAsia="仿宋_GB2312"/>
          <w:color w:val="000000"/>
          <w:sz w:val="32"/>
          <w:szCs w:val="32"/>
        </w:rPr>
      </w:pPr>
      <w:r w:rsidRPr="00643C74">
        <w:rPr>
          <w:rFonts w:eastAsia="仿宋_GB2312"/>
          <w:color w:val="000000"/>
          <w:sz w:val="32"/>
          <w:szCs w:val="32"/>
        </w:rPr>
        <w:t>2019</w:t>
      </w:r>
      <w:r w:rsidRPr="00643C74">
        <w:rPr>
          <w:rFonts w:eastAsia="仿宋_GB2312"/>
          <w:color w:val="000000"/>
          <w:sz w:val="32"/>
          <w:szCs w:val="32"/>
        </w:rPr>
        <w:t>年，</w:t>
      </w:r>
      <w:r w:rsidR="00B25559" w:rsidRPr="00643C74">
        <w:rPr>
          <w:rFonts w:eastAsia="仿宋_GB2312"/>
          <w:color w:val="000000"/>
          <w:sz w:val="32"/>
          <w:szCs w:val="32"/>
        </w:rPr>
        <w:t>攀枝花市自然资源和规划局</w:t>
      </w:r>
      <w:r w:rsidRPr="00643C74">
        <w:rPr>
          <w:rFonts w:eastAsia="仿宋_GB2312"/>
          <w:color w:val="000000"/>
          <w:sz w:val="32"/>
          <w:szCs w:val="32"/>
        </w:rPr>
        <w:t>政府采购支出总额</w:t>
      </w:r>
      <w:r w:rsidRPr="00643C74">
        <w:rPr>
          <w:rFonts w:eastAsia="仿宋_GB2312"/>
          <w:color w:val="000000"/>
          <w:sz w:val="32"/>
          <w:szCs w:val="32"/>
        </w:rPr>
        <w:t>41.18</w:t>
      </w:r>
      <w:r w:rsidRPr="00643C74">
        <w:rPr>
          <w:rFonts w:eastAsia="仿宋_GB2312"/>
          <w:color w:val="000000"/>
          <w:sz w:val="32"/>
          <w:szCs w:val="32"/>
        </w:rPr>
        <w:t>万元，其中：政府采购货物支出</w:t>
      </w:r>
      <w:r w:rsidRPr="00643C74">
        <w:rPr>
          <w:rFonts w:eastAsia="仿宋_GB2312"/>
          <w:color w:val="000000"/>
          <w:sz w:val="32"/>
          <w:szCs w:val="32"/>
        </w:rPr>
        <w:t>39.71</w:t>
      </w:r>
      <w:r w:rsidRPr="00643C74">
        <w:rPr>
          <w:rFonts w:eastAsia="仿宋_GB2312"/>
          <w:color w:val="000000"/>
          <w:sz w:val="32"/>
          <w:szCs w:val="32"/>
        </w:rPr>
        <w:t>万元、政府采购工程支出</w:t>
      </w:r>
      <w:r w:rsidRPr="00643C74">
        <w:rPr>
          <w:rFonts w:eastAsia="仿宋_GB2312"/>
          <w:color w:val="000000"/>
          <w:sz w:val="32"/>
          <w:szCs w:val="32"/>
        </w:rPr>
        <w:t>1.47</w:t>
      </w:r>
      <w:r w:rsidRPr="00643C74">
        <w:rPr>
          <w:rFonts w:eastAsia="仿宋_GB2312"/>
          <w:color w:val="000000"/>
          <w:sz w:val="32"/>
          <w:szCs w:val="32"/>
        </w:rPr>
        <w:t>万元。主要用于办公设备购置。</w:t>
      </w:r>
    </w:p>
    <w:p w:rsidR="00A951DC" w:rsidRPr="00643C74" w:rsidRDefault="00A951DC" w:rsidP="00A951DC">
      <w:pPr>
        <w:autoSpaceDE w:val="0"/>
        <w:autoSpaceDN w:val="0"/>
        <w:adjustRightInd w:val="0"/>
        <w:spacing w:line="600" w:lineRule="exact"/>
        <w:ind w:firstLineChars="200" w:firstLine="643"/>
        <w:jc w:val="left"/>
        <w:outlineLvl w:val="2"/>
        <w:rPr>
          <w:rFonts w:eastAsia="仿宋"/>
          <w:b/>
          <w:color w:val="000000"/>
          <w:sz w:val="32"/>
          <w:szCs w:val="32"/>
        </w:rPr>
      </w:pPr>
      <w:r w:rsidRPr="00643C74">
        <w:rPr>
          <w:rFonts w:eastAsia="仿宋" w:hAnsi="仿宋"/>
          <w:b/>
          <w:color w:val="000000"/>
          <w:sz w:val="32"/>
          <w:szCs w:val="32"/>
        </w:rPr>
        <w:t>（三）国有资产占有使用情况</w:t>
      </w:r>
    </w:p>
    <w:p w:rsidR="00A951DC" w:rsidRPr="00643C74" w:rsidRDefault="00A951DC" w:rsidP="00A951DC">
      <w:pPr>
        <w:autoSpaceDE w:val="0"/>
        <w:autoSpaceDN w:val="0"/>
        <w:adjustRightInd w:val="0"/>
        <w:spacing w:line="600" w:lineRule="exact"/>
        <w:ind w:firstLineChars="200" w:firstLine="640"/>
        <w:jc w:val="left"/>
        <w:rPr>
          <w:rFonts w:eastAsia="仿宋"/>
          <w:b/>
          <w:color w:val="FF0000"/>
          <w:sz w:val="32"/>
          <w:szCs w:val="32"/>
        </w:rPr>
      </w:pPr>
      <w:r w:rsidRPr="00643C74">
        <w:rPr>
          <w:rFonts w:eastAsia="仿宋_GB2312"/>
          <w:color w:val="000000"/>
          <w:sz w:val="32"/>
          <w:szCs w:val="32"/>
        </w:rPr>
        <w:t>截至</w:t>
      </w:r>
      <w:r w:rsidRPr="00643C74">
        <w:rPr>
          <w:rFonts w:eastAsia="仿宋_GB2312"/>
          <w:color w:val="000000"/>
          <w:sz w:val="32"/>
          <w:szCs w:val="32"/>
        </w:rPr>
        <w:t>2019</w:t>
      </w:r>
      <w:r w:rsidRPr="00643C74">
        <w:rPr>
          <w:rFonts w:eastAsia="仿宋_GB2312"/>
          <w:color w:val="000000"/>
          <w:sz w:val="32"/>
          <w:szCs w:val="32"/>
        </w:rPr>
        <w:t>年</w:t>
      </w:r>
      <w:r w:rsidRPr="00643C74">
        <w:rPr>
          <w:rFonts w:eastAsia="仿宋_GB2312"/>
          <w:color w:val="000000"/>
          <w:sz w:val="32"/>
          <w:szCs w:val="32"/>
        </w:rPr>
        <w:t>12</w:t>
      </w:r>
      <w:r w:rsidRPr="00643C74">
        <w:rPr>
          <w:rFonts w:eastAsia="仿宋_GB2312"/>
          <w:color w:val="000000"/>
          <w:sz w:val="32"/>
          <w:szCs w:val="32"/>
        </w:rPr>
        <w:t>月</w:t>
      </w:r>
      <w:r w:rsidRPr="00643C74">
        <w:rPr>
          <w:rFonts w:eastAsia="仿宋_GB2312"/>
          <w:color w:val="000000"/>
          <w:sz w:val="32"/>
          <w:szCs w:val="32"/>
        </w:rPr>
        <w:t>31</w:t>
      </w:r>
      <w:r w:rsidRPr="00643C74">
        <w:rPr>
          <w:rFonts w:eastAsia="仿宋_GB2312"/>
          <w:color w:val="000000"/>
          <w:sz w:val="32"/>
          <w:szCs w:val="32"/>
        </w:rPr>
        <w:t>日，攀枝花市自然资源和规划局共有车辆</w:t>
      </w:r>
      <w:r w:rsidRPr="00643C74">
        <w:rPr>
          <w:rFonts w:eastAsia="仿宋_GB2312"/>
          <w:color w:val="000000"/>
          <w:sz w:val="32"/>
          <w:szCs w:val="32"/>
        </w:rPr>
        <w:t>23</w:t>
      </w:r>
      <w:r w:rsidRPr="00643C74">
        <w:rPr>
          <w:rFonts w:eastAsia="仿宋_GB2312"/>
          <w:color w:val="000000"/>
          <w:sz w:val="32"/>
          <w:szCs w:val="32"/>
        </w:rPr>
        <w:t>辆，其中：特种专业技术用车</w:t>
      </w:r>
      <w:r w:rsidRPr="00643C74">
        <w:rPr>
          <w:rFonts w:eastAsia="仿宋_GB2312"/>
          <w:color w:val="000000"/>
          <w:sz w:val="32"/>
          <w:szCs w:val="32"/>
        </w:rPr>
        <w:t>2</w:t>
      </w:r>
      <w:r w:rsidRPr="00643C74">
        <w:rPr>
          <w:rFonts w:eastAsia="仿宋_GB2312"/>
          <w:color w:val="000000"/>
          <w:sz w:val="32"/>
          <w:szCs w:val="32"/>
        </w:rPr>
        <w:t>辆、其他用车</w:t>
      </w:r>
      <w:r w:rsidRPr="00643C74">
        <w:rPr>
          <w:rFonts w:eastAsia="仿宋_GB2312"/>
          <w:color w:val="000000"/>
          <w:sz w:val="32"/>
          <w:szCs w:val="32"/>
        </w:rPr>
        <w:t>21</w:t>
      </w:r>
      <w:r w:rsidRPr="00643C74">
        <w:rPr>
          <w:rFonts w:eastAsia="仿宋_GB2312"/>
          <w:color w:val="000000"/>
          <w:sz w:val="32"/>
          <w:szCs w:val="32"/>
        </w:rPr>
        <w:t>辆</w:t>
      </w:r>
      <w:r w:rsidRPr="00643C74">
        <w:rPr>
          <w:rFonts w:eastAsia="仿宋_GB2312"/>
          <w:color w:val="000000" w:themeColor="text1"/>
          <w:sz w:val="32"/>
          <w:szCs w:val="32"/>
        </w:rPr>
        <w:t>其他用车主要是用于开展自然资源及规划相关工作</w:t>
      </w:r>
      <w:r w:rsidRPr="00643C74">
        <w:rPr>
          <w:rFonts w:eastAsia="仿宋_GB2312"/>
          <w:color w:val="000000"/>
          <w:sz w:val="32"/>
          <w:szCs w:val="32"/>
        </w:rPr>
        <w:t>。</w:t>
      </w:r>
    </w:p>
    <w:p w:rsidR="00A951DC" w:rsidRPr="00643C74" w:rsidRDefault="00A951DC" w:rsidP="00A951DC">
      <w:pPr>
        <w:autoSpaceDE w:val="0"/>
        <w:autoSpaceDN w:val="0"/>
        <w:adjustRightInd w:val="0"/>
        <w:spacing w:line="600" w:lineRule="exact"/>
        <w:ind w:firstLineChars="200" w:firstLine="643"/>
        <w:jc w:val="left"/>
        <w:outlineLvl w:val="2"/>
        <w:rPr>
          <w:rFonts w:eastAsia="仿宋"/>
          <w:b/>
          <w:color w:val="000000"/>
          <w:sz w:val="32"/>
          <w:szCs w:val="32"/>
        </w:rPr>
      </w:pPr>
      <w:r w:rsidRPr="00643C74">
        <w:rPr>
          <w:rFonts w:eastAsia="仿宋" w:hAnsi="仿宋"/>
          <w:b/>
          <w:color w:val="000000"/>
          <w:sz w:val="32"/>
          <w:szCs w:val="32"/>
        </w:rPr>
        <w:t>（四）预算绩效管理情况。</w:t>
      </w:r>
    </w:p>
    <w:p w:rsidR="00A951DC" w:rsidRPr="00643C74" w:rsidRDefault="00A951DC" w:rsidP="00A951DC">
      <w:pPr>
        <w:spacing w:line="580" w:lineRule="exact"/>
        <w:ind w:firstLineChars="200" w:firstLine="640"/>
        <w:rPr>
          <w:rFonts w:eastAsia="仿宋_GB2312"/>
          <w:sz w:val="32"/>
          <w:szCs w:val="32"/>
        </w:rPr>
      </w:pPr>
      <w:r w:rsidRPr="00643C74">
        <w:rPr>
          <w:rFonts w:eastAsia="仿宋_GB2312" w:hAnsi="仿宋_GB2312"/>
          <w:sz w:val="32"/>
          <w:szCs w:val="32"/>
        </w:rPr>
        <w:t>根据预算绩效管理要求，本部门（单位）在年初预算编制阶段，组织对</w:t>
      </w:r>
      <w:r w:rsidR="00AB526B" w:rsidRPr="00643C74">
        <w:rPr>
          <w:rFonts w:eastAsia="仿宋_GB2312"/>
          <w:sz w:val="32"/>
          <w:szCs w:val="32"/>
        </w:rPr>
        <w:t>19</w:t>
      </w:r>
      <w:r w:rsidRPr="00643C74">
        <w:rPr>
          <w:rFonts w:eastAsia="仿宋_GB2312" w:hAnsi="仿宋_GB2312"/>
          <w:sz w:val="32"/>
          <w:szCs w:val="32"/>
        </w:rPr>
        <w:t>项目（项目名称）开展了预算事前绩效</w:t>
      </w:r>
      <w:r w:rsidRPr="00643C74">
        <w:rPr>
          <w:rFonts w:eastAsia="仿宋_GB2312" w:hAnsi="仿宋_GB2312"/>
          <w:sz w:val="32"/>
          <w:szCs w:val="32"/>
        </w:rPr>
        <w:lastRenderedPageBreak/>
        <w:t>评估，对</w:t>
      </w:r>
      <w:r w:rsidR="00AB526B" w:rsidRPr="00643C74">
        <w:rPr>
          <w:rFonts w:eastAsia="仿宋_GB2312"/>
          <w:sz w:val="32"/>
          <w:szCs w:val="32"/>
        </w:rPr>
        <w:t>19</w:t>
      </w:r>
      <w:r w:rsidRPr="00643C74">
        <w:rPr>
          <w:rFonts w:eastAsia="仿宋_GB2312" w:hAnsi="仿宋_GB2312"/>
          <w:sz w:val="32"/>
          <w:szCs w:val="32"/>
        </w:rPr>
        <w:t>个项目编制了绩效目标，预算执行过程中，选取</w:t>
      </w:r>
      <w:r w:rsidR="00AB526B" w:rsidRPr="00643C74">
        <w:rPr>
          <w:rFonts w:eastAsia="仿宋_GB2312"/>
          <w:sz w:val="32"/>
          <w:szCs w:val="32"/>
        </w:rPr>
        <w:t>9</w:t>
      </w:r>
      <w:r w:rsidRPr="00643C74">
        <w:rPr>
          <w:rFonts w:eastAsia="仿宋_GB2312" w:hAnsi="仿宋_GB2312"/>
          <w:sz w:val="32"/>
          <w:szCs w:val="32"/>
        </w:rPr>
        <w:t>个项目开展绩效监控，年终执行完毕后，对</w:t>
      </w:r>
      <w:r w:rsidR="005E33FA" w:rsidRPr="00643C74">
        <w:rPr>
          <w:rFonts w:eastAsia="仿宋_GB2312"/>
          <w:sz w:val="32"/>
          <w:szCs w:val="32"/>
        </w:rPr>
        <w:t>5</w:t>
      </w:r>
      <w:r w:rsidRPr="00643C74">
        <w:rPr>
          <w:rFonts w:eastAsia="仿宋_GB2312" w:hAnsi="仿宋_GB2312"/>
          <w:sz w:val="32"/>
          <w:szCs w:val="32"/>
        </w:rPr>
        <w:t>个项目开展了绩效目标完成情况自评。</w:t>
      </w:r>
    </w:p>
    <w:p w:rsidR="00A951DC" w:rsidRPr="00643C74" w:rsidRDefault="00A951DC" w:rsidP="00A951DC">
      <w:pPr>
        <w:spacing w:line="580" w:lineRule="exact"/>
        <w:ind w:firstLineChars="200" w:firstLine="640"/>
        <w:rPr>
          <w:rFonts w:eastAsia="仿宋_GB2312"/>
          <w:sz w:val="32"/>
          <w:szCs w:val="32"/>
        </w:rPr>
      </w:pPr>
      <w:r w:rsidRPr="00643C74">
        <w:rPr>
          <w:rFonts w:eastAsia="仿宋_GB2312" w:hAnsi="仿宋_GB2312"/>
          <w:sz w:val="32"/>
          <w:szCs w:val="32"/>
        </w:rPr>
        <w:t>本部门按要求对</w:t>
      </w:r>
      <w:r w:rsidRPr="00643C74">
        <w:rPr>
          <w:rFonts w:eastAsia="仿宋_GB2312"/>
          <w:sz w:val="32"/>
          <w:szCs w:val="32"/>
        </w:rPr>
        <w:t>2019</w:t>
      </w:r>
      <w:r w:rsidRPr="00643C74">
        <w:rPr>
          <w:rFonts w:eastAsia="仿宋_GB2312" w:hAnsi="仿宋_GB2312"/>
          <w:sz w:val="32"/>
          <w:szCs w:val="32"/>
        </w:rPr>
        <w:t>年部门整体支出开展绩效自评，从评价情况来看</w:t>
      </w:r>
      <w:r w:rsidR="00AB526B" w:rsidRPr="00643C74">
        <w:rPr>
          <w:rFonts w:eastAsia="仿宋_GB2312" w:hAnsi="仿宋_GB2312"/>
          <w:sz w:val="32"/>
          <w:szCs w:val="32"/>
        </w:rPr>
        <w:t>总体运行质量良好</w:t>
      </w:r>
      <w:r w:rsidRPr="00643C74">
        <w:rPr>
          <w:rFonts w:eastAsia="仿宋_GB2312" w:hAnsi="仿宋_GB2312"/>
          <w:sz w:val="32"/>
          <w:szCs w:val="32"/>
        </w:rPr>
        <w:t>（简要说明整体绩效情况）。本部门还自行组织了</w:t>
      </w:r>
      <w:r w:rsidR="005E33FA" w:rsidRPr="00643C74">
        <w:rPr>
          <w:rFonts w:eastAsia="仿宋_GB2312"/>
          <w:sz w:val="32"/>
          <w:szCs w:val="32"/>
        </w:rPr>
        <w:t>5</w:t>
      </w:r>
      <w:r w:rsidRPr="00643C74">
        <w:rPr>
          <w:rFonts w:eastAsia="仿宋_GB2312" w:hAnsi="仿宋_GB2312"/>
          <w:sz w:val="32"/>
          <w:szCs w:val="32"/>
        </w:rPr>
        <w:t>个项目支出绩效评价，从评价情况来看</w:t>
      </w:r>
      <w:r w:rsidR="00AB526B" w:rsidRPr="00643C74">
        <w:rPr>
          <w:rFonts w:eastAsia="仿宋_GB2312" w:hAnsi="仿宋_GB2312"/>
          <w:sz w:val="32"/>
          <w:szCs w:val="32"/>
        </w:rPr>
        <w:t>项目实施</w:t>
      </w:r>
      <w:r w:rsidRPr="00643C74">
        <w:rPr>
          <w:rFonts w:eastAsia="仿宋_GB2312" w:hAnsi="仿宋_GB2312"/>
          <w:sz w:val="32"/>
          <w:szCs w:val="32"/>
        </w:rPr>
        <w:t>（简要说明项目绩效情况；若未开展项目支出绩效评价，则说明未开展情况。如：本部门无专项预算项目，因此未组织开展项目支出绩效评价</w:t>
      </w:r>
      <w:r w:rsidRPr="00643C74">
        <w:rPr>
          <w:rFonts w:eastAsia="仿宋_GB2312"/>
          <w:sz w:val="32"/>
          <w:szCs w:val="32"/>
        </w:rPr>
        <w:t>/</w:t>
      </w:r>
      <w:r w:rsidRPr="00643C74">
        <w:rPr>
          <w:rFonts w:eastAsia="仿宋_GB2312" w:hAnsi="仿宋_GB2312"/>
          <w:sz w:val="32"/>
          <w:szCs w:val="32"/>
        </w:rPr>
        <w:t>本部门未组织开展项目支出绩效评价）。</w:t>
      </w:r>
    </w:p>
    <w:p w:rsidR="00AB526B" w:rsidRPr="00643C74" w:rsidRDefault="000118E1" w:rsidP="00A951DC">
      <w:pPr>
        <w:spacing w:line="580" w:lineRule="exact"/>
        <w:ind w:firstLineChars="200" w:firstLine="640"/>
        <w:rPr>
          <w:rFonts w:eastAsia="仿宋_GB2312"/>
          <w:sz w:val="32"/>
          <w:szCs w:val="32"/>
        </w:rPr>
      </w:pPr>
      <w:r>
        <w:rPr>
          <w:rFonts w:eastAsia="楷体_GB2312" w:hint="eastAsia"/>
          <w:sz w:val="32"/>
          <w:szCs w:val="32"/>
        </w:rPr>
        <w:t>（</w:t>
      </w:r>
      <w:r>
        <w:rPr>
          <w:rFonts w:eastAsia="楷体_GB2312" w:hint="eastAsia"/>
          <w:sz w:val="32"/>
          <w:szCs w:val="32"/>
        </w:rPr>
        <w:t>1</w:t>
      </w:r>
      <w:r>
        <w:rPr>
          <w:rFonts w:eastAsia="楷体_GB2312" w:hint="eastAsia"/>
          <w:sz w:val="32"/>
          <w:szCs w:val="32"/>
        </w:rPr>
        <w:t>）</w:t>
      </w:r>
      <w:r w:rsidR="00A951DC" w:rsidRPr="00643C74">
        <w:rPr>
          <w:rFonts w:eastAsia="楷体_GB2312" w:hAnsi="楷体_GB2312"/>
          <w:sz w:val="32"/>
          <w:szCs w:val="32"/>
        </w:rPr>
        <w:t>项目绩效目标完成情况。</w:t>
      </w:r>
      <w:r w:rsidR="00A951DC" w:rsidRPr="00643C74">
        <w:rPr>
          <w:rFonts w:eastAsia="楷体_GB2312"/>
          <w:sz w:val="32"/>
          <w:szCs w:val="32"/>
        </w:rPr>
        <w:br/>
      </w:r>
      <w:r w:rsidR="00A951DC" w:rsidRPr="00643C74">
        <w:rPr>
          <w:rFonts w:eastAsia="仿宋_GB2312" w:hAnsi="仿宋_GB2312"/>
          <w:sz w:val="32"/>
          <w:szCs w:val="32"/>
        </w:rPr>
        <w:t>本部门在</w:t>
      </w:r>
      <w:r w:rsidR="00A951DC" w:rsidRPr="00643C74">
        <w:rPr>
          <w:rFonts w:eastAsia="仿宋_GB2312"/>
          <w:sz w:val="32"/>
          <w:szCs w:val="32"/>
        </w:rPr>
        <w:t>2019</w:t>
      </w:r>
      <w:r w:rsidR="00A951DC" w:rsidRPr="00643C74">
        <w:rPr>
          <w:rFonts w:eastAsia="仿宋_GB2312" w:hAnsi="仿宋_GB2312"/>
          <w:sz w:val="32"/>
          <w:szCs w:val="32"/>
        </w:rPr>
        <w:t>年度部门决算中反映</w:t>
      </w:r>
      <w:r w:rsidR="00A951DC" w:rsidRPr="00643C74">
        <w:rPr>
          <w:rFonts w:eastAsia="仿宋_GB2312"/>
          <w:sz w:val="32"/>
          <w:szCs w:val="32"/>
        </w:rPr>
        <w:t>“</w:t>
      </w:r>
      <w:r w:rsidR="00AB526B" w:rsidRPr="00643C74">
        <w:rPr>
          <w:rFonts w:eastAsia="仿宋_GB2312"/>
          <w:sz w:val="32"/>
          <w:szCs w:val="32"/>
        </w:rPr>
        <w:t>2019</w:t>
      </w:r>
      <w:r w:rsidR="00AB526B" w:rsidRPr="00643C74">
        <w:rPr>
          <w:rFonts w:eastAsia="仿宋_GB2312" w:hAnsi="仿宋_GB2312"/>
          <w:sz w:val="32"/>
          <w:szCs w:val="32"/>
        </w:rPr>
        <w:t>年援藏援彝干部人才补助经费</w:t>
      </w:r>
      <w:r w:rsidR="00A951DC" w:rsidRPr="00643C74">
        <w:rPr>
          <w:rFonts w:eastAsia="仿宋_GB2312"/>
          <w:sz w:val="32"/>
          <w:szCs w:val="32"/>
        </w:rPr>
        <w:t>”</w:t>
      </w:r>
      <w:r>
        <w:rPr>
          <w:rFonts w:eastAsia="仿宋_GB2312" w:hint="eastAsia"/>
          <w:sz w:val="32"/>
          <w:szCs w:val="32"/>
        </w:rPr>
        <w:t>“</w:t>
      </w:r>
      <w:r w:rsidR="00AB526B" w:rsidRPr="00643C74">
        <w:rPr>
          <w:rFonts w:eastAsia="仿宋_GB2312" w:hAnsi="仿宋_GB2312"/>
          <w:sz w:val="32"/>
          <w:szCs w:val="32"/>
        </w:rPr>
        <w:t>城市品牌暨土地资源营销推介</w:t>
      </w:r>
      <w:r w:rsidR="00A951DC" w:rsidRPr="00643C74">
        <w:rPr>
          <w:rFonts w:eastAsia="仿宋_GB2312"/>
          <w:sz w:val="32"/>
          <w:szCs w:val="32"/>
        </w:rPr>
        <w:t>”“</w:t>
      </w:r>
      <w:r w:rsidR="00AB526B" w:rsidRPr="00643C74">
        <w:rPr>
          <w:rFonts w:eastAsia="仿宋_GB2312" w:hAnsi="仿宋_GB2312"/>
          <w:sz w:val="32"/>
          <w:szCs w:val="32"/>
        </w:rPr>
        <w:t>市国土空间规划编制经费</w:t>
      </w:r>
      <w:r w:rsidR="00A951DC" w:rsidRPr="00643C74">
        <w:rPr>
          <w:rFonts w:eastAsia="仿宋_GB2312"/>
          <w:sz w:val="32"/>
          <w:szCs w:val="32"/>
        </w:rPr>
        <w:t>”</w:t>
      </w:r>
      <w:r w:rsidR="00A951DC" w:rsidRPr="00643C74">
        <w:rPr>
          <w:rFonts w:eastAsia="仿宋_GB2312" w:hAnsi="仿宋_GB2312"/>
          <w:sz w:val="32"/>
          <w:szCs w:val="32"/>
        </w:rPr>
        <w:t>等</w:t>
      </w:r>
      <w:r w:rsidR="005E33FA" w:rsidRPr="00643C74">
        <w:rPr>
          <w:rFonts w:eastAsia="仿宋_GB2312"/>
          <w:sz w:val="32"/>
          <w:szCs w:val="32"/>
        </w:rPr>
        <w:t>5</w:t>
      </w:r>
      <w:r w:rsidR="00A951DC" w:rsidRPr="00643C74">
        <w:rPr>
          <w:rFonts w:eastAsia="仿宋_GB2312" w:hAnsi="仿宋_GB2312"/>
          <w:sz w:val="32"/>
          <w:szCs w:val="32"/>
        </w:rPr>
        <w:t>个项目绩效目标实际完成情况。</w:t>
      </w:r>
    </w:p>
    <w:p w:rsidR="005E33FA" w:rsidRPr="00643C74" w:rsidRDefault="000118E1" w:rsidP="005E33FA">
      <w:pPr>
        <w:spacing w:line="600" w:lineRule="exact"/>
        <w:ind w:firstLineChars="150" w:firstLine="480"/>
        <w:rPr>
          <w:rFonts w:eastAsia="仿宋_GB2312"/>
          <w:sz w:val="32"/>
          <w:szCs w:val="32"/>
        </w:rPr>
      </w:pPr>
      <w:r>
        <w:rPr>
          <w:rFonts w:eastAsia="仿宋_GB2312" w:hint="eastAsia"/>
          <w:sz w:val="32"/>
          <w:szCs w:val="32"/>
        </w:rPr>
        <w:t xml:space="preserve">1. </w:t>
      </w:r>
      <w:r w:rsidR="005E33FA" w:rsidRPr="00643C74">
        <w:rPr>
          <w:rFonts w:eastAsia="仿宋_GB2312" w:hAnsi="仿宋_GB2312"/>
          <w:sz w:val="32"/>
          <w:szCs w:val="32"/>
        </w:rPr>
        <w:t>攀枝花市国土资源执法监察支队：国土执法工作经费项目绩效目标完成情况综述。项目全年预算数</w:t>
      </w:r>
      <w:r w:rsidR="005E33FA" w:rsidRPr="00643C74">
        <w:rPr>
          <w:rFonts w:eastAsia="仿宋_GB2312"/>
          <w:sz w:val="32"/>
          <w:szCs w:val="32"/>
        </w:rPr>
        <w:t>25.2</w:t>
      </w:r>
      <w:r w:rsidR="005E33FA" w:rsidRPr="00643C74">
        <w:rPr>
          <w:rFonts w:eastAsia="仿宋_GB2312" w:hAnsi="仿宋_GB2312"/>
          <w:sz w:val="32"/>
          <w:szCs w:val="32"/>
        </w:rPr>
        <w:t>万元，执行数为</w:t>
      </w:r>
      <w:r w:rsidR="005E33FA" w:rsidRPr="00643C74">
        <w:rPr>
          <w:rFonts w:eastAsia="仿宋_GB2312"/>
          <w:sz w:val="32"/>
          <w:szCs w:val="32"/>
        </w:rPr>
        <w:t>25.2</w:t>
      </w:r>
      <w:r w:rsidR="005E33FA" w:rsidRPr="00643C74">
        <w:rPr>
          <w:rFonts w:eastAsia="仿宋_GB2312" w:hAnsi="仿宋_GB2312"/>
          <w:sz w:val="32"/>
          <w:szCs w:val="32"/>
        </w:rPr>
        <w:t>万元，完成预算的</w:t>
      </w:r>
      <w:r w:rsidR="005E33FA" w:rsidRPr="00643C74">
        <w:rPr>
          <w:rFonts w:eastAsia="仿宋_GB2312"/>
          <w:sz w:val="32"/>
          <w:szCs w:val="32"/>
        </w:rPr>
        <w:t>100%</w:t>
      </w:r>
      <w:r w:rsidR="005E33FA" w:rsidRPr="00643C74">
        <w:rPr>
          <w:rFonts w:eastAsia="仿宋_GB2312" w:hAnsi="仿宋_GB2312"/>
          <w:sz w:val="32"/>
          <w:szCs w:val="32"/>
        </w:rPr>
        <w:t>。通过项目实施，保障完成年度执法目标任务等工作。</w:t>
      </w:r>
    </w:p>
    <w:p w:rsidR="005E33FA" w:rsidRPr="00643C74" w:rsidRDefault="000118E1" w:rsidP="005E33FA">
      <w:pPr>
        <w:spacing w:line="600" w:lineRule="exact"/>
        <w:ind w:firstLineChars="200" w:firstLine="640"/>
        <w:rPr>
          <w:rFonts w:eastAsia="仿宋_GB2312"/>
          <w:sz w:val="32"/>
          <w:szCs w:val="32"/>
        </w:rPr>
      </w:pPr>
      <w:r>
        <w:rPr>
          <w:rFonts w:eastAsia="仿宋_GB2312" w:hint="eastAsia"/>
          <w:sz w:val="32"/>
          <w:szCs w:val="32"/>
        </w:rPr>
        <w:t xml:space="preserve">2. </w:t>
      </w:r>
      <w:r w:rsidR="005E33FA" w:rsidRPr="00643C74">
        <w:rPr>
          <w:rFonts w:eastAsia="仿宋_GB2312" w:hAnsi="仿宋_GB2312"/>
          <w:sz w:val="32"/>
          <w:szCs w:val="32"/>
        </w:rPr>
        <w:t>攀枝花市土地储备中心：本部门在</w:t>
      </w:r>
      <w:r w:rsidR="005E33FA" w:rsidRPr="00643C74">
        <w:rPr>
          <w:rFonts w:eastAsia="仿宋_GB2312"/>
          <w:sz w:val="32"/>
          <w:szCs w:val="32"/>
        </w:rPr>
        <w:t>2019</w:t>
      </w:r>
      <w:r w:rsidR="005E33FA" w:rsidRPr="00643C74">
        <w:rPr>
          <w:rFonts w:eastAsia="仿宋_GB2312" w:hAnsi="仿宋_GB2312"/>
          <w:sz w:val="32"/>
          <w:szCs w:val="32"/>
        </w:rPr>
        <w:t>年度部门决算中反映</w:t>
      </w:r>
      <w:r w:rsidR="005E33FA" w:rsidRPr="00643C74">
        <w:rPr>
          <w:rFonts w:eastAsia="仿宋_GB2312"/>
          <w:sz w:val="32"/>
          <w:szCs w:val="32"/>
        </w:rPr>
        <w:t>“</w:t>
      </w:r>
      <w:r w:rsidR="005E33FA" w:rsidRPr="00643C74">
        <w:rPr>
          <w:rFonts w:eastAsia="仿宋_GB2312" w:hAnsi="仿宋_GB2312"/>
          <w:sz w:val="32"/>
          <w:szCs w:val="32"/>
        </w:rPr>
        <w:t>土地储备、统征经费</w:t>
      </w:r>
      <w:r w:rsidR="005E33FA" w:rsidRPr="00643C74">
        <w:rPr>
          <w:rFonts w:eastAsia="仿宋_GB2312"/>
          <w:sz w:val="32"/>
          <w:szCs w:val="32"/>
        </w:rPr>
        <w:t>”</w:t>
      </w:r>
      <w:r w:rsidR="005E33FA" w:rsidRPr="00643C74">
        <w:rPr>
          <w:rFonts w:eastAsia="仿宋_GB2312" w:hAnsi="仿宋_GB2312"/>
          <w:sz w:val="32"/>
          <w:szCs w:val="32"/>
        </w:rPr>
        <w:t>项目绩效目标实际完成情况。土地储备、统征经费项目绩效目标完成情况综述。项目全年预算数</w:t>
      </w:r>
      <w:r w:rsidR="005E33FA" w:rsidRPr="00643C74">
        <w:rPr>
          <w:rFonts w:eastAsia="仿宋_GB2312"/>
          <w:sz w:val="32"/>
          <w:szCs w:val="32"/>
        </w:rPr>
        <w:t>50.19</w:t>
      </w:r>
      <w:r w:rsidR="005E33FA" w:rsidRPr="00643C74">
        <w:rPr>
          <w:rFonts w:eastAsia="仿宋_GB2312" w:hAnsi="仿宋_GB2312"/>
          <w:sz w:val="32"/>
          <w:szCs w:val="32"/>
        </w:rPr>
        <w:t>万元，执行数为</w:t>
      </w:r>
      <w:r w:rsidR="005E33FA" w:rsidRPr="00643C74">
        <w:rPr>
          <w:rFonts w:eastAsia="仿宋_GB2312"/>
          <w:sz w:val="32"/>
          <w:szCs w:val="32"/>
        </w:rPr>
        <w:t>50.19</w:t>
      </w:r>
      <w:r w:rsidR="005E33FA" w:rsidRPr="00643C74">
        <w:rPr>
          <w:rFonts w:eastAsia="仿宋_GB2312" w:hAnsi="仿宋_GB2312"/>
          <w:sz w:val="32"/>
          <w:szCs w:val="32"/>
        </w:rPr>
        <w:t>万元，完成预算的</w:t>
      </w:r>
      <w:r w:rsidR="005E33FA" w:rsidRPr="00643C74">
        <w:rPr>
          <w:rFonts w:eastAsia="仿宋_GB2312"/>
          <w:sz w:val="32"/>
          <w:szCs w:val="32"/>
        </w:rPr>
        <w:t>100%</w:t>
      </w:r>
      <w:r w:rsidR="005E33FA" w:rsidRPr="00643C74">
        <w:rPr>
          <w:rFonts w:eastAsia="仿宋_GB2312" w:hAnsi="仿宋_GB2312"/>
          <w:sz w:val="32"/>
          <w:szCs w:val="32"/>
        </w:rPr>
        <w:t>。通过项目实施，保障了，一是对储备土地及地面进行环境卫</w:t>
      </w:r>
      <w:r w:rsidR="005E33FA" w:rsidRPr="00643C74">
        <w:rPr>
          <w:rFonts w:eastAsia="仿宋_GB2312" w:hAnsi="仿宋_GB2312"/>
          <w:sz w:val="32"/>
          <w:szCs w:val="32"/>
        </w:rPr>
        <w:lastRenderedPageBreak/>
        <w:t>生、安全管理及维护，确保储备土地范围内环境卫生整洁，地面资产安全，储备土地权益不被侵占；二是对拟开展的土地收储项目进行前期勘测、评估等，确保土地收储项目依法有序开展；三是对统征遗留问题进行进行处理。</w:t>
      </w:r>
    </w:p>
    <w:p w:rsidR="005E33FA" w:rsidRPr="00643C74" w:rsidRDefault="000118E1" w:rsidP="005E33FA">
      <w:pPr>
        <w:spacing w:line="600" w:lineRule="exact"/>
        <w:ind w:firstLineChars="200" w:firstLine="640"/>
        <w:rPr>
          <w:rFonts w:eastAsia="仿宋_GB2312"/>
          <w:sz w:val="32"/>
          <w:szCs w:val="32"/>
        </w:rPr>
      </w:pPr>
      <w:r>
        <w:rPr>
          <w:rFonts w:eastAsia="仿宋_GB2312" w:hint="eastAsia"/>
          <w:sz w:val="32"/>
          <w:szCs w:val="32"/>
        </w:rPr>
        <w:t xml:space="preserve">3. </w:t>
      </w:r>
      <w:r w:rsidR="005E33FA" w:rsidRPr="00643C74">
        <w:rPr>
          <w:rFonts w:eastAsia="仿宋_GB2312" w:hAnsi="仿宋_GB2312"/>
          <w:sz w:val="32"/>
          <w:szCs w:val="32"/>
        </w:rPr>
        <w:t>攀枝花市不动产登记中心：本部门在</w:t>
      </w:r>
      <w:r w:rsidR="005E33FA" w:rsidRPr="00643C74">
        <w:rPr>
          <w:rFonts w:eastAsia="仿宋_GB2312"/>
          <w:sz w:val="32"/>
          <w:szCs w:val="32"/>
        </w:rPr>
        <w:t>2019</w:t>
      </w:r>
      <w:r w:rsidR="005E33FA" w:rsidRPr="00643C74">
        <w:rPr>
          <w:rFonts w:eastAsia="仿宋_GB2312" w:hAnsi="仿宋_GB2312"/>
          <w:sz w:val="32"/>
          <w:szCs w:val="32"/>
        </w:rPr>
        <w:t>年度部门决算中反映不动产实地调查、数据采集、坐标测量、内业成图、入库数据转换及完成不动产登记证书、证明、抵押等工作经费项目</w:t>
      </w:r>
      <w:r w:rsidR="005E33FA" w:rsidRPr="00643C74">
        <w:rPr>
          <w:rFonts w:eastAsia="仿宋_GB2312"/>
          <w:sz w:val="32"/>
          <w:szCs w:val="32"/>
        </w:rPr>
        <w:t>1</w:t>
      </w:r>
      <w:r w:rsidR="005E33FA" w:rsidRPr="00643C74">
        <w:rPr>
          <w:rFonts w:eastAsia="仿宋_GB2312" w:hAnsi="仿宋_GB2312"/>
          <w:sz w:val="32"/>
          <w:szCs w:val="32"/>
        </w:rPr>
        <w:t>个项目绩效目标实际完成情况。中心专项绩效目标完成情况综述。项目全年预算数</w:t>
      </w:r>
      <w:r w:rsidR="005E33FA" w:rsidRPr="00643C74">
        <w:rPr>
          <w:rFonts w:eastAsia="仿宋_GB2312"/>
          <w:sz w:val="32"/>
          <w:szCs w:val="32"/>
        </w:rPr>
        <w:t>60</w:t>
      </w:r>
      <w:r w:rsidR="005E33FA" w:rsidRPr="00643C74">
        <w:rPr>
          <w:rFonts w:eastAsia="仿宋_GB2312" w:hAnsi="仿宋_GB2312"/>
          <w:sz w:val="32"/>
          <w:szCs w:val="32"/>
        </w:rPr>
        <w:t>万元，执行数为</w:t>
      </w:r>
      <w:r w:rsidR="005E33FA" w:rsidRPr="00643C74">
        <w:rPr>
          <w:rFonts w:eastAsia="仿宋_GB2312"/>
          <w:sz w:val="32"/>
          <w:szCs w:val="32"/>
        </w:rPr>
        <w:t>60</w:t>
      </w:r>
      <w:r w:rsidR="005E33FA" w:rsidRPr="00643C74">
        <w:rPr>
          <w:rFonts w:eastAsia="仿宋_GB2312" w:hAnsi="仿宋_GB2312"/>
          <w:sz w:val="32"/>
          <w:szCs w:val="32"/>
        </w:rPr>
        <w:t>万元，完成预算的</w:t>
      </w:r>
      <w:r w:rsidR="005E33FA" w:rsidRPr="00643C74">
        <w:rPr>
          <w:rFonts w:eastAsia="仿宋_GB2312"/>
          <w:sz w:val="32"/>
          <w:szCs w:val="32"/>
        </w:rPr>
        <w:t>100%</w:t>
      </w:r>
      <w:r w:rsidR="005E33FA" w:rsidRPr="00643C74">
        <w:rPr>
          <w:rFonts w:eastAsia="仿宋_GB2312" w:hAnsi="仿宋_GB2312"/>
          <w:sz w:val="32"/>
          <w:szCs w:val="32"/>
        </w:rPr>
        <w:t>。通过项目实施，保障完成对不动产实地调查、数据采集、坐标测量、内业成图、入库数据转换及完成不动产登记证书、证明、抵押等工作。</w:t>
      </w:r>
    </w:p>
    <w:p w:rsidR="005E33FA" w:rsidRPr="00643C74" w:rsidRDefault="000118E1" w:rsidP="005E33FA">
      <w:pPr>
        <w:spacing w:line="600" w:lineRule="exact"/>
        <w:ind w:firstLine="640"/>
        <w:rPr>
          <w:rFonts w:eastAsia="仿宋_GB2312"/>
          <w:kern w:val="0"/>
          <w:sz w:val="32"/>
          <w:szCs w:val="32"/>
        </w:rPr>
      </w:pPr>
      <w:r>
        <w:rPr>
          <w:rFonts w:eastAsia="仿宋_GB2312" w:hint="eastAsia"/>
          <w:sz w:val="32"/>
          <w:szCs w:val="32"/>
        </w:rPr>
        <w:t xml:space="preserve">4. </w:t>
      </w:r>
      <w:r w:rsidR="005E33FA" w:rsidRPr="00643C74">
        <w:rPr>
          <w:rFonts w:eastAsia="仿宋_GB2312" w:hAnsi="仿宋_GB2312"/>
          <w:sz w:val="32"/>
          <w:szCs w:val="32"/>
        </w:rPr>
        <w:t>攀枝花市国土资源局西区分局：本部门在</w:t>
      </w:r>
      <w:r w:rsidR="005E33FA" w:rsidRPr="00643C74">
        <w:rPr>
          <w:rFonts w:eastAsia="仿宋_GB2312"/>
          <w:sz w:val="32"/>
          <w:szCs w:val="32"/>
        </w:rPr>
        <w:t>2019</w:t>
      </w:r>
      <w:r w:rsidR="005E33FA" w:rsidRPr="00643C74">
        <w:rPr>
          <w:rFonts w:eastAsia="仿宋_GB2312" w:hAnsi="仿宋_GB2312"/>
          <w:sz w:val="32"/>
          <w:szCs w:val="32"/>
        </w:rPr>
        <w:t>年度部门决算中反映国土所专项工作</w:t>
      </w:r>
      <w:r w:rsidR="005E33FA" w:rsidRPr="00643C74">
        <w:rPr>
          <w:rFonts w:eastAsia="仿宋_GB2312"/>
          <w:sz w:val="32"/>
          <w:szCs w:val="32"/>
        </w:rPr>
        <w:t>1</w:t>
      </w:r>
      <w:r w:rsidR="005E33FA" w:rsidRPr="00643C74">
        <w:rPr>
          <w:rFonts w:eastAsia="仿宋_GB2312" w:hAnsi="仿宋_GB2312"/>
          <w:sz w:val="32"/>
          <w:szCs w:val="32"/>
        </w:rPr>
        <w:t>个项目绩效目标实际完成情况。国土所专项绩效目标完成情况综述。项目全年预算数</w:t>
      </w:r>
      <w:r w:rsidR="005E33FA" w:rsidRPr="00643C74">
        <w:rPr>
          <w:rFonts w:eastAsia="仿宋_GB2312"/>
          <w:sz w:val="32"/>
          <w:szCs w:val="32"/>
        </w:rPr>
        <w:t>9</w:t>
      </w:r>
      <w:r w:rsidR="005E33FA" w:rsidRPr="00643C74">
        <w:rPr>
          <w:rFonts w:eastAsia="仿宋_GB2312" w:hAnsi="仿宋_GB2312"/>
          <w:sz w:val="32"/>
          <w:szCs w:val="32"/>
        </w:rPr>
        <w:t>万元，执行数为</w:t>
      </w:r>
      <w:r w:rsidR="005E33FA" w:rsidRPr="00643C74">
        <w:rPr>
          <w:rFonts w:eastAsia="仿宋_GB2312"/>
          <w:sz w:val="32"/>
          <w:szCs w:val="32"/>
        </w:rPr>
        <w:t>9</w:t>
      </w:r>
      <w:r w:rsidR="005E33FA" w:rsidRPr="00643C74">
        <w:rPr>
          <w:rFonts w:eastAsia="仿宋_GB2312" w:hAnsi="仿宋_GB2312"/>
          <w:sz w:val="32"/>
          <w:szCs w:val="32"/>
        </w:rPr>
        <w:t>万元，完成预算的</w:t>
      </w:r>
      <w:r w:rsidR="005E33FA" w:rsidRPr="00643C74">
        <w:rPr>
          <w:rFonts w:eastAsia="仿宋_GB2312"/>
          <w:sz w:val="32"/>
          <w:szCs w:val="32"/>
        </w:rPr>
        <w:t>100%</w:t>
      </w:r>
      <w:r w:rsidR="005E33FA" w:rsidRPr="00643C74">
        <w:rPr>
          <w:rFonts w:eastAsia="仿宋_GB2312" w:hAnsi="仿宋_GB2312"/>
          <w:sz w:val="32"/>
          <w:szCs w:val="32"/>
        </w:rPr>
        <w:t>。</w:t>
      </w:r>
      <w:r w:rsidR="005E33FA" w:rsidRPr="00643C74">
        <w:rPr>
          <w:rFonts w:eastAsia="仿宋_GB2312"/>
          <w:kern w:val="0"/>
          <w:sz w:val="32"/>
          <w:szCs w:val="32"/>
        </w:rPr>
        <w:t>2018</w:t>
      </w:r>
      <w:r w:rsidR="005E33FA" w:rsidRPr="00643C74">
        <w:rPr>
          <w:rFonts w:eastAsia="仿宋_GB2312" w:hAnsi="仿宋_GB2312"/>
          <w:kern w:val="0"/>
          <w:sz w:val="32"/>
          <w:szCs w:val="32"/>
        </w:rPr>
        <w:t>年西区国土资源所共开展动态巡查</w:t>
      </w:r>
      <w:r w:rsidR="005E33FA" w:rsidRPr="00643C74">
        <w:rPr>
          <w:rFonts w:eastAsia="仿宋_GB2312"/>
          <w:kern w:val="0"/>
          <w:sz w:val="32"/>
          <w:szCs w:val="32"/>
        </w:rPr>
        <w:t>157</w:t>
      </w:r>
      <w:r w:rsidR="005E33FA" w:rsidRPr="00643C74">
        <w:rPr>
          <w:rFonts w:eastAsia="仿宋_GB2312" w:hAnsi="仿宋_GB2312"/>
          <w:kern w:val="0"/>
          <w:sz w:val="32"/>
          <w:szCs w:val="32"/>
        </w:rPr>
        <w:t>次，法律法规宣传</w:t>
      </w:r>
      <w:r w:rsidR="005E33FA" w:rsidRPr="00643C74">
        <w:rPr>
          <w:rFonts w:eastAsia="仿宋_GB2312"/>
          <w:kern w:val="0"/>
          <w:sz w:val="32"/>
          <w:szCs w:val="32"/>
        </w:rPr>
        <w:t>142</w:t>
      </w:r>
      <w:r w:rsidR="005E33FA" w:rsidRPr="00643C74">
        <w:rPr>
          <w:rFonts w:eastAsia="仿宋_GB2312" w:hAnsi="仿宋_GB2312"/>
          <w:kern w:val="0"/>
          <w:sz w:val="32"/>
          <w:szCs w:val="32"/>
        </w:rPr>
        <w:t>次，地质灾害防灾避险知识宣传</w:t>
      </w:r>
      <w:r w:rsidR="005E33FA" w:rsidRPr="00643C74">
        <w:rPr>
          <w:rFonts w:eastAsia="仿宋_GB2312"/>
          <w:kern w:val="0"/>
          <w:sz w:val="32"/>
          <w:szCs w:val="32"/>
        </w:rPr>
        <w:t>54</w:t>
      </w:r>
      <w:r w:rsidR="005E33FA" w:rsidRPr="00643C74">
        <w:rPr>
          <w:rFonts w:eastAsia="仿宋_GB2312" w:hAnsi="仿宋_GB2312"/>
          <w:kern w:val="0"/>
          <w:sz w:val="32"/>
          <w:szCs w:val="32"/>
        </w:rPr>
        <w:t>次，现场制止违法行为</w:t>
      </w:r>
      <w:r w:rsidR="005E33FA" w:rsidRPr="00643C74">
        <w:rPr>
          <w:rFonts w:eastAsia="仿宋_GB2312"/>
          <w:kern w:val="0"/>
          <w:sz w:val="32"/>
          <w:szCs w:val="32"/>
        </w:rPr>
        <w:t>48</w:t>
      </w:r>
      <w:r w:rsidR="005E33FA" w:rsidRPr="00643C74">
        <w:rPr>
          <w:rFonts w:eastAsia="仿宋_GB2312" w:hAnsi="仿宋_GB2312"/>
          <w:kern w:val="0"/>
          <w:sz w:val="32"/>
          <w:szCs w:val="32"/>
        </w:rPr>
        <w:t>次，下发《攀枝花市国土资源局西区责令停止违法行为通知》</w:t>
      </w:r>
      <w:r w:rsidR="005E33FA" w:rsidRPr="00643C74">
        <w:rPr>
          <w:rFonts w:eastAsia="仿宋_GB2312"/>
          <w:kern w:val="0"/>
          <w:sz w:val="32"/>
          <w:szCs w:val="32"/>
        </w:rPr>
        <w:t>18</w:t>
      </w:r>
      <w:r w:rsidR="005E33FA" w:rsidRPr="00643C74">
        <w:rPr>
          <w:rFonts w:eastAsia="仿宋_GB2312" w:hAnsi="仿宋_GB2312"/>
          <w:kern w:val="0"/>
          <w:sz w:val="32"/>
          <w:szCs w:val="32"/>
        </w:rPr>
        <w:t>份。受理宅基地申请</w:t>
      </w:r>
      <w:r w:rsidR="005E33FA" w:rsidRPr="00643C74">
        <w:rPr>
          <w:rFonts w:eastAsia="仿宋_GB2312"/>
          <w:kern w:val="0"/>
          <w:sz w:val="32"/>
          <w:szCs w:val="32"/>
        </w:rPr>
        <w:t>28</w:t>
      </w:r>
      <w:r w:rsidR="005E33FA" w:rsidRPr="00643C74">
        <w:rPr>
          <w:rFonts w:eastAsia="仿宋_GB2312" w:hAnsi="仿宋_GB2312"/>
          <w:kern w:val="0"/>
          <w:sz w:val="32"/>
          <w:szCs w:val="32"/>
        </w:rPr>
        <w:t>次，形成会议纪要</w:t>
      </w:r>
      <w:r w:rsidR="005E33FA" w:rsidRPr="00643C74">
        <w:rPr>
          <w:rFonts w:eastAsia="仿宋_GB2312"/>
          <w:kern w:val="0"/>
          <w:sz w:val="32"/>
          <w:szCs w:val="32"/>
        </w:rPr>
        <w:t>9</w:t>
      </w:r>
      <w:r w:rsidR="005E33FA" w:rsidRPr="00643C74">
        <w:rPr>
          <w:rFonts w:eastAsia="仿宋_GB2312" w:hAnsi="仿宋_GB2312"/>
          <w:kern w:val="0"/>
          <w:sz w:val="32"/>
          <w:szCs w:val="32"/>
        </w:rPr>
        <w:t>期，完成农村宅基地审批</w:t>
      </w:r>
      <w:r w:rsidR="005E33FA" w:rsidRPr="00643C74">
        <w:rPr>
          <w:rFonts w:eastAsia="仿宋_GB2312"/>
          <w:kern w:val="0"/>
          <w:sz w:val="32"/>
          <w:szCs w:val="32"/>
        </w:rPr>
        <w:t>12</w:t>
      </w:r>
      <w:r w:rsidR="005E33FA" w:rsidRPr="00643C74">
        <w:rPr>
          <w:rFonts w:eastAsia="仿宋_GB2312" w:hAnsi="仿宋_GB2312"/>
          <w:kern w:val="0"/>
          <w:sz w:val="32"/>
          <w:szCs w:val="32"/>
        </w:rPr>
        <w:t>宗。受理设施农用地备案申请</w:t>
      </w:r>
      <w:r w:rsidR="005E33FA" w:rsidRPr="00643C74">
        <w:rPr>
          <w:rFonts w:eastAsia="仿宋_GB2312"/>
          <w:kern w:val="0"/>
          <w:sz w:val="32"/>
          <w:szCs w:val="32"/>
        </w:rPr>
        <w:t>2</w:t>
      </w:r>
      <w:r w:rsidR="005E33FA" w:rsidRPr="00643C74">
        <w:rPr>
          <w:rFonts w:eastAsia="仿宋_GB2312" w:hAnsi="仿宋_GB2312"/>
          <w:kern w:val="0"/>
          <w:sz w:val="32"/>
          <w:szCs w:val="32"/>
        </w:rPr>
        <w:t>宗，形成会议纪要</w:t>
      </w:r>
      <w:r w:rsidR="005E33FA" w:rsidRPr="00643C74">
        <w:rPr>
          <w:rFonts w:eastAsia="仿宋_GB2312"/>
          <w:kern w:val="0"/>
          <w:sz w:val="32"/>
          <w:szCs w:val="32"/>
        </w:rPr>
        <w:t>2</w:t>
      </w:r>
      <w:r w:rsidR="005E33FA" w:rsidRPr="00643C74">
        <w:rPr>
          <w:rFonts w:eastAsia="仿宋_GB2312" w:hAnsi="仿宋_GB2312"/>
          <w:kern w:val="0"/>
          <w:sz w:val="32"/>
          <w:szCs w:val="32"/>
        </w:rPr>
        <w:t>期，完成设施农用地备案</w:t>
      </w:r>
      <w:r w:rsidR="005E33FA" w:rsidRPr="00643C74">
        <w:rPr>
          <w:rFonts w:eastAsia="仿宋_GB2312"/>
          <w:kern w:val="0"/>
          <w:sz w:val="32"/>
          <w:szCs w:val="32"/>
        </w:rPr>
        <w:t>2</w:t>
      </w:r>
      <w:r w:rsidR="005E33FA" w:rsidRPr="00643C74">
        <w:rPr>
          <w:rFonts w:eastAsia="仿宋_GB2312" w:hAnsi="仿宋_GB2312"/>
          <w:kern w:val="0"/>
          <w:sz w:val="32"/>
          <w:szCs w:val="32"/>
        </w:rPr>
        <w:t>宗。</w:t>
      </w:r>
    </w:p>
    <w:p w:rsidR="005E33FA" w:rsidRPr="00643C74" w:rsidRDefault="000118E1" w:rsidP="000118E1">
      <w:pPr>
        <w:spacing w:line="600" w:lineRule="exact"/>
        <w:ind w:firstLineChars="200" w:firstLine="640"/>
        <w:rPr>
          <w:rFonts w:eastAsia="仿宋_GB2312"/>
          <w:sz w:val="32"/>
          <w:szCs w:val="32"/>
        </w:rPr>
      </w:pPr>
      <w:r>
        <w:rPr>
          <w:rFonts w:eastAsia="仿宋_GB2312" w:hint="eastAsia"/>
          <w:kern w:val="0"/>
          <w:sz w:val="32"/>
          <w:szCs w:val="32"/>
        </w:rPr>
        <w:t xml:space="preserve">5. </w:t>
      </w:r>
      <w:r w:rsidR="005E33FA" w:rsidRPr="00643C74">
        <w:rPr>
          <w:rFonts w:eastAsia="仿宋_GB2312" w:hAnsi="仿宋_GB2312"/>
          <w:sz w:val="32"/>
          <w:szCs w:val="32"/>
        </w:rPr>
        <w:t>攀枝花市国土资源局东区分局：本部门在</w:t>
      </w:r>
      <w:r w:rsidR="005E33FA" w:rsidRPr="00643C74">
        <w:rPr>
          <w:rFonts w:eastAsia="仿宋_GB2312"/>
          <w:sz w:val="32"/>
          <w:szCs w:val="32"/>
        </w:rPr>
        <w:t>2019</w:t>
      </w:r>
      <w:r w:rsidR="005E33FA" w:rsidRPr="00643C74">
        <w:rPr>
          <w:rFonts w:eastAsia="仿宋_GB2312" w:hAnsi="仿宋_GB2312"/>
          <w:sz w:val="32"/>
          <w:szCs w:val="32"/>
        </w:rPr>
        <w:t>年度</w:t>
      </w:r>
      <w:r w:rsidR="005E33FA" w:rsidRPr="00643C74">
        <w:rPr>
          <w:rFonts w:eastAsia="仿宋_GB2312" w:hAnsi="仿宋_GB2312"/>
          <w:sz w:val="32"/>
          <w:szCs w:val="32"/>
        </w:rPr>
        <w:lastRenderedPageBreak/>
        <w:t>部门决算中反映基层国土所运行等</w:t>
      </w:r>
      <w:r w:rsidR="005E33FA" w:rsidRPr="00643C74">
        <w:rPr>
          <w:rFonts w:eastAsia="仿宋_GB2312"/>
          <w:sz w:val="32"/>
          <w:szCs w:val="32"/>
        </w:rPr>
        <w:t>1</w:t>
      </w:r>
      <w:r w:rsidR="005E33FA" w:rsidRPr="00643C74">
        <w:rPr>
          <w:rFonts w:eastAsia="仿宋_GB2312" w:hAnsi="仿宋_GB2312"/>
          <w:sz w:val="32"/>
          <w:szCs w:val="32"/>
        </w:rPr>
        <w:t>个项目绩效目标实际完成情况。基层国土所运行项目绩效目标完成情况综述。项目全年预算数</w:t>
      </w:r>
      <w:r w:rsidR="005E33FA" w:rsidRPr="00643C74">
        <w:rPr>
          <w:rFonts w:eastAsia="仿宋_GB2312"/>
          <w:sz w:val="32"/>
          <w:szCs w:val="32"/>
        </w:rPr>
        <w:t>9</w:t>
      </w:r>
      <w:r w:rsidR="005E33FA" w:rsidRPr="00643C74">
        <w:rPr>
          <w:rFonts w:eastAsia="仿宋_GB2312" w:hAnsi="仿宋_GB2312"/>
          <w:sz w:val="32"/>
          <w:szCs w:val="32"/>
        </w:rPr>
        <w:t>万元，执行数为</w:t>
      </w:r>
      <w:r w:rsidR="005E33FA" w:rsidRPr="00643C74">
        <w:rPr>
          <w:rFonts w:eastAsia="仿宋_GB2312"/>
          <w:sz w:val="32"/>
          <w:szCs w:val="32"/>
        </w:rPr>
        <w:t>9</w:t>
      </w:r>
      <w:r w:rsidR="005E33FA" w:rsidRPr="00643C74">
        <w:rPr>
          <w:rFonts w:eastAsia="仿宋_GB2312" w:hAnsi="仿宋_GB2312"/>
          <w:sz w:val="32"/>
          <w:szCs w:val="32"/>
        </w:rPr>
        <w:t>万元，完成预算的</w:t>
      </w:r>
      <w:r w:rsidR="005E33FA" w:rsidRPr="00643C74">
        <w:rPr>
          <w:rFonts w:eastAsia="仿宋_GB2312"/>
          <w:sz w:val="32"/>
          <w:szCs w:val="32"/>
        </w:rPr>
        <w:t>100%</w:t>
      </w:r>
      <w:r w:rsidR="005E33FA" w:rsidRPr="00643C74">
        <w:rPr>
          <w:rFonts w:eastAsia="仿宋_GB2312" w:hAnsi="仿宋_GB2312"/>
          <w:sz w:val="32"/>
          <w:szCs w:val="32"/>
        </w:rPr>
        <w:t>。通过项目实施，保障基层国土所的运行，提高了土地、矿产巡查效率，提高农村宅基地审批效率。发现的主要问题：基层国土所运行经费欠缺。</w:t>
      </w:r>
    </w:p>
    <w:p w:rsidR="005E33FA" w:rsidRPr="00643C74" w:rsidRDefault="005E33FA" w:rsidP="005E33FA">
      <w:pPr>
        <w:tabs>
          <w:tab w:val="left" w:pos="312"/>
        </w:tabs>
        <w:spacing w:line="600" w:lineRule="exact"/>
        <w:ind w:firstLineChars="250" w:firstLine="800"/>
        <w:rPr>
          <w:rFonts w:eastAsia="仿宋_GB2312"/>
          <w:color w:val="000000" w:themeColor="text1"/>
          <w:sz w:val="32"/>
          <w:szCs w:val="32"/>
        </w:rPr>
      </w:pPr>
      <w:r w:rsidRPr="00643C74">
        <w:rPr>
          <w:rFonts w:eastAsia="仿宋_GB2312"/>
          <w:sz w:val="32"/>
          <w:szCs w:val="32"/>
        </w:rPr>
        <w:t>6.</w:t>
      </w:r>
      <w:r w:rsidRPr="00643C74">
        <w:rPr>
          <w:rFonts w:eastAsia="仿宋_GB2312" w:hAnsi="仿宋_GB2312"/>
          <w:sz w:val="32"/>
          <w:szCs w:val="32"/>
        </w:rPr>
        <w:t>攀枝花市土地开发整理中心：本部门在</w:t>
      </w:r>
      <w:r w:rsidRPr="00643C74">
        <w:rPr>
          <w:rFonts w:eastAsia="仿宋_GB2312"/>
          <w:sz w:val="32"/>
          <w:szCs w:val="32"/>
        </w:rPr>
        <w:t>2019</w:t>
      </w:r>
      <w:r w:rsidRPr="00643C74">
        <w:rPr>
          <w:rFonts w:eastAsia="仿宋_GB2312" w:hAnsi="仿宋_GB2312"/>
          <w:sz w:val="32"/>
          <w:szCs w:val="32"/>
        </w:rPr>
        <w:t>年度部门决算中反映土地开发整理工作及业务运行经费项目</w:t>
      </w:r>
      <w:r w:rsidRPr="00643C74">
        <w:rPr>
          <w:rFonts w:eastAsia="仿宋_GB2312"/>
          <w:sz w:val="32"/>
          <w:szCs w:val="32"/>
        </w:rPr>
        <w:t>1</w:t>
      </w:r>
      <w:r w:rsidRPr="00643C74">
        <w:rPr>
          <w:rFonts w:eastAsia="仿宋_GB2312" w:hAnsi="仿宋_GB2312"/>
          <w:sz w:val="32"/>
          <w:szCs w:val="32"/>
        </w:rPr>
        <w:t>个项目绩效目标实际完成情况。中心专项绩效目标完成情况综述。项目全年预算数</w:t>
      </w:r>
      <w:r w:rsidRPr="00643C74">
        <w:rPr>
          <w:rFonts w:eastAsia="仿宋_GB2312"/>
          <w:sz w:val="32"/>
          <w:szCs w:val="32"/>
        </w:rPr>
        <w:t>12.6</w:t>
      </w:r>
      <w:r w:rsidRPr="00643C74">
        <w:rPr>
          <w:rFonts w:eastAsia="仿宋_GB2312" w:hAnsi="仿宋_GB2312"/>
          <w:sz w:val="32"/>
          <w:szCs w:val="32"/>
        </w:rPr>
        <w:t>万元，执行数为</w:t>
      </w:r>
      <w:r w:rsidRPr="00643C74">
        <w:rPr>
          <w:rFonts w:eastAsia="仿宋_GB2312"/>
          <w:sz w:val="32"/>
          <w:szCs w:val="32"/>
        </w:rPr>
        <w:t>12.6</w:t>
      </w:r>
      <w:r w:rsidRPr="00643C74">
        <w:rPr>
          <w:rFonts w:eastAsia="仿宋_GB2312" w:hAnsi="仿宋_GB2312"/>
          <w:sz w:val="32"/>
          <w:szCs w:val="32"/>
        </w:rPr>
        <w:t>万元，完成预算的</w:t>
      </w:r>
      <w:r w:rsidRPr="00643C74">
        <w:rPr>
          <w:rFonts w:eastAsia="仿宋_GB2312"/>
          <w:sz w:val="32"/>
          <w:szCs w:val="32"/>
        </w:rPr>
        <w:t>100%</w:t>
      </w:r>
      <w:r w:rsidRPr="00643C74">
        <w:rPr>
          <w:rFonts w:eastAsia="仿宋_GB2312" w:hAnsi="仿宋_GB2312"/>
          <w:sz w:val="32"/>
          <w:szCs w:val="32"/>
        </w:rPr>
        <w:t>。</w:t>
      </w:r>
      <w:r w:rsidRPr="00643C74">
        <w:rPr>
          <w:rFonts w:eastAsia="仿宋_GB2312" w:hAnsi="仿宋_GB2312"/>
          <w:color w:val="000000" w:themeColor="text1"/>
          <w:sz w:val="32"/>
          <w:szCs w:val="32"/>
        </w:rPr>
        <w:t>通过项目实施，保障完成年度土地开发整理目标任务等工作。</w:t>
      </w:r>
    </w:p>
    <w:p w:rsidR="005E33FA" w:rsidRPr="00643C74" w:rsidRDefault="005E33FA" w:rsidP="005E33FA">
      <w:pPr>
        <w:widowControl/>
        <w:spacing w:line="600" w:lineRule="exact"/>
        <w:ind w:firstLine="640"/>
        <w:jc w:val="left"/>
        <w:rPr>
          <w:rFonts w:eastAsia="仿宋_GB2312"/>
          <w:color w:val="000000" w:themeColor="text1"/>
          <w:sz w:val="32"/>
          <w:szCs w:val="32"/>
        </w:rPr>
      </w:pPr>
      <w:r w:rsidRPr="00643C74">
        <w:rPr>
          <w:rFonts w:eastAsia="仿宋_GB2312"/>
          <w:color w:val="000000" w:themeColor="text1"/>
          <w:sz w:val="32"/>
          <w:szCs w:val="32"/>
        </w:rPr>
        <w:t xml:space="preserve">7. </w:t>
      </w:r>
      <w:r w:rsidRPr="00643C74">
        <w:rPr>
          <w:rFonts w:eastAsia="仿宋_GB2312" w:hAnsi="仿宋_GB2312"/>
          <w:color w:val="000000" w:themeColor="text1"/>
          <w:sz w:val="32"/>
          <w:szCs w:val="32"/>
        </w:rPr>
        <w:t>攀枝花市国土资源局仁和区分局：</w:t>
      </w:r>
      <w:r w:rsidRPr="00643C74">
        <w:rPr>
          <w:rFonts w:eastAsia="仿宋_GB2312" w:hAnsi="仿宋_GB2312"/>
          <w:sz w:val="32"/>
          <w:szCs w:val="32"/>
        </w:rPr>
        <w:t>本部门在</w:t>
      </w:r>
      <w:r w:rsidRPr="00643C74">
        <w:rPr>
          <w:rFonts w:eastAsia="仿宋_GB2312"/>
          <w:sz w:val="32"/>
          <w:szCs w:val="32"/>
        </w:rPr>
        <w:t>2019</w:t>
      </w:r>
      <w:r w:rsidRPr="00643C74">
        <w:rPr>
          <w:rFonts w:eastAsia="仿宋_GB2312" w:hAnsi="仿宋_GB2312"/>
          <w:sz w:val="32"/>
          <w:szCs w:val="32"/>
        </w:rPr>
        <w:t>年度部门决算中反映基层国土所运行等</w:t>
      </w:r>
      <w:r w:rsidRPr="00643C74">
        <w:rPr>
          <w:rFonts w:eastAsia="仿宋_GB2312"/>
          <w:sz w:val="32"/>
          <w:szCs w:val="32"/>
        </w:rPr>
        <w:t>1</w:t>
      </w:r>
      <w:r w:rsidRPr="00643C74">
        <w:rPr>
          <w:rFonts w:eastAsia="仿宋_GB2312" w:hAnsi="仿宋_GB2312"/>
          <w:sz w:val="32"/>
          <w:szCs w:val="32"/>
        </w:rPr>
        <w:t>个项目绩效目标实际完成情况。基层国土所运行项目绩效目标完成情况综述。项目全年预算数</w:t>
      </w:r>
      <w:r w:rsidRPr="00643C74">
        <w:rPr>
          <w:rFonts w:eastAsia="仿宋_GB2312"/>
          <w:sz w:val="32"/>
          <w:szCs w:val="32"/>
        </w:rPr>
        <w:t>32</w:t>
      </w:r>
      <w:r w:rsidRPr="00643C74">
        <w:rPr>
          <w:rFonts w:eastAsia="仿宋_GB2312" w:hAnsi="仿宋_GB2312"/>
          <w:sz w:val="32"/>
          <w:szCs w:val="32"/>
        </w:rPr>
        <w:t>万元，执行数为</w:t>
      </w:r>
      <w:r w:rsidRPr="00643C74">
        <w:rPr>
          <w:rFonts w:eastAsia="仿宋_GB2312"/>
          <w:sz w:val="32"/>
          <w:szCs w:val="32"/>
        </w:rPr>
        <w:t>32</w:t>
      </w:r>
      <w:r w:rsidRPr="00643C74">
        <w:rPr>
          <w:rFonts w:eastAsia="仿宋_GB2312" w:hAnsi="仿宋_GB2312"/>
          <w:sz w:val="32"/>
          <w:szCs w:val="32"/>
        </w:rPr>
        <w:t>万元，完成预算的</w:t>
      </w:r>
      <w:r w:rsidRPr="00643C74">
        <w:rPr>
          <w:rFonts w:eastAsia="仿宋_GB2312"/>
          <w:sz w:val="32"/>
          <w:szCs w:val="32"/>
        </w:rPr>
        <w:t>100%</w:t>
      </w:r>
      <w:r w:rsidRPr="00643C74">
        <w:rPr>
          <w:rFonts w:eastAsia="仿宋_GB2312" w:hAnsi="仿宋_GB2312"/>
          <w:sz w:val="32"/>
          <w:szCs w:val="32"/>
        </w:rPr>
        <w:t>。</w:t>
      </w:r>
      <w:r w:rsidRPr="00643C74">
        <w:rPr>
          <w:rFonts w:eastAsia="仿宋_GB2312" w:hAnsi="仿宋_GB2312"/>
          <w:color w:val="000000" w:themeColor="text1"/>
          <w:sz w:val="32"/>
          <w:szCs w:val="32"/>
        </w:rPr>
        <w:t>国土资源认真履行国土资源管理职责，全面推进地质灾害防治工作，开展违法用地巡查，协同配合打击矿产资源领域私挖盗采，优质高效地完成了仁和区辖区内国土资源管理工作。</w:t>
      </w:r>
    </w:p>
    <w:p w:rsidR="005E33FA" w:rsidRPr="00643C74" w:rsidRDefault="005E33FA" w:rsidP="005E33FA">
      <w:pPr>
        <w:spacing w:line="600" w:lineRule="exact"/>
        <w:ind w:firstLineChars="200" w:firstLine="640"/>
        <w:rPr>
          <w:rFonts w:eastAsia="仿宋_GB2312"/>
          <w:sz w:val="32"/>
          <w:szCs w:val="32"/>
        </w:rPr>
      </w:pPr>
      <w:r w:rsidRPr="00643C74">
        <w:rPr>
          <w:rFonts w:eastAsia="仿宋_GB2312"/>
          <w:color w:val="000000" w:themeColor="text1"/>
          <w:sz w:val="32"/>
          <w:szCs w:val="32"/>
        </w:rPr>
        <w:t xml:space="preserve">8. </w:t>
      </w:r>
      <w:r w:rsidRPr="00643C74">
        <w:rPr>
          <w:rFonts w:eastAsia="仿宋_GB2312" w:hAnsi="仿宋_GB2312"/>
          <w:color w:val="000000" w:themeColor="text1"/>
          <w:sz w:val="32"/>
          <w:szCs w:val="32"/>
        </w:rPr>
        <w:t>攀枝</w:t>
      </w:r>
      <w:r w:rsidRPr="00643C74">
        <w:rPr>
          <w:rFonts w:eastAsia="仿宋_GB2312" w:hAnsi="仿宋_GB2312"/>
          <w:sz w:val="32"/>
          <w:szCs w:val="32"/>
        </w:rPr>
        <w:t>花市自然资源和规划局：本部门在</w:t>
      </w:r>
      <w:r w:rsidRPr="00643C74">
        <w:rPr>
          <w:rFonts w:eastAsia="仿宋_GB2312"/>
          <w:sz w:val="32"/>
          <w:szCs w:val="32"/>
        </w:rPr>
        <w:t>2019</w:t>
      </w:r>
      <w:r w:rsidRPr="00643C74">
        <w:rPr>
          <w:rFonts w:eastAsia="仿宋_GB2312" w:hAnsi="仿宋_GB2312"/>
          <w:sz w:val="32"/>
          <w:szCs w:val="32"/>
        </w:rPr>
        <w:t>年度部门决算中反映</w:t>
      </w:r>
      <w:r w:rsidRPr="00643C74">
        <w:rPr>
          <w:rFonts w:eastAsia="仿宋_GB2312"/>
          <w:sz w:val="32"/>
          <w:szCs w:val="32"/>
        </w:rPr>
        <w:t>“</w:t>
      </w:r>
      <w:r w:rsidRPr="00643C74">
        <w:rPr>
          <w:rFonts w:eastAsia="仿宋_GB2312"/>
          <w:sz w:val="32"/>
          <w:szCs w:val="32"/>
        </w:rPr>
        <w:t>城市品牌暨土地资源营销推介</w:t>
      </w:r>
      <w:r w:rsidRPr="00643C74">
        <w:rPr>
          <w:rFonts w:eastAsia="仿宋_GB2312"/>
          <w:sz w:val="32"/>
          <w:szCs w:val="32"/>
        </w:rPr>
        <w:t>”“</w:t>
      </w:r>
      <w:r w:rsidRPr="00643C74">
        <w:rPr>
          <w:rFonts w:eastAsia="仿宋_GB2312" w:hAnsi="仿宋_GB2312"/>
          <w:sz w:val="32"/>
          <w:szCs w:val="32"/>
        </w:rPr>
        <w:t>执法工作</w:t>
      </w:r>
      <w:r w:rsidRPr="00643C74">
        <w:rPr>
          <w:rFonts w:eastAsia="仿宋_GB2312"/>
          <w:sz w:val="32"/>
          <w:szCs w:val="32"/>
        </w:rPr>
        <w:t>”“</w:t>
      </w:r>
      <w:r w:rsidRPr="00643C74">
        <w:rPr>
          <w:rFonts w:eastAsia="仿宋_GB2312"/>
          <w:sz w:val="32"/>
          <w:szCs w:val="32"/>
        </w:rPr>
        <w:t>物业管理</w:t>
      </w:r>
      <w:r w:rsidRPr="00643C74">
        <w:rPr>
          <w:rFonts w:eastAsia="仿宋_GB2312"/>
          <w:sz w:val="32"/>
          <w:szCs w:val="32"/>
        </w:rPr>
        <w:t>”“</w:t>
      </w:r>
      <w:r w:rsidRPr="00643C74">
        <w:rPr>
          <w:rFonts w:eastAsia="仿宋_GB2312" w:hAnsi="仿宋_GB2312"/>
          <w:sz w:val="32"/>
          <w:szCs w:val="32"/>
        </w:rPr>
        <w:t>地质灾害教育、应急演练、监测人员培训及汛期灾害防灾督导工作</w:t>
      </w:r>
      <w:r w:rsidRPr="00643C74">
        <w:rPr>
          <w:rFonts w:eastAsia="仿宋_GB2312"/>
          <w:sz w:val="32"/>
          <w:szCs w:val="32"/>
        </w:rPr>
        <w:t>”“</w:t>
      </w:r>
      <w:r w:rsidRPr="00643C74">
        <w:rPr>
          <w:rFonts w:eastAsia="仿宋_GB2312" w:hAnsi="仿宋_GB2312"/>
          <w:sz w:val="32"/>
          <w:szCs w:val="32"/>
        </w:rPr>
        <w:t>基本农田保护、建设用地报批、土</w:t>
      </w:r>
      <w:r w:rsidRPr="00643C74">
        <w:rPr>
          <w:rFonts w:eastAsia="仿宋_GB2312" w:hAnsi="仿宋_GB2312"/>
          <w:sz w:val="32"/>
          <w:szCs w:val="32"/>
        </w:rPr>
        <w:lastRenderedPageBreak/>
        <w:t>地推介、土地利用总体规划调整、土地变更调查等国土工作经费</w:t>
      </w:r>
      <w:r w:rsidRPr="00643C74">
        <w:rPr>
          <w:rFonts w:eastAsia="仿宋_GB2312"/>
          <w:sz w:val="32"/>
          <w:szCs w:val="32"/>
        </w:rPr>
        <w:t>”</w:t>
      </w:r>
      <w:r w:rsidRPr="00643C74">
        <w:rPr>
          <w:rFonts w:eastAsia="仿宋_GB2312" w:hAnsi="仿宋_GB2312"/>
          <w:sz w:val="32"/>
          <w:szCs w:val="32"/>
        </w:rPr>
        <w:t>等</w:t>
      </w:r>
      <w:r w:rsidRPr="00643C74">
        <w:rPr>
          <w:rFonts w:eastAsia="仿宋_GB2312"/>
          <w:sz w:val="32"/>
          <w:szCs w:val="32"/>
        </w:rPr>
        <w:t>5</w:t>
      </w:r>
      <w:r w:rsidRPr="00643C74">
        <w:rPr>
          <w:rFonts w:eastAsia="仿宋_GB2312" w:hAnsi="仿宋_GB2312"/>
          <w:sz w:val="32"/>
          <w:szCs w:val="32"/>
        </w:rPr>
        <w:t>个项目绩效目标实际完成情况。</w:t>
      </w:r>
    </w:p>
    <w:p w:rsidR="005E33FA" w:rsidRPr="00643C74" w:rsidRDefault="005E33FA" w:rsidP="005E33FA">
      <w:pPr>
        <w:tabs>
          <w:tab w:val="left" w:pos="312"/>
        </w:tabs>
        <w:spacing w:line="600" w:lineRule="exact"/>
        <w:ind w:firstLineChars="200" w:firstLine="640"/>
        <w:rPr>
          <w:rFonts w:eastAsia="仿宋_GB2312"/>
          <w:sz w:val="32"/>
          <w:szCs w:val="32"/>
        </w:rPr>
      </w:pPr>
      <w:r w:rsidRPr="000118E1">
        <w:rPr>
          <w:rFonts w:eastAsia="仿宋_GB2312" w:hAnsi="仿宋_GB2312"/>
          <w:sz w:val="32"/>
          <w:szCs w:val="32"/>
        </w:rPr>
        <w:t>①</w:t>
      </w:r>
      <w:r w:rsidRPr="00643C74">
        <w:rPr>
          <w:rFonts w:eastAsia="仿宋_GB2312"/>
          <w:sz w:val="32"/>
          <w:szCs w:val="32"/>
        </w:rPr>
        <w:t>城市品牌暨土地资源营销推介</w:t>
      </w:r>
      <w:r w:rsidRPr="00643C74">
        <w:rPr>
          <w:rFonts w:eastAsia="仿宋_GB2312" w:hAnsi="仿宋_GB2312"/>
          <w:sz w:val="32"/>
          <w:szCs w:val="32"/>
        </w:rPr>
        <w:t>项目绩效目标完成情况综述。项目全年预算数</w:t>
      </w:r>
      <w:r w:rsidRPr="00643C74">
        <w:rPr>
          <w:rFonts w:eastAsia="仿宋_GB2312"/>
          <w:sz w:val="32"/>
          <w:szCs w:val="32"/>
        </w:rPr>
        <w:t>200</w:t>
      </w:r>
      <w:r w:rsidRPr="00643C74">
        <w:rPr>
          <w:rFonts w:eastAsia="仿宋_GB2312" w:hAnsi="仿宋_GB2312"/>
          <w:sz w:val="32"/>
          <w:szCs w:val="32"/>
        </w:rPr>
        <w:t>万元，执行数为</w:t>
      </w:r>
      <w:r w:rsidRPr="00643C74">
        <w:rPr>
          <w:rFonts w:eastAsia="仿宋_GB2312"/>
          <w:sz w:val="32"/>
          <w:szCs w:val="32"/>
        </w:rPr>
        <w:t>143.65</w:t>
      </w:r>
      <w:r w:rsidRPr="00643C74">
        <w:rPr>
          <w:rFonts w:eastAsia="仿宋_GB2312" w:hAnsi="仿宋_GB2312"/>
          <w:sz w:val="32"/>
          <w:szCs w:val="32"/>
        </w:rPr>
        <w:t>万元，完成预算的</w:t>
      </w:r>
      <w:r w:rsidRPr="00643C74">
        <w:rPr>
          <w:rFonts w:eastAsia="仿宋_GB2312"/>
          <w:sz w:val="32"/>
          <w:szCs w:val="32"/>
        </w:rPr>
        <w:t>71.83%</w:t>
      </w:r>
      <w:r w:rsidRPr="00643C74">
        <w:rPr>
          <w:rFonts w:eastAsia="仿宋_GB2312" w:hAnsi="仿宋_GB2312"/>
          <w:sz w:val="32"/>
          <w:szCs w:val="32"/>
        </w:rPr>
        <w:t>。通过项目实施，保障了我市土地在国内各大城市及媒体的宣传推广的力度，让我市土地出让工作任务的顺利完成。</w:t>
      </w:r>
    </w:p>
    <w:p w:rsidR="005E33FA" w:rsidRPr="00643C74" w:rsidRDefault="005E33FA" w:rsidP="005E33FA">
      <w:pPr>
        <w:tabs>
          <w:tab w:val="left" w:pos="312"/>
        </w:tabs>
        <w:spacing w:line="600" w:lineRule="exact"/>
        <w:ind w:firstLineChars="200" w:firstLine="640"/>
        <w:rPr>
          <w:rFonts w:eastAsia="仿宋_GB2312"/>
          <w:sz w:val="32"/>
          <w:szCs w:val="32"/>
        </w:rPr>
      </w:pPr>
      <w:r w:rsidRPr="00643C74">
        <w:rPr>
          <w:rFonts w:eastAsia="仿宋_GB2312" w:hAnsi="仿宋_GB2312"/>
          <w:sz w:val="32"/>
          <w:szCs w:val="32"/>
        </w:rPr>
        <w:t>②执法工作经费项目绩效目标完成情况综述。项目全年预算数</w:t>
      </w:r>
      <w:r w:rsidRPr="00643C74">
        <w:rPr>
          <w:rFonts w:eastAsia="仿宋_GB2312"/>
          <w:sz w:val="32"/>
          <w:szCs w:val="32"/>
        </w:rPr>
        <w:t>30.04</w:t>
      </w:r>
      <w:r w:rsidRPr="00643C74">
        <w:rPr>
          <w:rFonts w:eastAsia="仿宋_GB2312" w:hAnsi="仿宋_GB2312"/>
          <w:sz w:val="32"/>
          <w:szCs w:val="32"/>
        </w:rPr>
        <w:t>万元，执行数为</w:t>
      </w:r>
      <w:r w:rsidRPr="00643C74">
        <w:rPr>
          <w:rFonts w:eastAsia="仿宋_GB2312"/>
          <w:sz w:val="32"/>
          <w:szCs w:val="32"/>
        </w:rPr>
        <w:t>30.04</w:t>
      </w:r>
      <w:r w:rsidRPr="00643C74">
        <w:rPr>
          <w:rFonts w:eastAsia="仿宋_GB2312" w:hAnsi="仿宋_GB2312"/>
          <w:sz w:val="32"/>
          <w:szCs w:val="32"/>
        </w:rPr>
        <w:t>万元，完成预算的</w:t>
      </w:r>
      <w:r w:rsidRPr="00643C74">
        <w:rPr>
          <w:rFonts w:eastAsia="仿宋_GB2312"/>
          <w:sz w:val="32"/>
          <w:szCs w:val="32"/>
        </w:rPr>
        <w:t>100%</w:t>
      </w:r>
      <w:r w:rsidRPr="00643C74">
        <w:rPr>
          <w:rFonts w:eastAsia="仿宋_GB2312" w:hAnsi="仿宋_GB2312"/>
          <w:sz w:val="32"/>
          <w:szCs w:val="32"/>
        </w:rPr>
        <w:t>。通过项目实施，保障了执法工作的顺利推进。</w:t>
      </w:r>
    </w:p>
    <w:p w:rsidR="005E33FA" w:rsidRPr="00643C74" w:rsidRDefault="005E33FA" w:rsidP="005E33FA">
      <w:pPr>
        <w:tabs>
          <w:tab w:val="left" w:pos="312"/>
        </w:tabs>
        <w:spacing w:line="600" w:lineRule="exact"/>
        <w:ind w:firstLineChars="200" w:firstLine="640"/>
        <w:rPr>
          <w:rFonts w:eastAsia="仿宋_GB2312"/>
          <w:sz w:val="32"/>
          <w:szCs w:val="32"/>
        </w:rPr>
      </w:pPr>
      <w:r w:rsidRPr="00643C74">
        <w:rPr>
          <w:rFonts w:eastAsia="仿宋_GB2312" w:hAnsi="仿宋_GB2312"/>
          <w:sz w:val="32"/>
          <w:szCs w:val="32"/>
        </w:rPr>
        <w:t>③物业管理项目绩效目标完成情况综述。项目全年预算数</w:t>
      </w:r>
      <w:r w:rsidR="00D9551C" w:rsidRPr="00643C74">
        <w:rPr>
          <w:rFonts w:eastAsia="仿宋_GB2312"/>
          <w:sz w:val="32"/>
          <w:szCs w:val="32"/>
        </w:rPr>
        <w:t>63</w:t>
      </w:r>
      <w:r w:rsidRPr="00643C74">
        <w:rPr>
          <w:rFonts w:eastAsia="仿宋_GB2312" w:hAnsi="仿宋_GB2312"/>
          <w:sz w:val="32"/>
          <w:szCs w:val="32"/>
        </w:rPr>
        <w:t>万元，执行数为</w:t>
      </w:r>
      <w:r w:rsidR="00D9551C" w:rsidRPr="00643C74">
        <w:rPr>
          <w:rFonts w:eastAsia="仿宋_GB2312"/>
          <w:sz w:val="32"/>
          <w:szCs w:val="32"/>
        </w:rPr>
        <w:t>63</w:t>
      </w:r>
      <w:r w:rsidRPr="00643C74">
        <w:rPr>
          <w:rFonts w:eastAsia="仿宋_GB2312" w:hAnsi="仿宋_GB2312"/>
          <w:sz w:val="32"/>
          <w:szCs w:val="32"/>
        </w:rPr>
        <w:t>万元，完成预算的</w:t>
      </w:r>
      <w:r w:rsidRPr="00643C74">
        <w:rPr>
          <w:rFonts w:eastAsia="仿宋_GB2312"/>
          <w:sz w:val="32"/>
          <w:szCs w:val="32"/>
        </w:rPr>
        <w:t>100%</w:t>
      </w:r>
      <w:r w:rsidRPr="00643C74">
        <w:rPr>
          <w:rFonts w:eastAsia="仿宋_GB2312" w:hAnsi="仿宋_GB2312"/>
          <w:sz w:val="32"/>
          <w:szCs w:val="32"/>
        </w:rPr>
        <w:t>。通过项目实施，保障了攀枝花市国土资源局工作的正常开展。</w:t>
      </w:r>
    </w:p>
    <w:p w:rsidR="005E33FA" w:rsidRPr="00643C74" w:rsidRDefault="005E33FA" w:rsidP="005E33FA">
      <w:pPr>
        <w:tabs>
          <w:tab w:val="left" w:pos="312"/>
        </w:tabs>
        <w:spacing w:line="600" w:lineRule="exact"/>
        <w:ind w:firstLineChars="200" w:firstLine="640"/>
        <w:rPr>
          <w:rFonts w:eastAsia="仿宋_GB2312"/>
          <w:sz w:val="32"/>
          <w:szCs w:val="32"/>
        </w:rPr>
      </w:pPr>
      <w:r w:rsidRPr="00643C74">
        <w:rPr>
          <w:rFonts w:eastAsia="仿宋_GB2312" w:hAnsi="仿宋_GB2312"/>
          <w:sz w:val="32"/>
          <w:szCs w:val="32"/>
        </w:rPr>
        <w:t>④地质灾害教育、应急演练、监测人员培训及汛期灾害防灾督导工作项目绩效目标完成情况综述。项目全年预算数</w:t>
      </w:r>
      <w:r w:rsidRPr="00643C74">
        <w:rPr>
          <w:rFonts w:eastAsia="仿宋_GB2312"/>
          <w:sz w:val="32"/>
          <w:szCs w:val="32"/>
        </w:rPr>
        <w:t>28.51</w:t>
      </w:r>
      <w:r w:rsidRPr="00643C74">
        <w:rPr>
          <w:rFonts w:eastAsia="仿宋_GB2312" w:hAnsi="仿宋_GB2312"/>
          <w:sz w:val="32"/>
          <w:szCs w:val="32"/>
        </w:rPr>
        <w:t>万元，执行数为</w:t>
      </w:r>
      <w:r w:rsidRPr="00643C74">
        <w:rPr>
          <w:rFonts w:eastAsia="仿宋_GB2312"/>
          <w:sz w:val="32"/>
          <w:szCs w:val="32"/>
        </w:rPr>
        <w:t>28.51</w:t>
      </w:r>
      <w:r w:rsidRPr="00643C74">
        <w:rPr>
          <w:rFonts w:eastAsia="仿宋_GB2312" w:hAnsi="仿宋_GB2312"/>
          <w:sz w:val="32"/>
          <w:szCs w:val="32"/>
        </w:rPr>
        <w:t>万元，完成预算的</w:t>
      </w:r>
      <w:r w:rsidRPr="00643C74">
        <w:rPr>
          <w:rFonts w:eastAsia="仿宋_GB2312"/>
          <w:sz w:val="32"/>
          <w:szCs w:val="32"/>
        </w:rPr>
        <w:t>100%</w:t>
      </w:r>
      <w:r w:rsidRPr="00643C74">
        <w:rPr>
          <w:rFonts w:eastAsia="仿宋_GB2312" w:hAnsi="仿宋_GB2312"/>
          <w:sz w:val="32"/>
          <w:szCs w:val="32"/>
        </w:rPr>
        <w:t>。通过项目实施，保障了我市地质灾害防治工作的顺利开展。</w:t>
      </w:r>
    </w:p>
    <w:p w:rsidR="005E33FA" w:rsidRDefault="005E33FA" w:rsidP="005E33FA">
      <w:pPr>
        <w:tabs>
          <w:tab w:val="left" w:pos="312"/>
        </w:tabs>
        <w:spacing w:line="600" w:lineRule="exact"/>
        <w:ind w:firstLineChars="200" w:firstLine="640"/>
        <w:rPr>
          <w:rFonts w:eastAsia="仿宋_GB2312" w:hAnsi="仿宋_GB2312"/>
          <w:sz w:val="32"/>
          <w:szCs w:val="32"/>
        </w:rPr>
      </w:pPr>
      <w:r w:rsidRPr="00643C74">
        <w:rPr>
          <w:rFonts w:eastAsia="仿宋_GB2312" w:hAnsi="仿宋_GB2312"/>
          <w:sz w:val="32"/>
          <w:szCs w:val="32"/>
        </w:rPr>
        <w:t>⑤基本农田保护、建设用地报批、土地推介、土地利用总体规划调整、土地变更调查等国土工作经费项目绩效目标完成情况综述。项目全年预算数</w:t>
      </w:r>
      <w:r w:rsidRPr="00643C74">
        <w:rPr>
          <w:rFonts w:eastAsia="仿宋_GB2312"/>
          <w:sz w:val="32"/>
          <w:szCs w:val="32"/>
        </w:rPr>
        <w:t>83.67</w:t>
      </w:r>
      <w:r w:rsidRPr="00643C74">
        <w:rPr>
          <w:rFonts w:eastAsia="仿宋_GB2312" w:hAnsi="仿宋_GB2312"/>
          <w:sz w:val="32"/>
          <w:szCs w:val="32"/>
        </w:rPr>
        <w:t>万元，执行数为</w:t>
      </w:r>
      <w:r w:rsidRPr="00643C74">
        <w:rPr>
          <w:rFonts w:eastAsia="仿宋_GB2312"/>
          <w:sz w:val="32"/>
          <w:szCs w:val="32"/>
        </w:rPr>
        <w:t>83.67</w:t>
      </w:r>
      <w:r w:rsidRPr="00643C74">
        <w:rPr>
          <w:rFonts w:eastAsia="仿宋_GB2312" w:hAnsi="仿宋_GB2312"/>
          <w:sz w:val="32"/>
          <w:szCs w:val="32"/>
        </w:rPr>
        <w:t>万元，完成预算的</w:t>
      </w:r>
      <w:r w:rsidRPr="00643C74">
        <w:rPr>
          <w:rFonts w:eastAsia="仿宋_GB2312"/>
          <w:sz w:val="32"/>
          <w:szCs w:val="32"/>
        </w:rPr>
        <w:t>100%</w:t>
      </w:r>
      <w:r w:rsidRPr="00643C74">
        <w:rPr>
          <w:rFonts w:eastAsia="仿宋_GB2312" w:hAnsi="仿宋_GB2312"/>
          <w:sz w:val="32"/>
          <w:szCs w:val="32"/>
        </w:rPr>
        <w:t>。通过项目实施，保障了基本农田保护、建设用地报批、地价动态监测、规划调整及评估变更调查、三区两县变更调查数据库成果的审核、汇总和上报、</w:t>
      </w:r>
      <w:r w:rsidRPr="00643C74">
        <w:rPr>
          <w:rFonts w:eastAsia="仿宋_GB2312" w:hAnsi="仿宋_GB2312"/>
          <w:sz w:val="32"/>
          <w:szCs w:val="32"/>
        </w:rPr>
        <w:lastRenderedPageBreak/>
        <w:t>土地利用状况及土地基础数据、基本农田保护宣传、全市重点项目用地规划指标等工作的顺利开展。</w:t>
      </w:r>
    </w:p>
    <w:p w:rsidR="00B156B3" w:rsidRPr="000C50DB" w:rsidRDefault="00B156B3" w:rsidP="000C50DB">
      <w:pPr>
        <w:tabs>
          <w:tab w:val="left" w:pos="312"/>
        </w:tabs>
        <w:spacing w:line="600" w:lineRule="exact"/>
        <w:ind w:firstLineChars="200" w:firstLine="720"/>
        <w:jc w:val="center"/>
        <w:rPr>
          <w:rFonts w:ascii="黑体" w:eastAsia="黑体" w:hAnsi="黑体"/>
          <w:sz w:val="36"/>
          <w:szCs w:val="36"/>
        </w:rPr>
      </w:pPr>
      <w:r w:rsidRPr="000C50DB">
        <w:rPr>
          <w:rFonts w:ascii="黑体" w:eastAsia="黑体" w:hAnsi="黑体"/>
          <w:sz w:val="36"/>
          <w:szCs w:val="36"/>
        </w:rPr>
        <w:t>项目支出绩效目标完成情况表</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855"/>
        <w:gridCol w:w="602"/>
        <w:gridCol w:w="1745"/>
        <w:gridCol w:w="2541"/>
        <w:gridCol w:w="2028"/>
      </w:tblGrid>
      <w:tr w:rsidR="005E33FA" w:rsidRPr="00643C74" w:rsidTr="00B156B3">
        <w:trPr>
          <w:trHeight w:val="465"/>
        </w:trPr>
        <w:tc>
          <w:tcPr>
            <w:tcW w:w="0" w:type="auto"/>
            <w:gridSpan w:val="6"/>
            <w:shd w:val="clear" w:color="auto" w:fill="auto"/>
            <w:vAlign w:val="center"/>
            <w:hideMark/>
          </w:tcPr>
          <w:p w:rsidR="005E33FA" w:rsidRPr="00643C74" w:rsidRDefault="005E33FA" w:rsidP="001A7F00">
            <w:pPr>
              <w:widowControl/>
              <w:spacing w:line="600" w:lineRule="exact"/>
              <w:jc w:val="center"/>
              <w:rPr>
                <w:color w:val="000000"/>
                <w:kern w:val="0"/>
                <w:sz w:val="36"/>
                <w:szCs w:val="36"/>
              </w:rPr>
            </w:pPr>
            <w:r w:rsidRPr="00643C74">
              <w:rPr>
                <w:color w:val="000000"/>
                <w:kern w:val="0"/>
                <w:sz w:val="36"/>
                <w:szCs w:val="36"/>
              </w:rPr>
              <w:t>(2019</w:t>
            </w:r>
            <w:r w:rsidRPr="00643C74">
              <w:rPr>
                <w:rFonts w:hAnsi="宋体"/>
                <w:color w:val="000000"/>
                <w:kern w:val="0"/>
                <w:sz w:val="36"/>
                <w:szCs w:val="36"/>
              </w:rPr>
              <w:t>年度</w:t>
            </w:r>
            <w:r w:rsidRPr="00643C74">
              <w:rPr>
                <w:color w:val="000000"/>
                <w:kern w:val="0"/>
                <w:sz w:val="36"/>
                <w:szCs w:val="36"/>
              </w:rPr>
              <w:t>)</w:t>
            </w:r>
          </w:p>
        </w:tc>
      </w:tr>
      <w:tr w:rsidR="005E33FA" w:rsidRPr="00643C74" w:rsidTr="00B156B3">
        <w:trPr>
          <w:trHeight w:val="444"/>
        </w:trPr>
        <w:tc>
          <w:tcPr>
            <w:tcW w:w="0" w:type="auto"/>
            <w:gridSpan w:val="3"/>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项目名称</w:t>
            </w:r>
          </w:p>
        </w:tc>
        <w:tc>
          <w:tcPr>
            <w:tcW w:w="0" w:type="auto"/>
            <w:gridSpan w:val="3"/>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B156B3">
              <w:rPr>
                <w:rFonts w:hAnsi="宋体"/>
                <w:color w:val="000000"/>
                <w:kern w:val="0"/>
                <w:sz w:val="24"/>
              </w:rPr>
              <w:t>城市品牌暨土地资源营销推介</w:t>
            </w:r>
          </w:p>
        </w:tc>
      </w:tr>
      <w:tr w:rsidR="005E33FA" w:rsidRPr="00643C74" w:rsidTr="00B156B3">
        <w:trPr>
          <w:trHeight w:val="300"/>
        </w:trPr>
        <w:tc>
          <w:tcPr>
            <w:tcW w:w="0" w:type="auto"/>
            <w:gridSpan w:val="3"/>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预算单位</w:t>
            </w:r>
          </w:p>
        </w:tc>
        <w:tc>
          <w:tcPr>
            <w:tcW w:w="0" w:type="auto"/>
            <w:gridSpan w:val="3"/>
            <w:shd w:val="clear" w:color="auto" w:fill="auto"/>
            <w:vAlign w:val="center"/>
            <w:hideMark/>
          </w:tcPr>
          <w:p w:rsidR="005E33FA" w:rsidRPr="00643C74" w:rsidRDefault="005E33FA" w:rsidP="005E33FA">
            <w:pPr>
              <w:widowControl/>
              <w:spacing w:line="600" w:lineRule="exact"/>
              <w:jc w:val="center"/>
              <w:rPr>
                <w:color w:val="000000"/>
                <w:kern w:val="0"/>
                <w:sz w:val="24"/>
              </w:rPr>
            </w:pPr>
            <w:r w:rsidRPr="00643C74">
              <w:rPr>
                <w:rFonts w:hAnsi="宋体"/>
                <w:color w:val="000000"/>
                <w:kern w:val="0"/>
                <w:sz w:val="24"/>
              </w:rPr>
              <w:t>攀枝花市自然资源和规划局</w:t>
            </w:r>
          </w:p>
        </w:tc>
      </w:tr>
      <w:tr w:rsidR="005E33FA" w:rsidRPr="00643C74" w:rsidTr="00B156B3">
        <w:trPr>
          <w:trHeight w:val="300"/>
        </w:trPr>
        <w:tc>
          <w:tcPr>
            <w:tcW w:w="0" w:type="auto"/>
            <w:vMerge w:val="restart"/>
            <w:shd w:val="clear" w:color="auto" w:fill="auto"/>
            <w:vAlign w:val="center"/>
            <w:hideMark/>
          </w:tcPr>
          <w:p w:rsidR="005E33FA" w:rsidRPr="00643C74" w:rsidRDefault="005E33FA" w:rsidP="00B156B3">
            <w:pPr>
              <w:widowControl/>
              <w:spacing w:line="360" w:lineRule="exact"/>
              <w:jc w:val="center"/>
              <w:rPr>
                <w:color w:val="000000"/>
                <w:kern w:val="0"/>
                <w:sz w:val="24"/>
              </w:rPr>
            </w:pPr>
            <w:r w:rsidRPr="00643C74">
              <w:rPr>
                <w:rFonts w:hAnsi="宋体"/>
                <w:color w:val="000000"/>
                <w:kern w:val="0"/>
                <w:sz w:val="24"/>
              </w:rPr>
              <w:t>预算执行情况</w:t>
            </w:r>
            <w:r w:rsidRPr="00643C74">
              <w:rPr>
                <w:color w:val="000000"/>
                <w:kern w:val="0"/>
                <w:sz w:val="24"/>
              </w:rPr>
              <w:t>(</w:t>
            </w:r>
            <w:r w:rsidRPr="00643C74">
              <w:rPr>
                <w:rFonts w:hAnsi="宋体"/>
                <w:color w:val="000000"/>
                <w:kern w:val="0"/>
                <w:sz w:val="24"/>
              </w:rPr>
              <w:t>万元</w:t>
            </w:r>
            <w:r w:rsidRPr="00643C74">
              <w:rPr>
                <w:color w:val="000000"/>
                <w:kern w:val="0"/>
                <w:sz w:val="24"/>
              </w:rPr>
              <w:t>)</w:t>
            </w:r>
          </w:p>
        </w:tc>
        <w:tc>
          <w:tcPr>
            <w:tcW w:w="0" w:type="auto"/>
            <w:gridSpan w:val="2"/>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预算数</w:t>
            </w:r>
            <w:r w:rsidRPr="00643C74">
              <w:rPr>
                <w:color w:val="000000"/>
                <w:kern w:val="0"/>
                <w:sz w:val="24"/>
              </w:rPr>
              <w:t>:</w:t>
            </w:r>
          </w:p>
        </w:tc>
        <w:tc>
          <w:tcPr>
            <w:tcW w:w="0" w:type="auto"/>
            <w:shd w:val="clear" w:color="auto" w:fill="auto"/>
            <w:vAlign w:val="center"/>
            <w:hideMark/>
          </w:tcPr>
          <w:p w:rsidR="005E33FA" w:rsidRPr="00643C74" w:rsidRDefault="00386E2B" w:rsidP="00E82FD5">
            <w:pPr>
              <w:widowControl/>
              <w:spacing w:line="600" w:lineRule="exact"/>
              <w:jc w:val="center"/>
              <w:rPr>
                <w:color w:val="000000"/>
                <w:kern w:val="0"/>
                <w:sz w:val="24"/>
              </w:rPr>
            </w:pPr>
            <w:r w:rsidRPr="00643C74">
              <w:rPr>
                <w:color w:val="000000"/>
                <w:kern w:val="0"/>
                <w:sz w:val="24"/>
              </w:rPr>
              <w:t>143.65</w:t>
            </w:r>
            <w:r w:rsidR="005E33FA" w:rsidRPr="00643C74">
              <w:rPr>
                <w:rFonts w:hAnsi="宋体"/>
                <w:color w:val="000000"/>
                <w:kern w:val="0"/>
                <w:sz w:val="24"/>
              </w:rPr>
              <w:t>万元</w:t>
            </w:r>
          </w:p>
        </w:tc>
        <w:tc>
          <w:tcPr>
            <w:tcW w:w="0" w:type="auto"/>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执行数</w:t>
            </w:r>
            <w:r w:rsidRPr="00643C74">
              <w:rPr>
                <w:color w:val="000000"/>
                <w:kern w:val="0"/>
                <w:sz w:val="24"/>
              </w:rPr>
              <w:t>:</w:t>
            </w:r>
          </w:p>
        </w:tc>
        <w:tc>
          <w:tcPr>
            <w:tcW w:w="0" w:type="auto"/>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color w:val="000000"/>
                <w:kern w:val="0"/>
                <w:sz w:val="24"/>
              </w:rPr>
              <w:t>143.65</w:t>
            </w:r>
            <w:r w:rsidRPr="00643C74">
              <w:rPr>
                <w:rFonts w:hAnsi="宋体"/>
                <w:color w:val="000000"/>
                <w:kern w:val="0"/>
                <w:sz w:val="24"/>
              </w:rPr>
              <w:t>万元</w:t>
            </w:r>
          </w:p>
        </w:tc>
      </w:tr>
      <w:tr w:rsidR="005E33FA" w:rsidRPr="00643C74" w:rsidTr="00B156B3">
        <w:trPr>
          <w:trHeight w:val="300"/>
        </w:trPr>
        <w:tc>
          <w:tcPr>
            <w:tcW w:w="0" w:type="auto"/>
            <w:vMerge/>
            <w:vAlign w:val="center"/>
            <w:hideMark/>
          </w:tcPr>
          <w:p w:rsidR="005E33FA" w:rsidRPr="00643C74" w:rsidRDefault="005E33FA" w:rsidP="00E82FD5">
            <w:pPr>
              <w:widowControl/>
              <w:spacing w:line="600" w:lineRule="exact"/>
              <w:jc w:val="left"/>
              <w:rPr>
                <w:color w:val="000000"/>
                <w:kern w:val="0"/>
                <w:sz w:val="24"/>
              </w:rPr>
            </w:pPr>
          </w:p>
        </w:tc>
        <w:tc>
          <w:tcPr>
            <w:tcW w:w="0" w:type="auto"/>
            <w:gridSpan w:val="2"/>
            <w:shd w:val="clear" w:color="auto" w:fill="auto"/>
            <w:vAlign w:val="center"/>
            <w:hideMark/>
          </w:tcPr>
          <w:p w:rsidR="005E33FA" w:rsidRPr="00643C74" w:rsidRDefault="005E33FA" w:rsidP="00B156B3">
            <w:pPr>
              <w:widowControl/>
              <w:spacing w:line="440" w:lineRule="exact"/>
              <w:jc w:val="center"/>
              <w:rPr>
                <w:color w:val="000000"/>
                <w:kern w:val="0"/>
                <w:sz w:val="24"/>
              </w:rPr>
            </w:pPr>
            <w:r w:rsidRPr="00643C74">
              <w:rPr>
                <w:rFonts w:hAnsi="宋体"/>
                <w:color w:val="000000"/>
                <w:kern w:val="0"/>
                <w:sz w:val="24"/>
              </w:rPr>
              <w:t>其中</w:t>
            </w:r>
            <w:r w:rsidRPr="00643C74">
              <w:rPr>
                <w:color w:val="000000"/>
                <w:kern w:val="0"/>
                <w:sz w:val="24"/>
              </w:rPr>
              <w:t>-</w:t>
            </w:r>
            <w:r w:rsidRPr="00643C74">
              <w:rPr>
                <w:rFonts w:hAnsi="宋体"/>
                <w:color w:val="000000"/>
                <w:kern w:val="0"/>
                <w:sz w:val="24"/>
              </w:rPr>
              <w:t>财政拨款</w:t>
            </w:r>
            <w:r w:rsidRPr="00643C74">
              <w:rPr>
                <w:color w:val="000000"/>
                <w:kern w:val="0"/>
                <w:sz w:val="24"/>
              </w:rPr>
              <w:t>:</w:t>
            </w:r>
          </w:p>
        </w:tc>
        <w:tc>
          <w:tcPr>
            <w:tcW w:w="0" w:type="auto"/>
            <w:shd w:val="clear" w:color="auto" w:fill="auto"/>
            <w:vAlign w:val="center"/>
            <w:hideMark/>
          </w:tcPr>
          <w:p w:rsidR="005E33FA" w:rsidRPr="00643C74" w:rsidRDefault="00386E2B" w:rsidP="00E82FD5">
            <w:pPr>
              <w:widowControl/>
              <w:spacing w:line="600" w:lineRule="exact"/>
              <w:jc w:val="center"/>
              <w:rPr>
                <w:color w:val="000000"/>
                <w:kern w:val="0"/>
                <w:sz w:val="24"/>
              </w:rPr>
            </w:pPr>
            <w:r w:rsidRPr="00643C74">
              <w:rPr>
                <w:color w:val="000000"/>
                <w:kern w:val="0"/>
                <w:sz w:val="24"/>
              </w:rPr>
              <w:t>143.65</w:t>
            </w:r>
            <w:r w:rsidR="005E33FA" w:rsidRPr="00643C74">
              <w:rPr>
                <w:rFonts w:hAnsi="宋体"/>
                <w:color w:val="000000"/>
                <w:kern w:val="0"/>
                <w:sz w:val="24"/>
              </w:rPr>
              <w:t>万元</w:t>
            </w:r>
          </w:p>
        </w:tc>
        <w:tc>
          <w:tcPr>
            <w:tcW w:w="0" w:type="auto"/>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其中</w:t>
            </w:r>
            <w:r w:rsidRPr="00643C74">
              <w:rPr>
                <w:color w:val="000000"/>
                <w:kern w:val="0"/>
                <w:sz w:val="24"/>
              </w:rPr>
              <w:t>-</w:t>
            </w:r>
            <w:r w:rsidRPr="00643C74">
              <w:rPr>
                <w:rFonts w:hAnsi="宋体"/>
                <w:color w:val="000000"/>
                <w:kern w:val="0"/>
                <w:sz w:val="24"/>
              </w:rPr>
              <w:t>财政拨款</w:t>
            </w:r>
            <w:r w:rsidRPr="00643C74">
              <w:rPr>
                <w:color w:val="000000"/>
                <w:kern w:val="0"/>
                <w:sz w:val="24"/>
              </w:rPr>
              <w:t>:</w:t>
            </w:r>
          </w:p>
        </w:tc>
        <w:tc>
          <w:tcPr>
            <w:tcW w:w="0" w:type="auto"/>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color w:val="000000"/>
                <w:kern w:val="0"/>
                <w:sz w:val="24"/>
              </w:rPr>
              <w:t>143.65</w:t>
            </w:r>
            <w:r w:rsidRPr="00643C74">
              <w:rPr>
                <w:rFonts w:hAnsi="宋体"/>
                <w:color w:val="000000"/>
                <w:kern w:val="0"/>
                <w:sz w:val="24"/>
              </w:rPr>
              <w:t>万元</w:t>
            </w:r>
          </w:p>
        </w:tc>
      </w:tr>
      <w:tr w:rsidR="005E33FA" w:rsidRPr="00643C74" w:rsidTr="00B156B3">
        <w:trPr>
          <w:trHeight w:val="300"/>
        </w:trPr>
        <w:tc>
          <w:tcPr>
            <w:tcW w:w="0" w:type="auto"/>
            <w:vMerge/>
            <w:vAlign w:val="center"/>
            <w:hideMark/>
          </w:tcPr>
          <w:p w:rsidR="005E33FA" w:rsidRPr="00643C74" w:rsidRDefault="005E33FA" w:rsidP="00E82FD5">
            <w:pPr>
              <w:widowControl/>
              <w:spacing w:line="600" w:lineRule="exact"/>
              <w:jc w:val="left"/>
              <w:rPr>
                <w:color w:val="000000"/>
                <w:kern w:val="0"/>
                <w:sz w:val="24"/>
              </w:rPr>
            </w:pPr>
          </w:p>
        </w:tc>
        <w:tc>
          <w:tcPr>
            <w:tcW w:w="0" w:type="auto"/>
            <w:gridSpan w:val="2"/>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其它资金</w:t>
            </w:r>
            <w:r w:rsidRPr="00643C74">
              <w:rPr>
                <w:color w:val="000000"/>
                <w:kern w:val="0"/>
                <w:sz w:val="24"/>
              </w:rPr>
              <w:t>:</w:t>
            </w:r>
          </w:p>
        </w:tc>
        <w:tc>
          <w:tcPr>
            <w:tcW w:w="0" w:type="auto"/>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color w:val="000000"/>
                <w:kern w:val="0"/>
                <w:sz w:val="24"/>
              </w:rPr>
              <w:t>0</w:t>
            </w:r>
          </w:p>
        </w:tc>
        <w:tc>
          <w:tcPr>
            <w:tcW w:w="0" w:type="auto"/>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其它资金</w:t>
            </w:r>
            <w:r w:rsidRPr="00643C74">
              <w:rPr>
                <w:color w:val="000000"/>
                <w:kern w:val="0"/>
                <w:sz w:val="24"/>
              </w:rPr>
              <w:t>:</w:t>
            </w:r>
          </w:p>
        </w:tc>
        <w:tc>
          <w:tcPr>
            <w:tcW w:w="0" w:type="auto"/>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color w:val="000000"/>
                <w:kern w:val="0"/>
                <w:sz w:val="24"/>
              </w:rPr>
              <w:t>0</w:t>
            </w:r>
          </w:p>
        </w:tc>
      </w:tr>
      <w:tr w:rsidR="005E33FA" w:rsidRPr="00643C74" w:rsidTr="00B156B3">
        <w:trPr>
          <w:trHeight w:val="300"/>
        </w:trPr>
        <w:tc>
          <w:tcPr>
            <w:tcW w:w="0" w:type="auto"/>
            <w:vMerge w:val="restart"/>
            <w:shd w:val="clear" w:color="auto" w:fill="auto"/>
            <w:vAlign w:val="center"/>
            <w:hideMark/>
          </w:tcPr>
          <w:p w:rsidR="005E33FA" w:rsidRPr="00643C74" w:rsidRDefault="005E33FA" w:rsidP="00B156B3">
            <w:pPr>
              <w:widowControl/>
              <w:spacing w:line="360" w:lineRule="exact"/>
              <w:jc w:val="center"/>
              <w:rPr>
                <w:color w:val="000000"/>
                <w:kern w:val="0"/>
                <w:sz w:val="24"/>
              </w:rPr>
            </w:pPr>
            <w:r w:rsidRPr="00643C74">
              <w:rPr>
                <w:rFonts w:hAnsi="宋体"/>
                <w:color w:val="000000"/>
                <w:kern w:val="0"/>
                <w:sz w:val="24"/>
              </w:rPr>
              <w:t>年度目标完成情况</w:t>
            </w:r>
          </w:p>
        </w:tc>
        <w:tc>
          <w:tcPr>
            <w:tcW w:w="0" w:type="auto"/>
            <w:gridSpan w:val="3"/>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预期目标</w:t>
            </w:r>
          </w:p>
        </w:tc>
        <w:tc>
          <w:tcPr>
            <w:tcW w:w="0" w:type="auto"/>
            <w:gridSpan w:val="2"/>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实际完成目标</w:t>
            </w:r>
          </w:p>
        </w:tc>
      </w:tr>
      <w:tr w:rsidR="005E33FA" w:rsidRPr="00643C74" w:rsidTr="00B156B3">
        <w:trPr>
          <w:trHeight w:val="2850"/>
        </w:trPr>
        <w:tc>
          <w:tcPr>
            <w:tcW w:w="0" w:type="auto"/>
            <w:vMerge/>
            <w:vAlign w:val="center"/>
            <w:hideMark/>
          </w:tcPr>
          <w:p w:rsidR="005E33FA" w:rsidRPr="00643C74" w:rsidRDefault="005E33FA" w:rsidP="00E82FD5">
            <w:pPr>
              <w:widowControl/>
              <w:spacing w:line="600" w:lineRule="exact"/>
              <w:jc w:val="left"/>
              <w:rPr>
                <w:color w:val="000000"/>
                <w:kern w:val="0"/>
                <w:sz w:val="24"/>
              </w:rPr>
            </w:pPr>
          </w:p>
        </w:tc>
        <w:tc>
          <w:tcPr>
            <w:tcW w:w="0" w:type="auto"/>
            <w:gridSpan w:val="3"/>
            <w:shd w:val="clear" w:color="auto" w:fill="auto"/>
            <w:vAlign w:val="center"/>
            <w:hideMark/>
          </w:tcPr>
          <w:p w:rsidR="005E33FA" w:rsidRPr="00643C74" w:rsidRDefault="005E33FA" w:rsidP="00B156B3">
            <w:pPr>
              <w:widowControl/>
              <w:spacing w:line="440" w:lineRule="exact"/>
              <w:jc w:val="left"/>
              <w:rPr>
                <w:color w:val="000000"/>
                <w:kern w:val="0"/>
                <w:sz w:val="24"/>
              </w:rPr>
            </w:pPr>
            <w:r w:rsidRPr="00643C74">
              <w:rPr>
                <w:rFonts w:hAnsi="宋体"/>
                <w:color w:val="000000"/>
                <w:kern w:val="0"/>
                <w:sz w:val="24"/>
              </w:rPr>
              <w:t>按照市政府领导加大土地宣传推广的指示精神，我局将在报刊、新媒体以及国内大城市现场宣传推广我市投资环境、城市规划情况，重点推介我市近期拟出让宗地相关情况。</w:t>
            </w:r>
          </w:p>
        </w:tc>
        <w:tc>
          <w:tcPr>
            <w:tcW w:w="0" w:type="auto"/>
            <w:gridSpan w:val="2"/>
            <w:shd w:val="clear" w:color="auto" w:fill="auto"/>
            <w:vAlign w:val="center"/>
            <w:hideMark/>
          </w:tcPr>
          <w:p w:rsidR="005E33FA" w:rsidRPr="00643C74" w:rsidRDefault="005E33FA" w:rsidP="00B156B3">
            <w:pPr>
              <w:widowControl/>
              <w:spacing w:line="440" w:lineRule="exact"/>
              <w:ind w:firstLineChars="200" w:firstLine="480"/>
              <w:jc w:val="left"/>
              <w:rPr>
                <w:color w:val="000000"/>
                <w:kern w:val="0"/>
                <w:sz w:val="24"/>
              </w:rPr>
            </w:pPr>
            <w:r w:rsidRPr="00643C74">
              <w:rPr>
                <w:rFonts w:hAnsi="宋体"/>
                <w:color w:val="000000"/>
                <w:kern w:val="0"/>
                <w:sz w:val="24"/>
              </w:rPr>
              <w:t>已按照市政府领导加大土地宣传推广的指示精神，我局在报刊、新媒体以及国内大城市现场宣传推广我市投资环境、城市规划情况，重点推介我市近期拟出让宗地相关情况。</w:t>
            </w:r>
          </w:p>
        </w:tc>
      </w:tr>
      <w:tr w:rsidR="005E33FA" w:rsidRPr="00643C74" w:rsidTr="00B156B3">
        <w:trPr>
          <w:trHeight w:val="585"/>
        </w:trPr>
        <w:tc>
          <w:tcPr>
            <w:tcW w:w="0" w:type="auto"/>
            <w:vMerge w:val="restart"/>
            <w:shd w:val="clear" w:color="auto" w:fill="auto"/>
            <w:vAlign w:val="center"/>
            <w:hideMark/>
          </w:tcPr>
          <w:p w:rsidR="005E33FA" w:rsidRPr="00643C74" w:rsidRDefault="005E33FA" w:rsidP="00B156B3">
            <w:pPr>
              <w:widowControl/>
              <w:spacing w:line="360" w:lineRule="exact"/>
              <w:jc w:val="center"/>
              <w:rPr>
                <w:color w:val="000000"/>
                <w:kern w:val="0"/>
                <w:sz w:val="24"/>
              </w:rPr>
            </w:pPr>
            <w:r w:rsidRPr="00643C74">
              <w:rPr>
                <w:rFonts w:hAnsi="宋体"/>
                <w:color w:val="000000"/>
                <w:kern w:val="0"/>
                <w:sz w:val="24"/>
              </w:rPr>
              <w:t>绩效指标完成情况</w:t>
            </w:r>
          </w:p>
        </w:tc>
        <w:tc>
          <w:tcPr>
            <w:tcW w:w="0" w:type="auto"/>
            <w:shd w:val="clear" w:color="auto" w:fill="auto"/>
            <w:vAlign w:val="center"/>
            <w:hideMark/>
          </w:tcPr>
          <w:p w:rsidR="005E33FA" w:rsidRPr="00643C74" w:rsidRDefault="005E33FA" w:rsidP="00B156B3">
            <w:pPr>
              <w:widowControl/>
              <w:spacing w:line="360" w:lineRule="exact"/>
              <w:jc w:val="center"/>
              <w:rPr>
                <w:color w:val="000000"/>
                <w:kern w:val="0"/>
                <w:sz w:val="24"/>
              </w:rPr>
            </w:pPr>
            <w:r w:rsidRPr="00643C74">
              <w:rPr>
                <w:rFonts w:hAnsi="宋体"/>
                <w:color w:val="000000"/>
                <w:kern w:val="0"/>
                <w:sz w:val="24"/>
              </w:rPr>
              <w:t>一级指标</w:t>
            </w:r>
          </w:p>
        </w:tc>
        <w:tc>
          <w:tcPr>
            <w:tcW w:w="0" w:type="auto"/>
            <w:shd w:val="clear" w:color="auto" w:fill="auto"/>
            <w:vAlign w:val="center"/>
            <w:hideMark/>
          </w:tcPr>
          <w:p w:rsidR="005E33FA" w:rsidRPr="00643C74" w:rsidRDefault="005E33FA" w:rsidP="00B156B3">
            <w:pPr>
              <w:widowControl/>
              <w:spacing w:line="360" w:lineRule="exact"/>
              <w:jc w:val="center"/>
              <w:rPr>
                <w:color w:val="000000"/>
                <w:kern w:val="0"/>
                <w:sz w:val="24"/>
              </w:rPr>
            </w:pPr>
            <w:r w:rsidRPr="00643C74">
              <w:rPr>
                <w:rFonts w:hAnsi="宋体"/>
                <w:color w:val="000000"/>
                <w:kern w:val="0"/>
                <w:sz w:val="24"/>
              </w:rPr>
              <w:t>二级指标</w:t>
            </w:r>
          </w:p>
        </w:tc>
        <w:tc>
          <w:tcPr>
            <w:tcW w:w="0" w:type="auto"/>
            <w:shd w:val="clear" w:color="auto" w:fill="auto"/>
            <w:vAlign w:val="center"/>
            <w:hideMark/>
          </w:tcPr>
          <w:p w:rsidR="005E33FA" w:rsidRPr="00643C74" w:rsidRDefault="005E33FA" w:rsidP="00B156B3">
            <w:pPr>
              <w:widowControl/>
              <w:spacing w:line="360" w:lineRule="exact"/>
              <w:jc w:val="center"/>
              <w:rPr>
                <w:color w:val="000000"/>
                <w:kern w:val="0"/>
                <w:sz w:val="24"/>
              </w:rPr>
            </w:pPr>
            <w:r w:rsidRPr="00643C74">
              <w:rPr>
                <w:rFonts w:hAnsi="宋体"/>
                <w:color w:val="000000"/>
                <w:kern w:val="0"/>
                <w:sz w:val="24"/>
              </w:rPr>
              <w:t>三级指标</w:t>
            </w:r>
          </w:p>
        </w:tc>
        <w:tc>
          <w:tcPr>
            <w:tcW w:w="0" w:type="auto"/>
            <w:shd w:val="clear" w:color="auto" w:fill="auto"/>
            <w:vAlign w:val="center"/>
            <w:hideMark/>
          </w:tcPr>
          <w:p w:rsidR="005E33FA" w:rsidRPr="00643C74" w:rsidRDefault="005E33FA" w:rsidP="00B156B3">
            <w:pPr>
              <w:widowControl/>
              <w:spacing w:line="360" w:lineRule="exact"/>
              <w:jc w:val="center"/>
              <w:rPr>
                <w:color w:val="000000"/>
                <w:kern w:val="0"/>
                <w:sz w:val="24"/>
              </w:rPr>
            </w:pPr>
            <w:r w:rsidRPr="00643C74">
              <w:rPr>
                <w:rFonts w:hAnsi="宋体"/>
                <w:color w:val="000000"/>
                <w:kern w:val="0"/>
                <w:sz w:val="24"/>
              </w:rPr>
              <w:t>预期指标值</w:t>
            </w:r>
            <w:r w:rsidRPr="00643C74">
              <w:rPr>
                <w:color w:val="000000"/>
                <w:kern w:val="0"/>
                <w:sz w:val="24"/>
              </w:rPr>
              <w:t>(</w:t>
            </w:r>
            <w:r w:rsidRPr="00643C74">
              <w:rPr>
                <w:rFonts w:hAnsi="宋体"/>
                <w:color w:val="000000"/>
                <w:kern w:val="0"/>
                <w:sz w:val="24"/>
              </w:rPr>
              <w:t>包含数字及文字描述</w:t>
            </w:r>
            <w:r w:rsidRPr="00643C74">
              <w:rPr>
                <w:color w:val="000000"/>
                <w:kern w:val="0"/>
                <w:sz w:val="24"/>
              </w:rPr>
              <w:t>)</w:t>
            </w:r>
          </w:p>
        </w:tc>
        <w:tc>
          <w:tcPr>
            <w:tcW w:w="0" w:type="auto"/>
            <w:shd w:val="clear" w:color="auto" w:fill="auto"/>
            <w:vAlign w:val="center"/>
            <w:hideMark/>
          </w:tcPr>
          <w:p w:rsidR="005E33FA" w:rsidRPr="00643C74" w:rsidRDefault="005E33FA" w:rsidP="00B156B3">
            <w:pPr>
              <w:widowControl/>
              <w:spacing w:line="360" w:lineRule="exact"/>
              <w:jc w:val="center"/>
              <w:rPr>
                <w:color w:val="000000"/>
                <w:kern w:val="0"/>
                <w:sz w:val="24"/>
              </w:rPr>
            </w:pPr>
            <w:r w:rsidRPr="00643C74">
              <w:rPr>
                <w:rFonts w:hAnsi="宋体"/>
                <w:color w:val="000000"/>
                <w:kern w:val="0"/>
                <w:sz w:val="24"/>
              </w:rPr>
              <w:t>实际完成指标值</w:t>
            </w:r>
            <w:r w:rsidRPr="00643C74">
              <w:rPr>
                <w:color w:val="000000"/>
                <w:kern w:val="0"/>
                <w:sz w:val="24"/>
              </w:rPr>
              <w:t>(</w:t>
            </w:r>
            <w:r w:rsidRPr="00643C74">
              <w:rPr>
                <w:rFonts w:hAnsi="宋体"/>
                <w:color w:val="000000"/>
                <w:kern w:val="0"/>
                <w:sz w:val="24"/>
              </w:rPr>
              <w:t>包含数字及文字描述</w:t>
            </w:r>
            <w:r w:rsidRPr="00643C74">
              <w:rPr>
                <w:color w:val="000000"/>
                <w:kern w:val="0"/>
                <w:sz w:val="24"/>
              </w:rPr>
              <w:t>)</w:t>
            </w:r>
          </w:p>
        </w:tc>
      </w:tr>
      <w:tr w:rsidR="005E33FA" w:rsidRPr="00643C74" w:rsidTr="00B156B3">
        <w:trPr>
          <w:trHeight w:val="870"/>
        </w:trPr>
        <w:tc>
          <w:tcPr>
            <w:tcW w:w="0" w:type="auto"/>
            <w:vMerge/>
            <w:vAlign w:val="center"/>
            <w:hideMark/>
          </w:tcPr>
          <w:p w:rsidR="005E33FA" w:rsidRPr="00643C74" w:rsidRDefault="005E33FA" w:rsidP="00E82FD5">
            <w:pPr>
              <w:widowControl/>
              <w:spacing w:line="600" w:lineRule="exact"/>
              <w:jc w:val="left"/>
              <w:rPr>
                <w:color w:val="000000"/>
                <w:kern w:val="0"/>
                <w:sz w:val="24"/>
              </w:rPr>
            </w:pPr>
          </w:p>
        </w:tc>
        <w:tc>
          <w:tcPr>
            <w:tcW w:w="0" w:type="auto"/>
            <w:shd w:val="clear" w:color="auto" w:fill="auto"/>
            <w:vAlign w:val="center"/>
            <w:hideMark/>
          </w:tcPr>
          <w:p w:rsidR="005E33FA" w:rsidRPr="00643C74" w:rsidRDefault="005E33FA" w:rsidP="00B156B3">
            <w:pPr>
              <w:widowControl/>
              <w:spacing w:line="360" w:lineRule="exact"/>
              <w:jc w:val="center"/>
              <w:rPr>
                <w:color w:val="000000"/>
                <w:kern w:val="0"/>
                <w:sz w:val="24"/>
              </w:rPr>
            </w:pPr>
            <w:r w:rsidRPr="00643C74">
              <w:rPr>
                <w:rFonts w:hAnsi="宋体"/>
                <w:color w:val="000000"/>
                <w:kern w:val="0"/>
                <w:sz w:val="24"/>
              </w:rPr>
              <w:t>项目完成指标</w:t>
            </w:r>
          </w:p>
        </w:tc>
        <w:tc>
          <w:tcPr>
            <w:tcW w:w="0" w:type="auto"/>
            <w:vMerge w:val="restart"/>
            <w:shd w:val="clear" w:color="auto" w:fill="auto"/>
            <w:vAlign w:val="center"/>
            <w:hideMark/>
          </w:tcPr>
          <w:p w:rsidR="005E33FA" w:rsidRPr="00643C74" w:rsidRDefault="005E33FA" w:rsidP="00B156B3">
            <w:pPr>
              <w:widowControl/>
              <w:spacing w:line="360" w:lineRule="exact"/>
              <w:jc w:val="center"/>
              <w:rPr>
                <w:color w:val="000000"/>
                <w:kern w:val="0"/>
                <w:sz w:val="24"/>
              </w:rPr>
            </w:pPr>
            <w:r w:rsidRPr="00643C74">
              <w:rPr>
                <w:rFonts w:hAnsi="宋体"/>
                <w:color w:val="000000"/>
                <w:kern w:val="0"/>
                <w:sz w:val="24"/>
              </w:rPr>
              <w:t>数量指标</w:t>
            </w:r>
          </w:p>
        </w:tc>
        <w:tc>
          <w:tcPr>
            <w:tcW w:w="0" w:type="auto"/>
            <w:shd w:val="clear" w:color="auto" w:fill="auto"/>
            <w:vAlign w:val="center"/>
            <w:hideMark/>
          </w:tcPr>
          <w:p w:rsidR="005E33FA" w:rsidRPr="00643C74" w:rsidRDefault="005E33FA" w:rsidP="00B156B3">
            <w:pPr>
              <w:widowControl/>
              <w:spacing w:line="360" w:lineRule="exact"/>
              <w:jc w:val="left"/>
              <w:rPr>
                <w:kern w:val="0"/>
                <w:sz w:val="24"/>
              </w:rPr>
            </w:pPr>
            <w:r w:rsidRPr="00643C74">
              <w:rPr>
                <w:rFonts w:hAnsi="宋体"/>
                <w:kern w:val="0"/>
                <w:sz w:val="24"/>
              </w:rPr>
              <w:t>在华西都市报、成都商报、攀枝花日报等报刊上宣传推广宗地信息</w:t>
            </w:r>
          </w:p>
        </w:tc>
        <w:tc>
          <w:tcPr>
            <w:tcW w:w="0" w:type="auto"/>
            <w:shd w:val="clear" w:color="auto" w:fill="auto"/>
            <w:vAlign w:val="center"/>
            <w:hideMark/>
          </w:tcPr>
          <w:p w:rsidR="005E33FA" w:rsidRPr="00643C74" w:rsidRDefault="005E33FA" w:rsidP="00B156B3">
            <w:pPr>
              <w:widowControl/>
              <w:spacing w:line="360" w:lineRule="exact"/>
              <w:jc w:val="left"/>
              <w:rPr>
                <w:kern w:val="0"/>
                <w:sz w:val="24"/>
              </w:rPr>
            </w:pPr>
            <w:r w:rsidRPr="00643C74">
              <w:rPr>
                <w:rFonts w:hAnsi="宋体"/>
                <w:kern w:val="0"/>
                <w:sz w:val="24"/>
              </w:rPr>
              <w:t>在报刊上宣传推广</w:t>
            </w:r>
            <w:r w:rsidRPr="00643C74">
              <w:rPr>
                <w:kern w:val="0"/>
                <w:sz w:val="24"/>
              </w:rPr>
              <w:t>4</w:t>
            </w:r>
            <w:r w:rsidRPr="00643C74">
              <w:rPr>
                <w:rFonts w:hAnsi="宋体"/>
                <w:kern w:val="0"/>
                <w:sz w:val="24"/>
              </w:rPr>
              <w:t>期</w:t>
            </w:r>
          </w:p>
        </w:tc>
        <w:tc>
          <w:tcPr>
            <w:tcW w:w="0" w:type="auto"/>
            <w:shd w:val="clear" w:color="auto" w:fill="auto"/>
            <w:vAlign w:val="center"/>
            <w:hideMark/>
          </w:tcPr>
          <w:p w:rsidR="005E33FA" w:rsidRPr="00643C74" w:rsidRDefault="005E33FA" w:rsidP="00B156B3">
            <w:pPr>
              <w:widowControl/>
              <w:spacing w:line="360" w:lineRule="exact"/>
              <w:jc w:val="left"/>
              <w:rPr>
                <w:kern w:val="0"/>
                <w:sz w:val="24"/>
              </w:rPr>
            </w:pPr>
            <w:r w:rsidRPr="00643C74">
              <w:rPr>
                <w:rFonts w:hAnsi="宋体"/>
                <w:kern w:val="0"/>
                <w:sz w:val="24"/>
              </w:rPr>
              <w:t>已推广</w:t>
            </w:r>
          </w:p>
        </w:tc>
      </w:tr>
      <w:tr w:rsidR="005E33FA" w:rsidRPr="00643C74" w:rsidTr="00B156B3">
        <w:trPr>
          <w:trHeight w:val="870"/>
        </w:trPr>
        <w:tc>
          <w:tcPr>
            <w:tcW w:w="0" w:type="auto"/>
            <w:vMerge/>
            <w:vAlign w:val="center"/>
            <w:hideMark/>
          </w:tcPr>
          <w:p w:rsidR="005E33FA" w:rsidRPr="00643C74" w:rsidRDefault="005E33FA" w:rsidP="00E82FD5">
            <w:pPr>
              <w:widowControl/>
              <w:spacing w:line="600" w:lineRule="exact"/>
              <w:jc w:val="left"/>
              <w:rPr>
                <w:color w:val="000000"/>
                <w:kern w:val="0"/>
                <w:sz w:val="24"/>
              </w:rPr>
            </w:pPr>
          </w:p>
        </w:tc>
        <w:tc>
          <w:tcPr>
            <w:tcW w:w="0" w:type="auto"/>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0" w:type="auto"/>
            <w:vMerge/>
            <w:vAlign w:val="center"/>
            <w:hideMark/>
          </w:tcPr>
          <w:p w:rsidR="005E33FA" w:rsidRPr="00643C74" w:rsidRDefault="005E33FA" w:rsidP="00E82FD5">
            <w:pPr>
              <w:widowControl/>
              <w:spacing w:line="600" w:lineRule="exact"/>
              <w:jc w:val="left"/>
              <w:rPr>
                <w:color w:val="000000"/>
                <w:kern w:val="0"/>
                <w:sz w:val="24"/>
              </w:rPr>
            </w:pPr>
          </w:p>
        </w:tc>
        <w:tc>
          <w:tcPr>
            <w:tcW w:w="0" w:type="auto"/>
            <w:shd w:val="clear" w:color="auto" w:fill="auto"/>
            <w:vAlign w:val="center"/>
            <w:hideMark/>
          </w:tcPr>
          <w:p w:rsidR="005E33FA" w:rsidRPr="00643C74" w:rsidRDefault="005E33FA" w:rsidP="00E82FD5">
            <w:pPr>
              <w:widowControl/>
              <w:spacing w:line="600" w:lineRule="exact"/>
              <w:jc w:val="left"/>
              <w:rPr>
                <w:kern w:val="0"/>
                <w:sz w:val="24"/>
              </w:rPr>
            </w:pPr>
            <w:r w:rsidRPr="00643C74">
              <w:rPr>
                <w:rFonts w:hAnsi="宋体"/>
                <w:kern w:val="0"/>
                <w:sz w:val="24"/>
              </w:rPr>
              <w:t>在</w:t>
            </w:r>
            <w:r w:rsidRPr="00643C74">
              <w:rPr>
                <w:kern w:val="0"/>
                <w:sz w:val="24"/>
              </w:rPr>
              <w:t>GOGO</w:t>
            </w:r>
            <w:r w:rsidRPr="00643C74">
              <w:rPr>
                <w:rFonts w:hAnsi="宋体"/>
                <w:kern w:val="0"/>
                <w:sz w:val="24"/>
              </w:rPr>
              <w:t>攀枝花、腾讯新闻等新媒体上宣传推广宗地信息</w:t>
            </w:r>
          </w:p>
        </w:tc>
        <w:tc>
          <w:tcPr>
            <w:tcW w:w="0" w:type="auto"/>
            <w:shd w:val="clear" w:color="auto" w:fill="auto"/>
            <w:vAlign w:val="center"/>
            <w:hideMark/>
          </w:tcPr>
          <w:p w:rsidR="005E33FA" w:rsidRPr="00643C74" w:rsidRDefault="005E33FA" w:rsidP="00E82FD5">
            <w:pPr>
              <w:widowControl/>
              <w:spacing w:line="600" w:lineRule="exact"/>
              <w:jc w:val="left"/>
              <w:rPr>
                <w:kern w:val="0"/>
                <w:sz w:val="24"/>
              </w:rPr>
            </w:pPr>
            <w:r w:rsidRPr="00643C74">
              <w:rPr>
                <w:rFonts w:hAnsi="宋体"/>
                <w:kern w:val="0"/>
                <w:sz w:val="24"/>
              </w:rPr>
              <w:t>在新媒体上宣传推广</w:t>
            </w:r>
            <w:r w:rsidRPr="00643C74">
              <w:rPr>
                <w:kern w:val="0"/>
                <w:sz w:val="24"/>
              </w:rPr>
              <w:t>4</w:t>
            </w:r>
            <w:r w:rsidRPr="00643C74">
              <w:rPr>
                <w:rFonts w:hAnsi="宋体"/>
                <w:kern w:val="0"/>
                <w:sz w:val="24"/>
              </w:rPr>
              <w:t>期</w:t>
            </w:r>
          </w:p>
        </w:tc>
        <w:tc>
          <w:tcPr>
            <w:tcW w:w="0" w:type="auto"/>
            <w:shd w:val="clear" w:color="auto" w:fill="auto"/>
            <w:vAlign w:val="center"/>
            <w:hideMark/>
          </w:tcPr>
          <w:p w:rsidR="005E33FA" w:rsidRPr="00643C74" w:rsidRDefault="005E33FA" w:rsidP="00E82FD5">
            <w:pPr>
              <w:widowControl/>
              <w:spacing w:line="600" w:lineRule="exact"/>
              <w:jc w:val="left"/>
              <w:rPr>
                <w:kern w:val="0"/>
                <w:sz w:val="24"/>
              </w:rPr>
            </w:pPr>
            <w:r w:rsidRPr="00643C74">
              <w:rPr>
                <w:rFonts w:hAnsi="宋体"/>
                <w:kern w:val="0"/>
                <w:sz w:val="24"/>
              </w:rPr>
              <w:t>已推广</w:t>
            </w:r>
          </w:p>
        </w:tc>
      </w:tr>
      <w:tr w:rsidR="005E33FA" w:rsidRPr="00643C74" w:rsidTr="00B156B3">
        <w:trPr>
          <w:trHeight w:val="585"/>
        </w:trPr>
        <w:tc>
          <w:tcPr>
            <w:tcW w:w="0" w:type="auto"/>
            <w:vMerge/>
            <w:vAlign w:val="center"/>
            <w:hideMark/>
          </w:tcPr>
          <w:p w:rsidR="005E33FA" w:rsidRPr="00643C74" w:rsidRDefault="005E33FA" w:rsidP="00E82FD5">
            <w:pPr>
              <w:widowControl/>
              <w:spacing w:line="600" w:lineRule="exact"/>
              <w:jc w:val="left"/>
              <w:rPr>
                <w:color w:val="000000"/>
                <w:kern w:val="0"/>
                <w:sz w:val="24"/>
              </w:rPr>
            </w:pPr>
          </w:p>
        </w:tc>
        <w:tc>
          <w:tcPr>
            <w:tcW w:w="0" w:type="auto"/>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0" w:type="auto"/>
            <w:vMerge/>
            <w:vAlign w:val="center"/>
            <w:hideMark/>
          </w:tcPr>
          <w:p w:rsidR="005E33FA" w:rsidRPr="00643C74" w:rsidRDefault="005E33FA" w:rsidP="00E82FD5">
            <w:pPr>
              <w:widowControl/>
              <w:spacing w:line="600" w:lineRule="exact"/>
              <w:jc w:val="left"/>
              <w:rPr>
                <w:color w:val="000000"/>
                <w:kern w:val="0"/>
                <w:sz w:val="24"/>
              </w:rPr>
            </w:pPr>
          </w:p>
        </w:tc>
        <w:tc>
          <w:tcPr>
            <w:tcW w:w="0" w:type="auto"/>
            <w:shd w:val="clear" w:color="auto" w:fill="auto"/>
            <w:vAlign w:val="center"/>
            <w:hideMark/>
          </w:tcPr>
          <w:p w:rsidR="005E33FA" w:rsidRPr="00643C74" w:rsidRDefault="005E33FA" w:rsidP="00E82FD5">
            <w:pPr>
              <w:widowControl/>
              <w:spacing w:line="600" w:lineRule="exact"/>
              <w:jc w:val="left"/>
              <w:rPr>
                <w:kern w:val="0"/>
                <w:sz w:val="24"/>
              </w:rPr>
            </w:pPr>
            <w:r w:rsidRPr="00643C74">
              <w:rPr>
                <w:rFonts w:hAnsi="宋体"/>
                <w:kern w:val="0"/>
                <w:sz w:val="24"/>
              </w:rPr>
              <w:t>赴国内大城市举办现场宣传会</w:t>
            </w:r>
          </w:p>
        </w:tc>
        <w:tc>
          <w:tcPr>
            <w:tcW w:w="0" w:type="auto"/>
            <w:shd w:val="clear" w:color="auto" w:fill="auto"/>
            <w:vAlign w:val="center"/>
            <w:hideMark/>
          </w:tcPr>
          <w:p w:rsidR="005E33FA" w:rsidRPr="00643C74" w:rsidRDefault="005E33FA" w:rsidP="00E82FD5">
            <w:pPr>
              <w:widowControl/>
              <w:spacing w:line="600" w:lineRule="exact"/>
              <w:jc w:val="left"/>
              <w:rPr>
                <w:kern w:val="0"/>
                <w:sz w:val="24"/>
              </w:rPr>
            </w:pPr>
            <w:r w:rsidRPr="00643C74">
              <w:rPr>
                <w:rFonts w:hAnsi="宋体"/>
                <w:kern w:val="0"/>
                <w:sz w:val="24"/>
              </w:rPr>
              <w:t>赴大城市现场推介</w:t>
            </w:r>
            <w:r w:rsidRPr="00643C74">
              <w:rPr>
                <w:kern w:val="0"/>
                <w:sz w:val="24"/>
              </w:rPr>
              <w:t>4</w:t>
            </w:r>
            <w:r w:rsidRPr="00643C74">
              <w:rPr>
                <w:rFonts w:hAnsi="宋体"/>
                <w:kern w:val="0"/>
                <w:sz w:val="24"/>
              </w:rPr>
              <w:t>期</w:t>
            </w:r>
          </w:p>
        </w:tc>
        <w:tc>
          <w:tcPr>
            <w:tcW w:w="0" w:type="auto"/>
            <w:shd w:val="clear" w:color="auto" w:fill="auto"/>
            <w:vAlign w:val="center"/>
            <w:hideMark/>
          </w:tcPr>
          <w:p w:rsidR="005E33FA" w:rsidRPr="00643C74" w:rsidRDefault="005E33FA" w:rsidP="00E82FD5">
            <w:pPr>
              <w:widowControl/>
              <w:spacing w:line="600" w:lineRule="exact"/>
              <w:jc w:val="left"/>
              <w:rPr>
                <w:kern w:val="0"/>
                <w:sz w:val="24"/>
              </w:rPr>
            </w:pPr>
            <w:r w:rsidRPr="00643C74">
              <w:rPr>
                <w:rFonts w:hAnsi="宋体"/>
                <w:kern w:val="0"/>
                <w:sz w:val="24"/>
              </w:rPr>
              <w:t>已完成</w:t>
            </w:r>
          </w:p>
        </w:tc>
      </w:tr>
      <w:tr w:rsidR="005E33FA" w:rsidRPr="00643C74" w:rsidTr="00B156B3">
        <w:trPr>
          <w:trHeight w:val="780"/>
        </w:trPr>
        <w:tc>
          <w:tcPr>
            <w:tcW w:w="0" w:type="auto"/>
            <w:vMerge/>
            <w:vAlign w:val="center"/>
            <w:hideMark/>
          </w:tcPr>
          <w:p w:rsidR="005E33FA" w:rsidRPr="00643C74" w:rsidRDefault="005E33FA" w:rsidP="00E82FD5">
            <w:pPr>
              <w:widowControl/>
              <w:spacing w:line="600" w:lineRule="exact"/>
              <w:jc w:val="left"/>
              <w:rPr>
                <w:color w:val="000000"/>
                <w:kern w:val="0"/>
                <w:sz w:val="24"/>
              </w:rPr>
            </w:pPr>
          </w:p>
        </w:tc>
        <w:tc>
          <w:tcPr>
            <w:tcW w:w="0" w:type="auto"/>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0" w:type="auto"/>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质量指标</w:t>
            </w:r>
          </w:p>
        </w:tc>
        <w:tc>
          <w:tcPr>
            <w:tcW w:w="0" w:type="auto"/>
            <w:shd w:val="clear" w:color="auto" w:fill="auto"/>
            <w:vAlign w:val="center"/>
            <w:hideMark/>
          </w:tcPr>
          <w:p w:rsidR="005E33FA" w:rsidRPr="00643C74" w:rsidRDefault="005E33FA" w:rsidP="00E82FD5">
            <w:pPr>
              <w:widowControl/>
              <w:spacing w:line="600" w:lineRule="exact"/>
              <w:jc w:val="left"/>
              <w:rPr>
                <w:kern w:val="0"/>
                <w:sz w:val="24"/>
              </w:rPr>
            </w:pPr>
            <w:r w:rsidRPr="00643C74">
              <w:rPr>
                <w:rFonts w:hAnsi="宋体"/>
                <w:kern w:val="0"/>
                <w:sz w:val="24"/>
              </w:rPr>
              <w:t>宣传形式和手段运用</w:t>
            </w:r>
          </w:p>
        </w:tc>
        <w:tc>
          <w:tcPr>
            <w:tcW w:w="0" w:type="auto"/>
            <w:shd w:val="clear" w:color="auto" w:fill="auto"/>
            <w:vAlign w:val="center"/>
            <w:hideMark/>
          </w:tcPr>
          <w:p w:rsidR="005E33FA" w:rsidRPr="00643C74" w:rsidRDefault="005E33FA" w:rsidP="00B156B3">
            <w:pPr>
              <w:widowControl/>
              <w:spacing w:line="440" w:lineRule="exact"/>
              <w:jc w:val="left"/>
              <w:rPr>
                <w:kern w:val="0"/>
                <w:sz w:val="20"/>
                <w:szCs w:val="20"/>
              </w:rPr>
            </w:pPr>
            <w:r w:rsidRPr="00643C74">
              <w:rPr>
                <w:rFonts w:hAnsi="宋体"/>
                <w:kern w:val="0"/>
                <w:sz w:val="20"/>
                <w:szCs w:val="20"/>
              </w:rPr>
              <w:t>通过在报刊、新媒体上撰写软文介绍我市生态环境优美、投资潜力巨大，重点介绍我市即将拟出让宗地方案。现场推介会通过由专业团队制作</w:t>
            </w:r>
            <w:r w:rsidRPr="00643C74">
              <w:rPr>
                <w:kern w:val="0"/>
                <w:sz w:val="20"/>
                <w:szCs w:val="20"/>
              </w:rPr>
              <w:t>PPT</w:t>
            </w:r>
            <w:r w:rsidRPr="00643C74">
              <w:rPr>
                <w:rFonts w:hAnsi="宋体"/>
                <w:kern w:val="0"/>
                <w:sz w:val="20"/>
                <w:szCs w:val="20"/>
              </w:rPr>
              <w:t>、宣传手册、大数据分析、制作宣传推广视频、设置展台等方式宣传攀枝花，重点介绍拟出让宗地信息。</w:t>
            </w:r>
          </w:p>
        </w:tc>
        <w:tc>
          <w:tcPr>
            <w:tcW w:w="0" w:type="auto"/>
            <w:shd w:val="clear" w:color="auto" w:fill="auto"/>
            <w:vAlign w:val="center"/>
            <w:hideMark/>
          </w:tcPr>
          <w:p w:rsidR="005E33FA" w:rsidRPr="00643C74" w:rsidRDefault="005E33FA" w:rsidP="00B156B3">
            <w:pPr>
              <w:widowControl/>
              <w:spacing w:line="440" w:lineRule="exact"/>
              <w:jc w:val="left"/>
              <w:rPr>
                <w:kern w:val="0"/>
                <w:sz w:val="20"/>
                <w:szCs w:val="20"/>
              </w:rPr>
            </w:pPr>
            <w:r w:rsidRPr="00643C74">
              <w:rPr>
                <w:rFonts w:hAnsi="宋体"/>
                <w:kern w:val="0"/>
                <w:sz w:val="20"/>
                <w:szCs w:val="20"/>
              </w:rPr>
              <w:t>通过在报刊、新媒体上撰写软文介绍我市生态环境优美、投资潜力巨大，重点介绍我市即将拟出让宗地方案。现场推介会通过由专业团队制作</w:t>
            </w:r>
            <w:r w:rsidRPr="00643C74">
              <w:rPr>
                <w:kern w:val="0"/>
                <w:sz w:val="20"/>
                <w:szCs w:val="20"/>
              </w:rPr>
              <w:t>PPT</w:t>
            </w:r>
            <w:r w:rsidRPr="00643C74">
              <w:rPr>
                <w:rFonts w:hAnsi="宋体"/>
                <w:kern w:val="0"/>
                <w:sz w:val="20"/>
                <w:szCs w:val="20"/>
              </w:rPr>
              <w:t>、宣传手册、大数据分析、</w:t>
            </w:r>
          </w:p>
        </w:tc>
      </w:tr>
      <w:tr w:rsidR="005E33FA" w:rsidRPr="00643C74" w:rsidTr="00B156B3">
        <w:trPr>
          <w:trHeight w:val="780"/>
        </w:trPr>
        <w:tc>
          <w:tcPr>
            <w:tcW w:w="0" w:type="auto"/>
            <w:vMerge/>
            <w:vAlign w:val="center"/>
            <w:hideMark/>
          </w:tcPr>
          <w:p w:rsidR="005E33FA" w:rsidRPr="00643C74" w:rsidRDefault="005E33FA" w:rsidP="00E82FD5">
            <w:pPr>
              <w:widowControl/>
              <w:spacing w:line="600" w:lineRule="exact"/>
              <w:jc w:val="left"/>
              <w:rPr>
                <w:color w:val="000000"/>
                <w:kern w:val="0"/>
                <w:sz w:val="24"/>
              </w:rPr>
            </w:pPr>
          </w:p>
        </w:tc>
        <w:tc>
          <w:tcPr>
            <w:tcW w:w="0" w:type="auto"/>
            <w:shd w:val="clear" w:color="auto" w:fill="auto"/>
            <w:vAlign w:val="center"/>
            <w:hideMark/>
          </w:tcPr>
          <w:p w:rsidR="005E33FA" w:rsidRPr="00643C74" w:rsidRDefault="005E33FA" w:rsidP="00B156B3">
            <w:pPr>
              <w:widowControl/>
              <w:spacing w:line="400" w:lineRule="exact"/>
              <w:jc w:val="center"/>
              <w:rPr>
                <w:color w:val="000000"/>
                <w:kern w:val="0"/>
                <w:sz w:val="24"/>
              </w:rPr>
            </w:pPr>
            <w:r w:rsidRPr="00643C74">
              <w:rPr>
                <w:rFonts w:hAnsi="宋体"/>
                <w:color w:val="000000"/>
                <w:kern w:val="0"/>
                <w:sz w:val="24"/>
              </w:rPr>
              <w:t>项目完成指标</w:t>
            </w:r>
          </w:p>
        </w:tc>
        <w:tc>
          <w:tcPr>
            <w:tcW w:w="0" w:type="auto"/>
            <w:shd w:val="clear" w:color="auto" w:fill="auto"/>
            <w:vAlign w:val="center"/>
            <w:hideMark/>
          </w:tcPr>
          <w:p w:rsidR="005E33FA" w:rsidRPr="00643C74" w:rsidRDefault="005E33FA" w:rsidP="00B156B3">
            <w:pPr>
              <w:widowControl/>
              <w:spacing w:line="400" w:lineRule="exact"/>
              <w:jc w:val="center"/>
              <w:rPr>
                <w:kern w:val="0"/>
                <w:sz w:val="24"/>
              </w:rPr>
            </w:pPr>
            <w:r w:rsidRPr="00643C74">
              <w:rPr>
                <w:rFonts w:hAnsi="宋体"/>
                <w:kern w:val="0"/>
                <w:sz w:val="24"/>
              </w:rPr>
              <w:t>时效指标</w:t>
            </w:r>
          </w:p>
        </w:tc>
        <w:tc>
          <w:tcPr>
            <w:tcW w:w="0" w:type="auto"/>
            <w:shd w:val="clear" w:color="auto" w:fill="auto"/>
            <w:vAlign w:val="center"/>
            <w:hideMark/>
          </w:tcPr>
          <w:p w:rsidR="005E33FA" w:rsidRPr="00643C74" w:rsidRDefault="005E33FA" w:rsidP="00B156B3">
            <w:pPr>
              <w:widowControl/>
              <w:spacing w:line="400" w:lineRule="exact"/>
              <w:jc w:val="left"/>
              <w:rPr>
                <w:kern w:val="0"/>
                <w:sz w:val="24"/>
              </w:rPr>
            </w:pPr>
            <w:r w:rsidRPr="00643C74">
              <w:rPr>
                <w:rFonts w:hAnsi="宋体"/>
                <w:kern w:val="0"/>
                <w:sz w:val="24"/>
              </w:rPr>
              <w:t>完成时间</w:t>
            </w:r>
          </w:p>
        </w:tc>
        <w:tc>
          <w:tcPr>
            <w:tcW w:w="0" w:type="auto"/>
            <w:shd w:val="clear" w:color="auto" w:fill="auto"/>
            <w:vAlign w:val="center"/>
            <w:hideMark/>
          </w:tcPr>
          <w:p w:rsidR="005E33FA" w:rsidRPr="00643C74" w:rsidRDefault="005E33FA" w:rsidP="00E82FD5">
            <w:pPr>
              <w:widowControl/>
              <w:spacing w:line="600" w:lineRule="exact"/>
              <w:jc w:val="left"/>
              <w:rPr>
                <w:kern w:val="0"/>
                <w:sz w:val="24"/>
              </w:rPr>
            </w:pPr>
            <w:r w:rsidRPr="00643C74">
              <w:rPr>
                <w:kern w:val="0"/>
                <w:sz w:val="24"/>
              </w:rPr>
              <w:t>2019</w:t>
            </w:r>
            <w:r w:rsidRPr="00643C74">
              <w:rPr>
                <w:rFonts w:hAnsi="宋体"/>
                <w:kern w:val="0"/>
                <w:sz w:val="24"/>
              </w:rPr>
              <w:t>年</w:t>
            </w:r>
            <w:r w:rsidRPr="00643C74">
              <w:rPr>
                <w:kern w:val="0"/>
                <w:sz w:val="24"/>
              </w:rPr>
              <w:t>12</w:t>
            </w:r>
            <w:r w:rsidRPr="00643C74">
              <w:rPr>
                <w:rFonts w:hAnsi="宋体"/>
                <w:kern w:val="0"/>
                <w:sz w:val="24"/>
              </w:rPr>
              <w:t>月前</w:t>
            </w:r>
          </w:p>
        </w:tc>
        <w:tc>
          <w:tcPr>
            <w:tcW w:w="0" w:type="auto"/>
            <w:shd w:val="clear" w:color="auto" w:fill="auto"/>
            <w:vAlign w:val="center"/>
            <w:hideMark/>
          </w:tcPr>
          <w:p w:rsidR="005E33FA" w:rsidRPr="00643C74" w:rsidRDefault="005E33FA" w:rsidP="00E82FD5">
            <w:pPr>
              <w:widowControl/>
              <w:spacing w:line="600" w:lineRule="exact"/>
              <w:jc w:val="left"/>
              <w:rPr>
                <w:kern w:val="0"/>
                <w:sz w:val="24"/>
              </w:rPr>
            </w:pPr>
            <w:r w:rsidRPr="00643C74">
              <w:rPr>
                <w:kern w:val="0"/>
                <w:sz w:val="24"/>
              </w:rPr>
              <w:t>2019</w:t>
            </w:r>
            <w:r w:rsidRPr="00643C74">
              <w:rPr>
                <w:rFonts w:hAnsi="宋体"/>
                <w:kern w:val="0"/>
                <w:sz w:val="24"/>
              </w:rPr>
              <w:t>年</w:t>
            </w:r>
            <w:r w:rsidRPr="00643C74">
              <w:rPr>
                <w:kern w:val="0"/>
                <w:sz w:val="24"/>
              </w:rPr>
              <w:t>12</w:t>
            </w:r>
            <w:r w:rsidRPr="00643C74">
              <w:rPr>
                <w:rFonts w:hAnsi="宋体"/>
                <w:kern w:val="0"/>
                <w:sz w:val="24"/>
              </w:rPr>
              <w:t>月底前</w:t>
            </w:r>
          </w:p>
        </w:tc>
      </w:tr>
      <w:tr w:rsidR="005E33FA" w:rsidRPr="00643C74" w:rsidTr="00B156B3">
        <w:trPr>
          <w:trHeight w:val="300"/>
        </w:trPr>
        <w:tc>
          <w:tcPr>
            <w:tcW w:w="0" w:type="auto"/>
            <w:vMerge/>
            <w:vAlign w:val="center"/>
            <w:hideMark/>
          </w:tcPr>
          <w:p w:rsidR="005E33FA" w:rsidRPr="00643C74" w:rsidRDefault="005E33FA" w:rsidP="00E82FD5">
            <w:pPr>
              <w:widowControl/>
              <w:spacing w:line="600" w:lineRule="exact"/>
              <w:jc w:val="left"/>
              <w:rPr>
                <w:color w:val="000000"/>
                <w:kern w:val="0"/>
                <w:sz w:val="24"/>
              </w:rPr>
            </w:pPr>
          </w:p>
        </w:tc>
        <w:tc>
          <w:tcPr>
            <w:tcW w:w="0" w:type="auto"/>
            <w:shd w:val="clear" w:color="auto" w:fill="auto"/>
            <w:vAlign w:val="center"/>
            <w:hideMark/>
          </w:tcPr>
          <w:p w:rsidR="005E33FA" w:rsidRPr="00643C74" w:rsidRDefault="005E33FA" w:rsidP="00B156B3">
            <w:pPr>
              <w:widowControl/>
              <w:spacing w:line="400" w:lineRule="exact"/>
              <w:jc w:val="center"/>
              <w:rPr>
                <w:color w:val="000000"/>
                <w:kern w:val="0"/>
                <w:sz w:val="24"/>
              </w:rPr>
            </w:pPr>
            <w:r w:rsidRPr="00643C74">
              <w:rPr>
                <w:rFonts w:hAnsi="宋体"/>
                <w:color w:val="000000"/>
                <w:kern w:val="0"/>
                <w:sz w:val="24"/>
              </w:rPr>
              <w:t>项目完成指标</w:t>
            </w:r>
          </w:p>
        </w:tc>
        <w:tc>
          <w:tcPr>
            <w:tcW w:w="0" w:type="auto"/>
            <w:vMerge w:val="restart"/>
            <w:shd w:val="clear" w:color="auto" w:fill="auto"/>
            <w:vAlign w:val="center"/>
            <w:hideMark/>
          </w:tcPr>
          <w:p w:rsidR="005E33FA" w:rsidRPr="00643C74" w:rsidRDefault="005E33FA" w:rsidP="00B156B3">
            <w:pPr>
              <w:widowControl/>
              <w:spacing w:line="400" w:lineRule="exact"/>
              <w:jc w:val="center"/>
              <w:rPr>
                <w:kern w:val="0"/>
                <w:sz w:val="24"/>
              </w:rPr>
            </w:pPr>
            <w:r w:rsidRPr="00643C74">
              <w:rPr>
                <w:rFonts w:hAnsi="宋体"/>
                <w:kern w:val="0"/>
                <w:sz w:val="24"/>
              </w:rPr>
              <w:t>成本指标</w:t>
            </w:r>
          </w:p>
        </w:tc>
        <w:tc>
          <w:tcPr>
            <w:tcW w:w="0" w:type="auto"/>
            <w:shd w:val="clear" w:color="auto" w:fill="auto"/>
            <w:vAlign w:val="center"/>
            <w:hideMark/>
          </w:tcPr>
          <w:p w:rsidR="005E33FA" w:rsidRPr="00643C74" w:rsidRDefault="005E33FA" w:rsidP="00B156B3">
            <w:pPr>
              <w:widowControl/>
              <w:spacing w:line="400" w:lineRule="exact"/>
              <w:jc w:val="left"/>
              <w:rPr>
                <w:kern w:val="0"/>
                <w:sz w:val="24"/>
              </w:rPr>
            </w:pPr>
            <w:r w:rsidRPr="00643C74">
              <w:rPr>
                <w:rFonts w:hAnsi="宋体"/>
                <w:kern w:val="0"/>
                <w:sz w:val="24"/>
              </w:rPr>
              <w:t>在报刊上宣传推广</w:t>
            </w:r>
          </w:p>
        </w:tc>
        <w:tc>
          <w:tcPr>
            <w:tcW w:w="0" w:type="auto"/>
            <w:shd w:val="clear" w:color="auto" w:fill="auto"/>
            <w:vAlign w:val="center"/>
            <w:hideMark/>
          </w:tcPr>
          <w:p w:rsidR="005E33FA" w:rsidRPr="00643C74" w:rsidRDefault="00386E2B" w:rsidP="00386E2B">
            <w:pPr>
              <w:widowControl/>
              <w:spacing w:line="600" w:lineRule="exact"/>
              <w:jc w:val="left"/>
              <w:rPr>
                <w:kern w:val="0"/>
                <w:sz w:val="24"/>
              </w:rPr>
            </w:pPr>
            <w:r w:rsidRPr="00643C74">
              <w:rPr>
                <w:kern w:val="0"/>
                <w:sz w:val="24"/>
              </w:rPr>
              <w:t>6</w:t>
            </w:r>
            <w:r w:rsidR="005E33FA" w:rsidRPr="00643C74">
              <w:rPr>
                <w:rFonts w:hAnsi="宋体"/>
                <w:kern w:val="0"/>
                <w:sz w:val="24"/>
              </w:rPr>
              <w:t>万元</w:t>
            </w:r>
            <w:r w:rsidR="005E33FA" w:rsidRPr="00643C74">
              <w:rPr>
                <w:kern w:val="0"/>
                <w:sz w:val="24"/>
              </w:rPr>
              <w:t>/</w:t>
            </w:r>
            <w:r w:rsidR="005E33FA" w:rsidRPr="00643C74">
              <w:rPr>
                <w:rFonts w:hAnsi="宋体"/>
                <w:kern w:val="0"/>
                <w:sz w:val="24"/>
              </w:rPr>
              <w:t>次，</w:t>
            </w:r>
            <w:r w:rsidR="005E33FA" w:rsidRPr="00643C74">
              <w:rPr>
                <w:kern w:val="0"/>
                <w:sz w:val="24"/>
              </w:rPr>
              <w:t>4*</w:t>
            </w:r>
            <w:r w:rsidRPr="00643C74">
              <w:rPr>
                <w:kern w:val="0"/>
                <w:sz w:val="24"/>
              </w:rPr>
              <w:t>6=24</w:t>
            </w:r>
            <w:r w:rsidR="005E33FA" w:rsidRPr="00643C74">
              <w:rPr>
                <w:rFonts w:hAnsi="宋体"/>
                <w:kern w:val="0"/>
                <w:sz w:val="24"/>
              </w:rPr>
              <w:t>万元</w:t>
            </w:r>
          </w:p>
        </w:tc>
        <w:tc>
          <w:tcPr>
            <w:tcW w:w="0" w:type="auto"/>
            <w:vMerge w:val="restart"/>
            <w:shd w:val="clear" w:color="auto" w:fill="auto"/>
            <w:vAlign w:val="center"/>
            <w:hideMark/>
          </w:tcPr>
          <w:p w:rsidR="005E33FA" w:rsidRPr="00643C74" w:rsidRDefault="00386E2B" w:rsidP="00E82FD5">
            <w:pPr>
              <w:widowControl/>
              <w:spacing w:line="600" w:lineRule="exact"/>
              <w:jc w:val="center"/>
              <w:rPr>
                <w:kern w:val="0"/>
                <w:sz w:val="24"/>
              </w:rPr>
            </w:pPr>
            <w:r w:rsidRPr="00643C74">
              <w:rPr>
                <w:kern w:val="0"/>
                <w:sz w:val="24"/>
              </w:rPr>
              <w:t>144</w:t>
            </w:r>
            <w:r w:rsidR="005E33FA" w:rsidRPr="00643C74">
              <w:rPr>
                <w:rFonts w:hAnsi="宋体"/>
                <w:kern w:val="0"/>
                <w:sz w:val="24"/>
              </w:rPr>
              <w:t>万元</w:t>
            </w:r>
          </w:p>
        </w:tc>
      </w:tr>
      <w:tr w:rsidR="005E33FA" w:rsidRPr="00643C74" w:rsidTr="00B156B3">
        <w:trPr>
          <w:trHeight w:val="300"/>
        </w:trPr>
        <w:tc>
          <w:tcPr>
            <w:tcW w:w="0" w:type="auto"/>
            <w:vMerge/>
            <w:vAlign w:val="center"/>
            <w:hideMark/>
          </w:tcPr>
          <w:p w:rsidR="005E33FA" w:rsidRPr="00643C74" w:rsidRDefault="005E33FA" w:rsidP="00E82FD5">
            <w:pPr>
              <w:widowControl/>
              <w:spacing w:line="600" w:lineRule="exact"/>
              <w:jc w:val="left"/>
              <w:rPr>
                <w:color w:val="000000"/>
                <w:kern w:val="0"/>
                <w:sz w:val="24"/>
              </w:rPr>
            </w:pPr>
          </w:p>
        </w:tc>
        <w:tc>
          <w:tcPr>
            <w:tcW w:w="0" w:type="auto"/>
            <w:shd w:val="clear" w:color="auto" w:fill="auto"/>
            <w:vAlign w:val="center"/>
            <w:hideMark/>
          </w:tcPr>
          <w:p w:rsidR="005E33FA" w:rsidRPr="00643C74" w:rsidRDefault="005E33FA" w:rsidP="00B156B3">
            <w:pPr>
              <w:widowControl/>
              <w:spacing w:line="400" w:lineRule="exact"/>
              <w:jc w:val="center"/>
              <w:rPr>
                <w:color w:val="000000"/>
                <w:kern w:val="0"/>
                <w:sz w:val="24"/>
              </w:rPr>
            </w:pPr>
            <w:r w:rsidRPr="00643C74">
              <w:rPr>
                <w:rFonts w:hAnsi="宋体"/>
                <w:color w:val="000000"/>
                <w:kern w:val="0"/>
                <w:sz w:val="24"/>
              </w:rPr>
              <w:t>项目完成指标</w:t>
            </w:r>
          </w:p>
        </w:tc>
        <w:tc>
          <w:tcPr>
            <w:tcW w:w="0" w:type="auto"/>
            <w:vMerge/>
            <w:vAlign w:val="center"/>
            <w:hideMark/>
          </w:tcPr>
          <w:p w:rsidR="005E33FA" w:rsidRPr="00643C74" w:rsidRDefault="005E33FA" w:rsidP="00B156B3">
            <w:pPr>
              <w:widowControl/>
              <w:spacing w:line="400" w:lineRule="exact"/>
              <w:jc w:val="left"/>
              <w:rPr>
                <w:kern w:val="0"/>
                <w:sz w:val="24"/>
              </w:rPr>
            </w:pPr>
          </w:p>
        </w:tc>
        <w:tc>
          <w:tcPr>
            <w:tcW w:w="0" w:type="auto"/>
            <w:shd w:val="clear" w:color="auto" w:fill="auto"/>
            <w:vAlign w:val="center"/>
            <w:hideMark/>
          </w:tcPr>
          <w:p w:rsidR="005E33FA" w:rsidRPr="00643C74" w:rsidRDefault="005E33FA" w:rsidP="00B156B3">
            <w:pPr>
              <w:widowControl/>
              <w:spacing w:line="400" w:lineRule="exact"/>
              <w:jc w:val="left"/>
              <w:rPr>
                <w:kern w:val="0"/>
                <w:sz w:val="24"/>
              </w:rPr>
            </w:pPr>
            <w:r w:rsidRPr="00643C74">
              <w:rPr>
                <w:rFonts w:hAnsi="宋体"/>
                <w:kern w:val="0"/>
                <w:sz w:val="24"/>
              </w:rPr>
              <w:t>在新媒体上宣传推广</w:t>
            </w:r>
          </w:p>
        </w:tc>
        <w:tc>
          <w:tcPr>
            <w:tcW w:w="0" w:type="auto"/>
            <w:shd w:val="clear" w:color="auto" w:fill="auto"/>
            <w:vAlign w:val="center"/>
            <w:hideMark/>
          </w:tcPr>
          <w:p w:rsidR="005E33FA" w:rsidRPr="00643C74" w:rsidRDefault="00386E2B" w:rsidP="00386E2B">
            <w:pPr>
              <w:widowControl/>
              <w:spacing w:line="600" w:lineRule="exact"/>
              <w:jc w:val="left"/>
              <w:rPr>
                <w:kern w:val="0"/>
                <w:sz w:val="24"/>
              </w:rPr>
            </w:pPr>
            <w:r w:rsidRPr="00643C74">
              <w:rPr>
                <w:kern w:val="0"/>
                <w:sz w:val="24"/>
              </w:rPr>
              <w:t>6</w:t>
            </w:r>
            <w:r w:rsidR="005E33FA" w:rsidRPr="00643C74">
              <w:rPr>
                <w:rFonts w:hAnsi="宋体"/>
                <w:kern w:val="0"/>
                <w:sz w:val="24"/>
              </w:rPr>
              <w:t>万元</w:t>
            </w:r>
            <w:r w:rsidR="005E33FA" w:rsidRPr="00643C74">
              <w:rPr>
                <w:kern w:val="0"/>
                <w:sz w:val="24"/>
              </w:rPr>
              <w:t>/</w:t>
            </w:r>
            <w:r w:rsidR="005E33FA" w:rsidRPr="00643C74">
              <w:rPr>
                <w:rFonts w:hAnsi="宋体"/>
                <w:kern w:val="0"/>
                <w:sz w:val="24"/>
              </w:rPr>
              <w:t>次，</w:t>
            </w:r>
            <w:r w:rsidRPr="00643C74">
              <w:rPr>
                <w:kern w:val="0"/>
                <w:sz w:val="24"/>
              </w:rPr>
              <w:t>4</w:t>
            </w:r>
            <w:r w:rsidR="005E33FA" w:rsidRPr="00643C74">
              <w:rPr>
                <w:kern w:val="0"/>
                <w:sz w:val="24"/>
              </w:rPr>
              <w:t>*10=</w:t>
            </w:r>
            <w:r w:rsidRPr="00643C74">
              <w:rPr>
                <w:kern w:val="0"/>
                <w:sz w:val="24"/>
              </w:rPr>
              <w:t>24</w:t>
            </w:r>
            <w:r w:rsidR="005E33FA" w:rsidRPr="00643C74">
              <w:rPr>
                <w:rFonts w:hAnsi="宋体"/>
                <w:kern w:val="0"/>
                <w:sz w:val="24"/>
              </w:rPr>
              <w:t>万元</w:t>
            </w:r>
          </w:p>
        </w:tc>
        <w:tc>
          <w:tcPr>
            <w:tcW w:w="0" w:type="auto"/>
            <w:vMerge/>
            <w:vAlign w:val="center"/>
            <w:hideMark/>
          </w:tcPr>
          <w:p w:rsidR="005E33FA" w:rsidRPr="00643C74" w:rsidRDefault="005E33FA" w:rsidP="00E82FD5">
            <w:pPr>
              <w:widowControl/>
              <w:spacing w:line="600" w:lineRule="exact"/>
              <w:jc w:val="left"/>
              <w:rPr>
                <w:kern w:val="0"/>
                <w:sz w:val="24"/>
              </w:rPr>
            </w:pPr>
          </w:p>
        </w:tc>
      </w:tr>
      <w:tr w:rsidR="005E33FA" w:rsidRPr="00643C74" w:rsidTr="00B156B3">
        <w:trPr>
          <w:trHeight w:val="585"/>
        </w:trPr>
        <w:tc>
          <w:tcPr>
            <w:tcW w:w="0" w:type="auto"/>
            <w:vMerge/>
            <w:vAlign w:val="center"/>
            <w:hideMark/>
          </w:tcPr>
          <w:p w:rsidR="005E33FA" w:rsidRPr="00643C74" w:rsidRDefault="005E33FA" w:rsidP="00E82FD5">
            <w:pPr>
              <w:widowControl/>
              <w:spacing w:line="600" w:lineRule="exact"/>
              <w:jc w:val="left"/>
              <w:rPr>
                <w:color w:val="000000"/>
                <w:kern w:val="0"/>
                <w:sz w:val="24"/>
              </w:rPr>
            </w:pPr>
          </w:p>
        </w:tc>
        <w:tc>
          <w:tcPr>
            <w:tcW w:w="0" w:type="auto"/>
            <w:shd w:val="clear" w:color="auto" w:fill="auto"/>
            <w:vAlign w:val="center"/>
            <w:hideMark/>
          </w:tcPr>
          <w:p w:rsidR="005E33FA" w:rsidRPr="00643C74" w:rsidRDefault="005E33FA" w:rsidP="00B156B3">
            <w:pPr>
              <w:widowControl/>
              <w:spacing w:line="400" w:lineRule="exact"/>
              <w:jc w:val="center"/>
              <w:rPr>
                <w:color w:val="000000"/>
                <w:kern w:val="0"/>
                <w:sz w:val="24"/>
              </w:rPr>
            </w:pPr>
            <w:r w:rsidRPr="00643C74">
              <w:rPr>
                <w:rFonts w:hAnsi="宋体"/>
                <w:color w:val="000000"/>
                <w:kern w:val="0"/>
                <w:sz w:val="24"/>
              </w:rPr>
              <w:t>项目</w:t>
            </w:r>
            <w:r w:rsidRPr="00643C74">
              <w:rPr>
                <w:rFonts w:hAnsi="宋体"/>
                <w:color w:val="000000"/>
                <w:kern w:val="0"/>
                <w:sz w:val="24"/>
              </w:rPr>
              <w:lastRenderedPageBreak/>
              <w:t>完成指标</w:t>
            </w:r>
          </w:p>
        </w:tc>
        <w:tc>
          <w:tcPr>
            <w:tcW w:w="0" w:type="auto"/>
            <w:vMerge/>
            <w:vAlign w:val="center"/>
            <w:hideMark/>
          </w:tcPr>
          <w:p w:rsidR="005E33FA" w:rsidRPr="00643C74" w:rsidRDefault="005E33FA" w:rsidP="00B156B3">
            <w:pPr>
              <w:widowControl/>
              <w:spacing w:line="400" w:lineRule="exact"/>
              <w:jc w:val="left"/>
              <w:rPr>
                <w:kern w:val="0"/>
                <w:sz w:val="24"/>
              </w:rPr>
            </w:pPr>
          </w:p>
        </w:tc>
        <w:tc>
          <w:tcPr>
            <w:tcW w:w="0" w:type="auto"/>
            <w:shd w:val="clear" w:color="auto" w:fill="auto"/>
            <w:vAlign w:val="center"/>
            <w:hideMark/>
          </w:tcPr>
          <w:p w:rsidR="005E33FA" w:rsidRPr="00643C74" w:rsidRDefault="005E33FA" w:rsidP="00B156B3">
            <w:pPr>
              <w:widowControl/>
              <w:spacing w:line="400" w:lineRule="exact"/>
              <w:jc w:val="left"/>
              <w:rPr>
                <w:kern w:val="0"/>
                <w:sz w:val="24"/>
              </w:rPr>
            </w:pPr>
            <w:r w:rsidRPr="00643C74">
              <w:rPr>
                <w:rFonts w:hAnsi="宋体"/>
                <w:kern w:val="0"/>
                <w:sz w:val="24"/>
              </w:rPr>
              <w:t>赴国内大城市</w:t>
            </w:r>
            <w:r w:rsidRPr="00643C74">
              <w:rPr>
                <w:rFonts w:hAnsi="宋体"/>
                <w:kern w:val="0"/>
                <w:sz w:val="24"/>
              </w:rPr>
              <w:lastRenderedPageBreak/>
              <w:t>现场宣传推广</w:t>
            </w:r>
          </w:p>
        </w:tc>
        <w:tc>
          <w:tcPr>
            <w:tcW w:w="0" w:type="auto"/>
            <w:shd w:val="clear" w:color="auto" w:fill="auto"/>
            <w:vAlign w:val="center"/>
            <w:hideMark/>
          </w:tcPr>
          <w:p w:rsidR="005E33FA" w:rsidRPr="00643C74" w:rsidRDefault="00386E2B" w:rsidP="00386E2B">
            <w:pPr>
              <w:widowControl/>
              <w:spacing w:line="600" w:lineRule="exact"/>
              <w:jc w:val="left"/>
              <w:rPr>
                <w:kern w:val="0"/>
                <w:sz w:val="24"/>
              </w:rPr>
            </w:pPr>
            <w:r w:rsidRPr="00643C74">
              <w:rPr>
                <w:kern w:val="0"/>
                <w:sz w:val="24"/>
              </w:rPr>
              <w:lastRenderedPageBreak/>
              <w:t>24</w:t>
            </w:r>
            <w:r w:rsidR="005E33FA" w:rsidRPr="00643C74">
              <w:rPr>
                <w:rFonts w:hAnsi="宋体"/>
                <w:kern w:val="0"/>
                <w:sz w:val="24"/>
              </w:rPr>
              <w:t>万元</w:t>
            </w:r>
            <w:r w:rsidR="005E33FA" w:rsidRPr="00643C74">
              <w:rPr>
                <w:kern w:val="0"/>
                <w:sz w:val="24"/>
              </w:rPr>
              <w:t>/</w:t>
            </w:r>
            <w:r w:rsidR="005E33FA" w:rsidRPr="00643C74">
              <w:rPr>
                <w:rFonts w:hAnsi="宋体"/>
                <w:kern w:val="0"/>
                <w:sz w:val="24"/>
              </w:rPr>
              <w:t>次，</w:t>
            </w:r>
            <w:r w:rsidR="005E33FA" w:rsidRPr="00643C74">
              <w:rPr>
                <w:kern w:val="0"/>
                <w:sz w:val="24"/>
              </w:rPr>
              <w:t>4*30=</w:t>
            </w:r>
            <w:r w:rsidRPr="00643C74">
              <w:rPr>
                <w:kern w:val="0"/>
                <w:sz w:val="24"/>
              </w:rPr>
              <w:t>96</w:t>
            </w:r>
            <w:r w:rsidR="005E33FA" w:rsidRPr="00643C74">
              <w:rPr>
                <w:rFonts w:hAnsi="宋体"/>
                <w:kern w:val="0"/>
                <w:sz w:val="24"/>
              </w:rPr>
              <w:lastRenderedPageBreak/>
              <w:t>万元</w:t>
            </w:r>
          </w:p>
        </w:tc>
        <w:tc>
          <w:tcPr>
            <w:tcW w:w="0" w:type="auto"/>
            <w:vMerge/>
            <w:vAlign w:val="center"/>
            <w:hideMark/>
          </w:tcPr>
          <w:p w:rsidR="005E33FA" w:rsidRPr="00643C74" w:rsidRDefault="005E33FA" w:rsidP="00E82FD5">
            <w:pPr>
              <w:widowControl/>
              <w:spacing w:line="600" w:lineRule="exact"/>
              <w:jc w:val="left"/>
              <w:rPr>
                <w:kern w:val="0"/>
                <w:sz w:val="24"/>
              </w:rPr>
            </w:pPr>
          </w:p>
        </w:tc>
      </w:tr>
      <w:tr w:rsidR="005E33FA" w:rsidRPr="00643C74" w:rsidTr="00B156B3">
        <w:trPr>
          <w:trHeight w:val="585"/>
        </w:trPr>
        <w:tc>
          <w:tcPr>
            <w:tcW w:w="0" w:type="auto"/>
            <w:vMerge/>
            <w:vAlign w:val="center"/>
            <w:hideMark/>
          </w:tcPr>
          <w:p w:rsidR="005E33FA" w:rsidRPr="00643C74" w:rsidRDefault="005E33FA" w:rsidP="00E82FD5">
            <w:pPr>
              <w:widowControl/>
              <w:spacing w:line="600" w:lineRule="exact"/>
              <w:jc w:val="left"/>
              <w:rPr>
                <w:color w:val="000000"/>
                <w:kern w:val="0"/>
                <w:sz w:val="24"/>
              </w:rPr>
            </w:pPr>
          </w:p>
        </w:tc>
        <w:tc>
          <w:tcPr>
            <w:tcW w:w="0" w:type="auto"/>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效益指标</w:t>
            </w:r>
          </w:p>
        </w:tc>
        <w:tc>
          <w:tcPr>
            <w:tcW w:w="0" w:type="auto"/>
            <w:shd w:val="clear" w:color="auto" w:fill="auto"/>
            <w:vAlign w:val="center"/>
            <w:hideMark/>
          </w:tcPr>
          <w:p w:rsidR="005E33FA" w:rsidRPr="00643C74" w:rsidRDefault="005E33FA" w:rsidP="00B156B3">
            <w:pPr>
              <w:widowControl/>
              <w:spacing w:line="440" w:lineRule="exact"/>
              <w:jc w:val="center"/>
              <w:rPr>
                <w:kern w:val="0"/>
                <w:sz w:val="24"/>
              </w:rPr>
            </w:pPr>
            <w:r w:rsidRPr="00643C74">
              <w:rPr>
                <w:rFonts w:hAnsi="宋体"/>
                <w:kern w:val="0"/>
                <w:sz w:val="24"/>
              </w:rPr>
              <w:t>社会效益</w:t>
            </w:r>
            <w:r w:rsidRPr="00643C74">
              <w:rPr>
                <w:kern w:val="0"/>
                <w:sz w:val="24"/>
              </w:rPr>
              <w:br/>
            </w:r>
            <w:r w:rsidRPr="00643C74">
              <w:rPr>
                <w:rFonts w:hAnsi="宋体"/>
                <w:kern w:val="0"/>
                <w:sz w:val="24"/>
              </w:rPr>
              <w:t>指标</w:t>
            </w:r>
          </w:p>
        </w:tc>
        <w:tc>
          <w:tcPr>
            <w:tcW w:w="0" w:type="auto"/>
            <w:shd w:val="clear" w:color="auto" w:fill="auto"/>
            <w:vAlign w:val="center"/>
            <w:hideMark/>
          </w:tcPr>
          <w:p w:rsidR="005E33FA" w:rsidRPr="00643C74" w:rsidRDefault="005E33FA" w:rsidP="00B156B3">
            <w:pPr>
              <w:widowControl/>
              <w:spacing w:line="440" w:lineRule="exact"/>
              <w:jc w:val="left"/>
              <w:rPr>
                <w:kern w:val="0"/>
                <w:sz w:val="24"/>
              </w:rPr>
            </w:pPr>
            <w:r w:rsidRPr="00643C74">
              <w:rPr>
                <w:rFonts w:hAnsi="宋体"/>
                <w:kern w:val="0"/>
                <w:sz w:val="24"/>
              </w:rPr>
              <w:t>对工作的促进作用</w:t>
            </w:r>
          </w:p>
        </w:tc>
        <w:tc>
          <w:tcPr>
            <w:tcW w:w="0" w:type="auto"/>
            <w:shd w:val="clear" w:color="auto" w:fill="auto"/>
            <w:vAlign w:val="center"/>
            <w:hideMark/>
          </w:tcPr>
          <w:p w:rsidR="005E33FA" w:rsidRPr="00643C74" w:rsidRDefault="005E33FA" w:rsidP="00B156B3">
            <w:pPr>
              <w:widowControl/>
              <w:spacing w:line="440" w:lineRule="exact"/>
              <w:jc w:val="left"/>
              <w:rPr>
                <w:kern w:val="0"/>
                <w:sz w:val="20"/>
                <w:szCs w:val="20"/>
              </w:rPr>
            </w:pPr>
            <w:r w:rsidRPr="00643C74">
              <w:rPr>
                <w:rFonts w:hAnsi="宋体"/>
                <w:kern w:val="0"/>
                <w:sz w:val="20"/>
                <w:szCs w:val="20"/>
              </w:rPr>
              <w:t>加大土地宣传力度，加快城市建设，推动我市经济又快又好发展，提高各大企业对我市土地投资潜力的了解。</w:t>
            </w:r>
          </w:p>
        </w:tc>
        <w:tc>
          <w:tcPr>
            <w:tcW w:w="0" w:type="auto"/>
            <w:shd w:val="clear" w:color="auto" w:fill="auto"/>
            <w:vAlign w:val="center"/>
            <w:hideMark/>
          </w:tcPr>
          <w:p w:rsidR="005E33FA" w:rsidRPr="00643C74" w:rsidRDefault="005E33FA" w:rsidP="00B156B3">
            <w:pPr>
              <w:widowControl/>
              <w:spacing w:line="440" w:lineRule="exact"/>
              <w:jc w:val="left"/>
              <w:rPr>
                <w:kern w:val="0"/>
                <w:sz w:val="20"/>
                <w:szCs w:val="20"/>
              </w:rPr>
            </w:pPr>
            <w:r w:rsidRPr="00643C74">
              <w:rPr>
                <w:rFonts w:hAnsi="宋体"/>
                <w:kern w:val="0"/>
                <w:sz w:val="20"/>
                <w:szCs w:val="20"/>
              </w:rPr>
              <w:t>加大土地宣传力度，加快城市建设，推动我市经济又快又好发展，提高各大企业对我市土地投资潜力的了解。</w:t>
            </w:r>
          </w:p>
        </w:tc>
      </w:tr>
      <w:tr w:rsidR="005E33FA" w:rsidRPr="00643C74" w:rsidTr="00B156B3">
        <w:trPr>
          <w:trHeight w:val="585"/>
        </w:trPr>
        <w:tc>
          <w:tcPr>
            <w:tcW w:w="0" w:type="auto"/>
            <w:vMerge/>
            <w:vAlign w:val="center"/>
            <w:hideMark/>
          </w:tcPr>
          <w:p w:rsidR="005E33FA" w:rsidRPr="00643C74" w:rsidRDefault="005E33FA" w:rsidP="00E82FD5">
            <w:pPr>
              <w:widowControl/>
              <w:spacing w:line="600" w:lineRule="exact"/>
              <w:jc w:val="left"/>
              <w:rPr>
                <w:color w:val="000000"/>
                <w:kern w:val="0"/>
                <w:sz w:val="24"/>
              </w:rPr>
            </w:pPr>
          </w:p>
        </w:tc>
        <w:tc>
          <w:tcPr>
            <w:tcW w:w="0" w:type="auto"/>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效益指标</w:t>
            </w:r>
          </w:p>
        </w:tc>
        <w:tc>
          <w:tcPr>
            <w:tcW w:w="0" w:type="auto"/>
            <w:shd w:val="clear" w:color="auto" w:fill="auto"/>
            <w:vAlign w:val="center"/>
            <w:hideMark/>
          </w:tcPr>
          <w:p w:rsidR="005E33FA" w:rsidRPr="00643C74" w:rsidRDefault="005E33FA" w:rsidP="00B156B3">
            <w:pPr>
              <w:widowControl/>
              <w:spacing w:line="440" w:lineRule="exact"/>
              <w:jc w:val="center"/>
              <w:rPr>
                <w:kern w:val="0"/>
                <w:sz w:val="24"/>
              </w:rPr>
            </w:pPr>
            <w:r w:rsidRPr="00643C74">
              <w:rPr>
                <w:rFonts w:hAnsi="宋体"/>
                <w:kern w:val="0"/>
                <w:sz w:val="24"/>
              </w:rPr>
              <w:t>可持续影响</w:t>
            </w:r>
            <w:r w:rsidRPr="00643C74">
              <w:rPr>
                <w:kern w:val="0"/>
                <w:sz w:val="24"/>
              </w:rPr>
              <w:br/>
            </w:r>
            <w:r w:rsidRPr="00643C74">
              <w:rPr>
                <w:rFonts w:hAnsi="宋体"/>
                <w:kern w:val="0"/>
                <w:sz w:val="24"/>
              </w:rPr>
              <w:t>指标</w:t>
            </w:r>
          </w:p>
        </w:tc>
        <w:tc>
          <w:tcPr>
            <w:tcW w:w="0" w:type="auto"/>
            <w:shd w:val="clear" w:color="auto" w:fill="auto"/>
            <w:vAlign w:val="center"/>
            <w:hideMark/>
          </w:tcPr>
          <w:p w:rsidR="005E33FA" w:rsidRPr="00643C74" w:rsidRDefault="005E33FA" w:rsidP="00B156B3">
            <w:pPr>
              <w:widowControl/>
              <w:spacing w:line="440" w:lineRule="exact"/>
              <w:jc w:val="left"/>
              <w:rPr>
                <w:kern w:val="0"/>
                <w:sz w:val="24"/>
              </w:rPr>
            </w:pPr>
            <w:r w:rsidRPr="00643C74">
              <w:rPr>
                <w:rFonts w:hAnsi="宋体"/>
                <w:kern w:val="0"/>
                <w:sz w:val="24"/>
              </w:rPr>
              <w:t>各大企业对土地宣传推广活动的参与度和知晓度</w:t>
            </w:r>
          </w:p>
        </w:tc>
        <w:tc>
          <w:tcPr>
            <w:tcW w:w="0" w:type="auto"/>
            <w:shd w:val="clear" w:color="auto" w:fill="auto"/>
            <w:vAlign w:val="center"/>
            <w:hideMark/>
          </w:tcPr>
          <w:p w:rsidR="005E33FA" w:rsidRPr="00643C74" w:rsidRDefault="005E33FA" w:rsidP="00B156B3">
            <w:pPr>
              <w:widowControl/>
              <w:spacing w:line="440" w:lineRule="exact"/>
              <w:jc w:val="left"/>
              <w:rPr>
                <w:kern w:val="0"/>
                <w:sz w:val="24"/>
              </w:rPr>
            </w:pPr>
            <w:r w:rsidRPr="00643C74">
              <w:rPr>
                <w:rFonts w:hAnsi="宋体"/>
                <w:kern w:val="0"/>
                <w:sz w:val="24"/>
              </w:rPr>
              <w:t>各大企业参与度</w:t>
            </w:r>
            <w:r w:rsidRPr="00643C74">
              <w:rPr>
                <w:kern w:val="0"/>
                <w:sz w:val="24"/>
              </w:rPr>
              <w:t>≥80%</w:t>
            </w:r>
            <w:r w:rsidRPr="00643C74">
              <w:rPr>
                <w:rFonts w:hAnsi="宋体"/>
                <w:kern w:val="0"/>
                <w:sz w:val="24"/>
              </w:rPr>
              <w:t>，各大企业知晓度</w:t>
            </w:r>
            <w:r w:rsidRPr="00643C74">
              <w:rPr>
                <w:kern w:val="0"/>
                <w:sz w:val="24"/>
              </w:rPr>
              <w:t>≥80%</w:t>
            </w:r>
          </w:p>
        </w:tc>
        <w:tc>
          <w:tcPr>
            <w:tcW w:w="0" w:type="auto"/>
            <w:shd w:val="clear" w:color="auto" w:fill="auto"/>
            <w:vAlign w:val="center"/>
            <w:hideMark/>
          </w:tcPr>
          <w:p w:rsidR="005E33FA" w:rsidRPr="00643C74" w:rsidRDefault="005E33FA" w:rsidP="00B156B3">
            <w:pPr>
              <w:widowControl/>
              <w:spacing w:line="440" w:lineRule="exact"/>
              <w:jc w:val="left"/>
              <w:rPr>
                <w:kern w:val="0"/>
                <w:sz w:val="24"/>
              </w:rPr>
            </w:pPr>
            <w:r w:rsidRPr="00643C74">
              <w:rPr>
                <w:rFonts w:hAnsi="宋体"/>
                <w:kern w:val="0"/>
                <w:sz w:val="24"/>
              </w:rPr>
              <w:t>各大企业参与度</w:t>
            </w:r>
            <w:r w:rsidRPr="00643C74">
              <w:rPr>
                <w:kern w:val="0"/>
                <w:sz w:val="24"/>
              </w:rPr>
              <w:t>≥80%</w:t>
            </w:r>
            <w:r w:rsidRPr="00643C74">
              <w:rPr>
                <w:rFonts w:hAnsi="宋体"/>
                <w:kern w:val="0"/>
                <w:sz w:val="24"/>
              </w:rPr>
              <w:t>，各大企业知晓度</w:t>
            </w:r>
            <w:r w:rsidRPr="00643C74">
              <w:rPr>
                <w:kern w:val="0"/>
                <w:sz w:val="24"/>
              </w:rPr>
              <w:t>≥80%</w:t>
            </w:r>
          </w:p>
        </w:tc>
      </w:tr>
      <w:tr w:rsidR="005E33FA" w:rsidRPr="00643C74" w:rsidTr="00B156B3">
        <w:trPr>
          <w:trHeight w:val="300"/>
        </w:trPr>
        <w:tc>
          <w:tcPr>
            <w:tcW w:w="0" w:type="auto"/>
            <w:vMerge/>
            <w:vAlign w:val="center"/>
            <w:hideMark/>
          </w:tcPr>
          <w:p w:rsidR="005E33FA" w:rsidRPr="00643C74" w:rsidRDefault="005E33FA" w:rsidP="00E82FD5">
            <w:pPr>
              <w:widowControl/>
              <w:spacing w:line="600" w:lineRule="exact"/>
              <w:jc w:val="left"/>
              <w:rPr>
                <w:color w:val="000000"/>
                <w:kern w:val="0"/>
                <w:sz w:val="24"/>
              </w:rPr>
            </w:pPr>
          </w:p>
        </w:tc>
        <w:tc>
          <w:tcPr>
            <w:tcW w:w="0" w:type="auto"/>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color w:val="000000"/>
                <w:kern w:val="0"/>
                <w:sz w:val="24"/>
              </w:rPr>
              <w:t>……</w:t>
            </w:r>
          </w:p>
        </w:tc>
        <w:tc>
          <w:tcPr>
            <w:tcW w:w="0" w:type="auto"/>
            <w:vMerge w:val="restart"/>
            <w:shd w:val="clear" w:color="auto" w:fill="auto"/>
            <w:vAlign w:val="center"/>
            <w:hideMark/>
          </w:tcPr>
          <w:p w:rsidR="005E33FA" w:rsidRPr="00643C74" w:rsidRDefault="005E33FA" w:rsidP="00B156B3">
            <w:pPr>
              <w:widowControl/>
              <w:spacing w:line="440" w:lineRule="exact"/>
              <w:jc w:val="center"/>
              <w:rPr>
                <w:color w:val="000000"/>
                <w:kern w:val="0"/>
                <w:sz w:val="24"/>
              </w:rPr>
            </w:pPr>
            <w:r w:rsidRPr="00643C74">
              <w:rPr>
                <w:rFonts w:hAnsi="宋体"/>
                <w:color w:val="000000"/>
                <w:kern w:val="0"/>
                <w:sz w:val="24"/>
              </w:rPr>
              <w:t>满意度指标</w:t>
            </w:r>
          </w:p>
        </w:tc>
        <w:tc>
          <w:tcPr>
            <w:tcW w:w="0" w:type="auto"/>
            <w:shd w:val="clear" w:color="auto" w:fill="auto"/>
            <w:vAlign w:val="center"/>
            <w:hideMark/>
          </w:tcPr>
          <w:p w:rsidR="005E33FA" w:rsidRPr="00643C74" w:rsidRDefault="005E33FA" w:rsidP="00B156B3">
            <w:pPr>
              <w:widowControl/>
              <w:spacing w:line="440" w:lineRule="exact"/>
              <w:jc w:val="left"/>
              <w:rPr>
                <w:kern w:val="0"/>
                <w:sz w:val="24"/>
              </w:rPr>
            </w:pPr>
            <w:r w:rsidRPr="00643C74">
              <w:rPr>
                <w:rFonts w:hAnsi="宋体"/>
                <w:kern w:val="0"/>
                <w:sz w:val="24"/>
              </w:rPr>
              <w:t>开展活动单位满意度</w:t>
            </w:r>
          </w:p>
        </w:tc>
        <w:tc>
          <w:tcPr>
            <w:tcW w:w="0" w:type="auto"/>
            <w:shd w:val="clear" w:color="auto" w:fill="auto"/>
            <w:vAlign w:val="center"/>
            <w:hideMark/>
          </w:tcPr>
          <w:p w:rsidR="005E33FA" w:rsidRPr="00643C74" w:rsidRDefault="005E33FA" w:rsidP="00B156B3">
            <w:pPr>
              <w:widowControl/>
              <w:spacing w:line="440" w:lineRule="exact"/>
              <w:jc w:val="left"/>
              <w:rPr>
                <w:kern w:val="0"/>
                <w:sz w:val="24"/>
              </w:rPr>
            </w:pPr>
            <w:r w:rsidRPr="00643C74">
              <w:rPr>
                <w:rFonts w:hAnsi="宋体"/>
                <w:kern w:val="0"/>
                <w:sz w:val="24"/>
              </w:rPr>
              <w:t>活动单位满意度</w:t>
            </w:r>
            <w:r w:rsidRPr="00643C74">
              <w:rPr>
                <w:kern w:val="0"/>
                <w:sz w:val="24"/>
              </w:rPr>
              <w:t>≥90%</w:t>
            </w:r>
          </w:p>
        </w:tc>
        <w:tc>
          <w:tcPr>
            <w:tcW w:w="0" w:type="auto"/>
            <w:shd w:val="clear" w:color="auto" w:fill="auto"/>
            <w:vAlign w:val="center"/>
            <w:hideMark/>
          </w:tcPr>
          <w:p w:rsidR="005E33FA" w:rsidRPr="00643C74" w:rsidRDefault="005E33FA" w:rsidP="00B156B3">
            <w:pPr>
              <w:widowControl/>
              <w:spacing w:line="440" w:lineRule="exact"/>
              <w:jc w:val="left"/>
              <w:rPr>
                <w:kern w:val="0"/>
                <w:sz w:val="24"/>
              </w:rPr>
            </w:pPr>
            <w:r w:rsidRPr="00643C74">
              <w:rPr>
                <w:rFonts w:hAnsi="宋体"/>
                <w:kern w:val="0"/>
                <w:sz w:val="24"/>
              </w:rPr>
              <w:t>活动单位满意度</w:t>
            </w:r>
            <w:r w:rsidRPr="00643C74">
              <w:rPr>
                <w:kern w:val="0"/>
                <w:sz w:val="24"/>
              </w:rPr>
              <w:t>≥90%</w:t>
            </w:r>
          </w:p>
        </w:tc>
      </w:tr>
      <w:tr w:rsidR="005E33FA" w:rsidRPr="00643C74" w:rsidTr="00B156B3">
        <w:trPr>
          <w:trHeight w:val="300"/>
        </w:trPr>
        <w:tc>
          <w:tcPr>
            <w:tcW w:w="0" w:type="auto"/>
            <w:vMerge/>
            <w:vAlign w:val="center"/>
            <w:hideMark/>
          </w:tcPr>
          <w:p w:rsidR="005E33FA" w:rsidRPr="00643C74" w:rsidRDefault="005E33FA" w:rsidP="00E82FD5">
            <w:pPr>
              <w:widowControl/>
              <w:spacing w:line="600" w:lineRule="exact"/>
              <w:jc w:val="left"/>
              <w:rPr>
                <w:color w:val="000000"/>
                <w:kern w:val="0"/>
                <w:sz w:val="24"/>
              </w:rPr>
            </w:pPr>
          </w:p>
        </w:tc>
        <w:tc>
          <w:tcPr>
            <w:tcW w:w="0" w:type="auto"/>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满意度指标</w:t>
            </w:r>
          </w:p>
        </w:tc>
        <w:tc>
          <w:tcPr>
            <w:tcW w:w="0" w:type="auto"/>
            <w:vMerge/>
            <w:vAlign w:val="center"/>
            <w:hideMark/>
          </w:tcPr>
          <w:p w:rsidR="005E33FA" w:rsidRPr="00643C74" w:rsidRDefault="005E33FA" w:rsidP="00B156B3">
            <w:pPr>
              <w:widowControl/>
              <w:spacing w:line="440" w:lineRule="exact"/>
              <w:jc w:val="left"/>
              <w:rPr>
                <w:color w:val="000000"/>
                <w:kern w:val="0"/>
                <w:sz w:val="24"/>
              </w:rPr>
            </w:pPr>
          </w:p>
        </w:tc>
        <w:tc>
          <w:tcPr>
            <w:tcW w:w="0" w:type="auto"/>
            <w:shd w:val="clear" w:color="auto" w:fill="auto"/>
            <w:vAlign w:val="center"/>
            <w:hideMark/>
          </w:tcPr>
          <w:p w:rsidR="005E33FA" w:rsidRPr="00643C74" w:rsidRDefault="005E33FA" w:rsidP="00B156B3">
            <w:pPr>
              <w:widowControl/>
              <w:spacing w:line="440" w:lineRule="exact"/>
              <w:jc w:val="left"/>
              <w:rPr>
                <w:kern w:val="0"/>
                <w:sz w:val="24"/>
              </w:rPr>
            </w:pPr>
            <w:r w:rsidRPr="00643C74">
              <w:rPr>
                <w:rFonts w:hAnsi="宋体"/>
                <w:kern w:val="0"/>
                <w:sz w:val="24"/>
              </w:rPr>
              <w:t>各大企业满意度</w:t>
            </w:r>
          </w:p>
        </w:tc>
        <w:tc>
          <w:tcPr>
            <w:tcW w:w="0" w:type="auto"/>
            <w:shd w:val="clear" w:color="auto" w:fill="auto"/>
            <w:vAlign w:val="center"/>
            <w:hideMark/>
          </w:tcPr>
          <w:p w:rsidR="005E33FA" w:rsidRPr="00643C74" w:rsidRDefault="005E33FA" w:rsidP="00B156B3">
            <w:pPr>
              <w:widowControl/>
              <w:spacing w:line="440" w:lineRule="exact"/>
              <w:jc w:val="left"/>
              <w:rPr>
                <w:kern w:val="0"/>
                <w:sz w:val="24"/>
              </w:rPr>
            </w:pPr>
            <w:r w:rsidRPr="00643C74">
              <w:rPr>
                <w:rFonts w:hAnsi="宋体"/>
                <w:kern w:val="0"/>
                <w:sz w:val="24"/>
              </w:rPr>
              <w:t>各大企业满意度</w:t>
            </w:r>
            <w:r w:rsidRPr="00643C74">
              <w:rPr>
                <w:kern w:val="0"/>
                <w:sz w:val="24"/>
              </w:rPr>
              <w:t>≥80%</w:t>
            </w:r>
          </w:p>
        </w:tc>
        <w:tc>
          <w:tcPr>
            <w:tcW w:w="0" w:type="auto"/>
            <w:shd w:val="clear" w:color="auto" w:fill="auto"/>
            <w:vAlign w:val="center"/>
            <w:hideMark/>
          </w:tcPr>
          <w:p w:rsidR="005E33FA" w:rsidRPr="00643C74" w:rsidRDefault="005E33FA" w:rsidP="00B156B3">
            <w:pPr>
              <w:widowControl/>
              <w:spacing w:line="440" w:lineRule="exact"/>
              <w:jc w:val="left"/>
              <w:rPr>
                <w:kern w:val="0"/>
                <w:sz w:val="24"/>
              </w:rPr>
            </w:pPr>
            <w:r w:rsidRPr="00643C74">
              <w:rPr>
                <w:rFonts w:hAnsi="宋体"/>
                <w:kern w:val="0"/>
                <w:sz w:val="24"/>
              </w:rPr>
              <w:t>各大企业满意度</w:t>
            </w:r>
            <w:r w:rsidRPr="00643C74">
              <w:rPr>
                <w:kern w:val="0"/>
                <w:sz w:val="24"/>
              </w:rPr>
              <w:t>≥80%</w:t>
            </w:r>
          </w:p>
        </w:tc>
      </w:tr>
    </w:tbl>
    <w:p w:rsidR="000C50DB" w:rsidRDefault="00BC23AC" w:rsidP="000C50DB">
      <w:pPr>
        <w:spacing w:line="600" w:lineRule="exact"/>
        <w:ind w:leftChars="224" w:left="3185" w:hangingChars="845" w:hanging="2715"/>
        <w:jc w:val="center"/>
        <w:rPr>
          <w:b/>
          <w:bCs/>
          <w:color w:val="000000"/>
          <w:kern w:val="0"/>
          <w:sz w:val="36"/>
          <w:szCs w:val="36"/>
        </w:rPr>
      </w:pPr>
      <w:r w:rsidRPr="00B156B3">
        <w:rPr>
          <w:rFonts w:hAnsi="宋体"/>
          <w:b/>
          <w:bCs/>
          <w:color w:val="000000"/>
          <w:kern w:val="0"/>
          <w:sz w:val="32"/>
          <w:szCs w:val="32"/>
        </w:rPr>
        <w:t>项目绩效目标完成情况表</w:t>
      </w:r>
    </w:p>
    <w:p w:rsidR="005E33FA" w:rsidRPr="00643C74" w:rsidRDefault="00BC23AC" w:rsidP="000C50DB">
      <w:pPr>
        <w:spacing w:line="600" w:lineRule="exact"/>
        <w:ind w:leftChars="224" w:left="3512" w:hangingChars="845" w:hanging="3042"/>
        <w:jc w:val="center"/>
        <w:rPr>
          <w:rFonts w:eastAsia="仿宋_GB2312"/>
          <w:sz w:val="32"/>
          <w:szCs w:val="32"/>
          <w:highlight w:val="yellow"/>
        </w:rPr>
      </w:pPr>
      <w:r w:rsidRPr="00643C74">
        <w:rPr>
          <w:color w:val="000000"/>
          <w:kern w:val="0"/>
          <w:sz w:val="36"/>
          <w:szCs w:val="36"/>
        </w:rPr>
        <w:t xml:space="preserve">(2019 </w:t>
      </w:r>
      <w:r w:rsidRPr="00643C74">
        <w:rPr>
          <w:rFonts w:hAnsi="宋体"/>
          <w:color w:val="000000"/>
          <w:kern w:val="0"/>
          <w:sz w:val="36"/>
          <w:szCs w:val="36"/>
        </w:rPr>
        <w:t>年度</w:t>
      </w:r>
      <w:r w:rsidRPr="00643C74">
        <w:rPr>
          <w:color w:val="000000"/>
          <w:kern w:val="0"/>
          <w:sz w:val="36"/>
          <w:szCs w:val="36"/>
        </w:rPr>
        <w:t>)</w:t>
      </w:r>
    </w:p>
    <w:tbl>
      <w:tblPr>
        <w:tblW w:w="87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00"/>
        <w:gridCol w:w="1340"/>
        <w:gridCol w:w="1112"/>
        <w:gridCol w:w="208"/>
        <w:gridCol w:w="1660"/>
        <w:gridCol w:w="1676"/>
        <w:gridCol w:w="344"/>
        <w:gridCol w:w="1215"/>
      </w:tblGrid>
      <w:tr w:rsidR="00BC23AC" w:rsidRPr="00643C74" w:rsidTr="000C50DB">
        <w:trPr>
          <w:trHeight w:val="485"/>
        </w:trPr>
        <w:tc>
          <w:tcPr>
            <w:tcW w:w="3652" w:type="dxa"/>
            <w:gridSpan w:val="3"/>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部门预算项目名称</w:t>
            </w:r>
          </w:p>
        </w:tc>
        <w:tc>
          <w:tcPr>
            <w:tcW w:w="5103" w:type="dxa"/>
            <w:gridSpan w:val="5"/>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执法工作经费</w:t>
            </w:r>
          </w:p>
        </w:tc>
      </w:tr>
      <w:tr w:rsidR="00BC23AC" w:rsidRPr="00643C74" w:rsidTr="000C50DB">
        <w:trPr>
          <w:trHeight w:val="420"/>
        </w:trPr>
        <w:tc>
          <w:tcPr>
            <w:tcW w:w="3652" w:type="dxa"/>
            <w:gridSpan w:val="3"/>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预算单位</w:t>
            </w:r>
          </w:p>
        </w:tc>
        <w:tc>
          <w:tcPr>
            <w:tcW w:w="5103" w:type="dxa"/>
            <w:gridSpan w:val="5"/>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攀枝花市自然资源和规划局</w:t>
            </w:r>
          </w:p>
        </w:tc>
      </w:tr>
      <w:tr w:rsidR="00BC23AC" w:rsidRPr="00643C74" w:rsidTr="000C50DB">
        <w:trPr>
          <w:trHeight w:val="462"/>
        </w:trPr>
        <w:tc>
          <w:tcPr>
            <w:tcW w:w="3652" w:type="dxa"/>
            <w:gridSpan w:val="3"/>
            <w:vMerge w:val="restart"/>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项目资金（万元）</w:t>
            </w:r>
          </w:p>
        </w:tc>
        <w:tc>
          <w:tcPr>
            <w:tcW w:w="1868" w:type="dxa"/>
            <w:gridSpan w:val="2"/>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 xml:space="preserve">　</w:t>
            </w:r>
          </w:p>
        </w:tc>
        <w:tc>
          <w:tcPr>
            <w:tcW w:w="1676" w:type="dxa"/>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全年预算数</w:t>
            </w:r>
          </w:p>
        </w:tc>
        <w:tc>
          <w:tcPr>
            <w:tcW w:w="1559" w:type="dxa"/>
            <w:gridSpan w:val="2"/>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实际完成数</w:t>
            </w:r>
          </w:p>
        </w:tc>
      </w:tr>
      <w:tr w:rsidR="00BC23AC" w:rsidRPr="00643C74" w:rsidTr="000C50DB">
        <w:trPr>
          <w:trHeight w:val="570"/>
        </w:trPr>
        <w:tc>
          <w:tcPr>
            <w:tcW w:w="3652" w:type="dxa"/>
            <w:gridSpan w:val="3"/>
            <w:vMerge/>
            <w:vAlign w:val="center"/>
            <w:hideMark/>
          </w:tcPr>
          <w:p w:rsidR="00BC23AC" w:rsidRPr="00643C74" w:rsidRDefault="00BC23AC" w:rsidP="00BC23AC">
            <w:pPr>
              <w:widowControl/>
              <w:jc w:val="left"/>
              <w:rPr>
                <w:kern w:val="0"/>
                <w:sz w:val="24"/>
              </w:rPr>
            </w:pPr>
          </w:p>
        </w:tc>
        <w:tc>
          <w:tcPr>
            <w:tcW w:w="1868" w:type="dxa"/>
            <w:gridSpan w:val="2"/>
            <w:shd w:val="clear" w:color="auto" w:fill="auto"/>
            <w:vAlign w:val="center"/>
            <w:hideMark/>
          </w:tcPr>
          <w:p w:rsidR="00BC23AC" w:rsidRPr="00643C74" w:rsidRDefault="00BC23AC" w:rsidP="00BC23AC">
            <w:pPr>
              <w:widowControl/>
              <w:jc w:val="left"/>
              <w:rPr>
                <w:kern w:val="0"/>
                <w:sz w:val="24"/>
              </w:rPr>
            </w:pPr>
            <w:r w:rsidRPr="00643C74">
              <w:rPr>
                <w:rFonts w:hAnsi="宋体"/>
                <w:kern w:val="0"/>
                <w:sz w:val="24"/>
              </w:rPr>
              <w:t>年度资金总额：</w:t>
            </w:r>
          </w:p>
        </w:tc>
        <w:tc>
          <w:tcPr>
            <w:tcW w:w="1676" w:type="dxa"/>
            <w:shd w:val="clear" w:color="auto" w:fill="auto"/>
            <w:vAlign w:val="center"/>
            <w:hideMark/>
          </w:tcPr>
          <w:p w:rsidR="00BC23AC" w:rsidRPr="00643C74" w:rsidRDefault="00BC23AC" w:rsidP="00BC23AC">
            <w:pPr>
              <w:widowControl/>
              <w:jc w:val="center"/>
              <w:rPr>
                <w:kern w:val="0"/>
                <w:sz w:val="24"/>
              </w:rPr>
            </w:pPr>
            <w:r w:rsidRPr="00643C74">
              <w:rPr>
                <w:kern w:val="0"/>
                <w:sz w:val="24"/>
              </w:rPr>
              <w:t>30.04</w:t>
            </w:r>
          </w:p>
        </w:tc>
        <w:tc>
          <w:tcPr>
            <w:tcW w:w="1559" w:type="dxa"/>
            <w:gridSpan w:val="2"/>
            <w:shd w:val="clear" w:color="auto" w:fill="auto"/>
            <w:vAlign w:val="center"/>
            <w:hideMark/>
          </w:tcPr>
          <w:p w:rsidR="00BC23AC" w:rsidRPr="00643C74" w:rsidRDefault="00BC23AC" w:rsidP="00BC23AC">
            <w:pPr>
              <w:widowControl/>
              <w:jc w:val="center"/>
              <w:rPr>
                <w:kern w:val="0"/>
                <w:sz w:val="24"/>
              </w:rPr>
            </w:pPr>
            <w:r w:rsidRPr="00643C74">
              <w:rPr>
                <w:kern w:val="0"/>
                <w:sz w:val="24"/>
              </w:rPr>
              <w:t>30.04</w:t>
            </w:r>
          </w:p>
        </w:tc>
      </w:tr>
      <w:tr w:rsidR="00BC23AC" w:rsidRPr="00643C74" w:rsidTr="000C50DB">
        <w:trPr>
          <w:trHeight w:val="570"/>
        </w:trPr>
        <w:tc>
          <w:tcPr>
            <w:tcW w:w="3652" w:type="dxa"/>
            <w:gridSpan w:val="3"/>
            <w:vMerge/>
            <w:vAlign w:val="center"/>
            <w:hideMark/>
          </w:tcPr>
          <w:p w:rsidR="00BC23AC" w:rsidRPr="00643C74" w:rsidRDefault="00BC23AC" w:rsidP="00BC23AC">
            <w:pPr>
              <w:widowControl/>
              <w:jc w:val="left"/>
              <w:rPr>
                <w:kern w:val="0"/>
                <w:sz w:val="24"/>
              </w:rPr>
            </w:pPr>
          </w:p>
        </w:tc>
        <w:tc>
          <w:tcPr>
            <w:tcW w:w="1868" w:type="dxa"/>
            <w:gridSpan w:val="2"/>
            <w:shd w:val="clear" w:color="auto" w:fill="auto"/>
            <w:vAlign w:val="center"/>
            <w:hideMark/>
          </w:tcPr>
          <w:p w:rsidR="00BC23AC" w:rsidRPr="00643C74" w:rsidRDefault="00BC23AC" w:rsidP="00BC23AC">
            <w:pPr>
              <w:widowControl/>
              <w:jc w:val="left"/>
              <w:rPr>
                <w:kern w:val="0"/>
                <w:sz w:val="24"/>
              </w:rPr>
            </w:pPr>
            <w:r w:rsidRPr="00643C74">
              <w:rPr>
                <w:rFonts w:hAnsi="宋体"/>
                <w:kern w:val="0"/>
                <w:sz w:val="24"/>
              </w:rPr>
              <w:t>其中：财政拨款</w:t>
            </w:r>
          </w:p>
        </w:tc>
        <w:tc>
          <w:tcPr>
            <w:tcW w:w="1676" w:type="dxa"/>
            <w:shd w:val="clear" w:color="auto" w:fill="auto"/>
            <w:vAlign w:val="center"/>
            <w:hideMark/>
          </w:tcPr>
          <w:p w:rsidR="00BC23AC" w:rsidRPr="00643C74" w:rsidRDefault="00BC23AC" w:rsidP="00BC23AC">
            <w:pPr>
              <w:widowControl/>
              <w:jc w:val="center"/>
              <w:rPr>
                <w:kern w:val="0"/>
                <w:sz w:val="24"/>
              </w:rPr>
            </w:pPr>
            <w:r w:rsidRPr="00643C74">
              <w:rPr>
                <w:kern w:val="0"/>
                <w:sz w:val="24"/>
              </w:rPr>
              <w:t>30.04</w:t>
            </w:r>
          </w:p>
        </w:tc>
        <w:tc>
          <w:tcPr>
            <w:tcW w:w="1559" w:type="dxa"/>
            <w:gridSpan w:val="2"/>
            <w:shd w:val="clear" w:color="auto" w:fill="auto"/>
            <w:vAlign w:val="center"/>
            <w:hideMark/>
          </w:tcPr>
          <w:p w:rsidR="00BC23AC" w:rsidRPr="00643C74" w:rsidRDefault="00BC23AC" w:rsidP="00BC23AC">
            <w:pPr>
              <w:widowControl/>
              <w:jc w:val="center"/>
              <w:rPr>
                <w:kern w:val="0"/>
                <w:sz w:val="24"/>
              </w:rPr>
            </w:pPr>
            <w:r w:rsidRPr="00643C74">
              <w:rPr>
                <w:kern w:val="0"/>
                <w:sz w:val="24"/>
              </w:rPr>
              <w:t>30.04</w:t>
            </w:r>
          </w:p>
        </w:tc>
      </w:tr>
      <w:tr w:rsidR="00BC23AC" w:rsidRPr="00643C74" w:rsidTr="000C50DB">
        <w:trPr>
          <w:trHeight w:val="285"/>
        </w:trPr>
        <w:tc>
          <w:tcPr>
            <w:tcW w:w="3652" w:type="dxa"/>
            <w:gridSpan w:val="3"/>
            <w:vMerge/>
            <w:vAlign w:val="center"/>
            <w:hideMark/>
          </w:tcPr>
          <w:p w:rsidR="00BC23AC" w:rsidRPr="00643C74" w:rsidRDefault="00BC23AC" w:rsidP="00BC23AC">
            <w:pPr>
              <w:widowControl/>
              <w:jc w:val="left"/>
              <w:rPr>
                <w:kern w:val="0"/>
                <w:sz w:val="24"/>
              </w:rPr>
            </w:pPr>
          </w:p>
        </w:tc>
        <w:tc>
          <w:tcPr>
            <w:tcW w:w="1868" w:type="dxa"/>
            <w:gridSpan w:val="2"/>
            <w:shd w:val="clear" w:color="auto" w:fill="auto"/>
            <w:vAlign w:val="center"/>
            <w:hideMark/>
          </w:tcPr>
          <w:p w:rsidR="00BC23AC" w:rsidRPr="00643C74" w:rsidRDefault="00BC23AC" w:rsidP="00BC23AC">
            <w:pPr>
              <w:widowControl/>
              <w:jc w:val="left"/>
              <w:rPr>
                <w:kern w:val="0"/>
                <w:sz w:val="24"/>
              </w:rPr>
            </w:pPr>
            <w:r w:rsidRPr="00643C74">
              <w:rPr>
                <w:rFonts w:hAnsi="宋体"/>
                <w:kern w:val="0"/>
                <w:sz w:val="24"/>
              </w:rPr>
              <w:t>其他资金</w:t>
            </w:r>
          </w:p>
        </w:tc>
        <w:tc>
          <w:tcPr>
            <w:tcW w:w="1676" w:type="dxa"/>
            <w:shd w:val="clear" w:color="auto" w:fill="auto"/>
            <w:vAlign w:val="center"/>
            <w:hideMark/>
          </w:tcPr>
          <w:p w:rsidR="00BC23AC" w:rsidRPr="00643C74" w:rsidRDefault="00BC23AC" w:rsidP="00BC23AC">
            <w:pPr>
              <w:widowControl/>
              <w:jc w:val="left"/>
              <w:rPr>
                <w:kern w:val="0"/>
                <w:sz w:val="24"/>
              </w:rPr>
            </w:pPr>
            <w:r w:rsidRPr="00643C74">
              <w:rPr>
                <w:rFonts w:hAnsi="宋体"/>
                <w:kern w:val="0"/>
                <w:sz w:val="24"/>
              </w:rPr>
              <w:t xml:space="preserve">　</w:t>
            </w:r>
          </w:p>
        </w:tc>
        <w:tc>
          <w:tcPr>
            <w:tcW w:w="1559" w:type="dxa"/>
            <w:gridSpan w:val="2"/>
            <w:shd w:val="clear" w:color="auto" w:fill="auto"/>
            <w:vAlign w:val="center"/>
            <w:hideMark/>
          </w:tcPr>
          <w:p w:rsidR="00BC23AC" w:rsidRPr="00643C74" w:rsidRDefault="00BC23AC" w:rsidP="00BC23AC">
            <w:pPr>
              <w:widowControl/>
              <w:jc w:val="left"/>
              <w:rPr>
                <w:kern w:val="0"/>
                <w:sz w:val="24"/>
              </w:rPr>
            </w:pPr>
            <w:r w:rsidRPr="00643C74">
              <w:rPr>
                <w:rFonts w:hAnsi="宋体"/>
                <w:kern w:val="0"/>
                <w:sz w:val="24"/>
              </w:rPr>
              <w:t xml:space="preserve">　</w:t>
            </w:r>
          </w:p>
        </w:tc>
      </w:tr>
      <w:tr w:rsidR="00BC23AC" w:rsidRPr="00643C74" w:rsidTr="000C50DB">
        <w:trPr>
          <w:trHeight w:val="503"/>
        </w:trPr>
        <w:tc>
          <w:tcPr>
            <w:tcW w:w="1200" w:type="dxa"/>
            <w:vMerge w:val="restart"/>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总体目标</w:t>
            </w:r>
          </w:p>
        </w:tc>
        <w:tc>
          <w:tcPr>
            <w:tcW w:w="4320" w:type="dxa"/>
            <w:gridSpan w:val="4"/>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年度设定目标</w:t>
            </w:r>
          </w:p>
        </w:tc>
        <w:tc>
          <w:tcPr>
            <w:tcW w:w="3235" w:type="dxa"/>
            <w:gridSpan w:val="3"/>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实际完成情况</w:t>
            </w:r>
          </w:p>
        </w:tc>
      </w:tr>
      <w:tr w:rsidR="00BC23AC" w:rsidRPr="00643C74" w:rsidTr="000C50DB">
        <w:trPr>
          <w:trHeight w:val="1686"/>
        </w:trPr>
        <w:tc>
          <w:tcPr>
            <w:tcW w:w="1200" w:type="dxa"/>
            <w:vMerge/>
            <w:vAlign w:val="center"/>
            <w:hideMark/>
          </w:tcPr>
          <w:p w:rsidR="00BC23AC" w:rsidRPr="00643C74" w:rsidRDefault="00BC23AC" w:rsidP="00BC23AC">
            <w:pPr>
              <w:widowControl/>
              <w:jc w:val="left"/>
              <w:rPr>
                <w:kern w:val="0"/>
                <w:sz w:val="24"/>
              </w:rPr>
            </w:pPr>
          </w:p>
        </w:tc>
        <w:tc>
          <w:tcPr>
            <w:tcW w:w="4320" w:type="dxa"/>
            <w:gridSpan w:val="4"/>
            <w:shd w:val="clear" w:color="auto" w:fill="auto"/>
            <w:vAlign w:val="center"/>
            <w:hideMark/>
          </w:tcPr>
          <w:p w:rsidR="00BC23AC" w:rsidRPr="00643C74" w:rsidRDefault="00BC23AC" w:rsidP="00BC23AC">
            <w:pPr>
              <w:widowControl/>
              <w:rPr>
                <w:kern w:val="0"/>
                <w:sz w:val="24"/>
              </w:rPr>
            </w:pPr>
            <w:r w:rsidRPr="00643C74">
              <w:rPr>
                <w:rFonts w:hAnsi="宋体"/>
                <w:kern w:val="0"/>
                <w:sz w:val="24"/>
              </w:rPr>
              <w:t>按照国土执法工作职责，组织人员对全市国土资源（土地、矿权等）进行巡查排查，监督检查县区执法工作开展情况，确保国土资源的完整性。</w:t>
            </w:r>
          </w:p>
        </w:tc>
        <w:tc>
          <w:tcPr>
            <w:tcW w:w="3235" w:type="dxa"/>
            <w:gridSpan w:val="3"/>
            <w:shd w:val="clear" w:color="auto" w:fill="auto"/>
            <w:vAlign w:val="center"/>
            <w:hideMark/>
          </w:tcPr>
          <w:p w:rsidR="00BC23AC" w:rsidRPr="00643C74" w:rsidRDefault="00BC23AC" w:rsidP="00BC23AC">
            <w:pPr>
              <w:widowControl/>
              <w:rPr>
                <w:kern w:val="0"/>
                <w:sz w:val="24"/>
              </w:rPr>
            </w:pPr>
            <w:r w:rsidRPr="00643C74">
              <w:rPr>
                <w:rFonts w:hAnsi="宋体"/>
                <w:kern w:val="0"/>
                <w:sz w:val="24"/>
              </w:rPr>
              <w:t>按照国土执法工作职责，组织人员对全市国土资源（土地、矿权等）进行巡查排查，监督检查县区执法工作开展情况，确保国土资源的完整性。</w:t>
            </w:r>
          </w:p>
        </w:tc>
      </w:tr>
      <w:tr w:rsidR="00BC23AC" w:rsidRPr="00643C74" w:rsidTr="000C50DB">
        <w:trPr>
          <w:trHeight w:val="855"/>
        </w:trPr>
        <w:tc>
          <w:tcPr>
            <w:tcW w:w="1200" w:type="dxa"/>
            <w:vMerge w:val="restart"/>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lastRenderedPageBreak/>
              <w:t>绩效指标</w:t>
            </w:r>
          </w:p>
        </w:tc>
        <w:tc>
          <w:tcPr>
            <w:tcW w:w="1340" w:type="dxa"/>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一级指标</w:t>
            </w:r>
          </w:p>
        </w:tc>
        <w:tc>
          <w:tcPr>
            <w:tcW w:w="1320" w:type="dxa"/>
            <w:gridSpan w:val="2"/>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二级指标</w:t>
            </w:r>
          </w:p>
        </w:tc>
        <w:tc>
          <w:tcPr>
            <w:tcW w:w="1660" w:type="dxa"/>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三级指标</w:t>
            </w:r>
          </w:p>
        </w:tc>
        <w:tc>
          <w:tcPr>
            <w:tcW w:w="2020" w:type="dxa"/>
            <w:gridSpan w:val="2"/>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年度指标值</w:t>
            </w:r>
          </w:p>
        </w:tc>
        <w:tc>
          <w:tcPr>
            <w:tcW w:w="1215" w:type="dxa"/>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实际完成数</w:t>
            </w:r>
          </w:p>
        </w:tc>
      </w:tr>
      <w:tr w:rsidR="00BC23AC" w:rsidRPr="00643C74" w:rsidTr="000C50DB">
        <w:trPr>
          <w:trHeight w:val="570"/>
        </w:trPr>
        <w:tc>
          <w:tcPr>
            <w:tcW w:w="1200" w:type="dxa"/>
            <w:vMerge/>
            <w:vAlign w:val="center"/>
            <w:hideMark/>
          </w:tcPr>
          <w:p w:rsidR="00BC23AC" w:rsidRPr="00643C74" w:rsidRDefault="00BC23AC" w:rsidP="00BC23AC">
            <w:pPr>
              <w:widowControl/>
              <w:jc w:val="left"/>
              <w:rPr>
                <w:kern w:val="0"/>
                <w:sz w:val="24"/>
              </w:rPr>
            </w:pPr>
          </w:p>
        </w:tc>
        <w:tc>
          <w:tcPr>
            <w:tcW w:w="1340" w:type="dxa"/>
            <w:vMerge w:val="restart"/>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项目完成</w:t>
            </w:r>
          </w:p>
        </w:tc>
        <w:tc>
          <w:tcPr>
            <w:tcW w:w="1320" w:type="dxa"/>
            <w:gridSpan w:val="2"/>
            <w:vMerge w:val="restart"/>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数量指标</w:t>
            </w:r>
          </w:p>
        </w:tc>
        <w:tc>
          <w:tcPr>
            <w:tcW w:w="1660" w:type="dxa"/>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组织人员进行巡查排查</w:t>
            </w:r>
          </w:p>
        </w:tc>
        <w:tc>
          <w:tcPr>
            <w:tcW w:w="2020" w:type="dxa"/>
            <w:gridSpan w:val="2"/>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预计</w:t>
            </w:r>
            <w:r w:rsidRPr="00643C74">
              <w:rPr>
                <w:kern w:val="0"/>
                <w:sz w:val="24"/>
              </w:rPr>
              <w:t>50</w:t>
            </w:r>
            <w:r w:rsidRPr="00643C74">
              <w:rPr>
                <w:rFonts w:hAnsi="宋体"/>
                <w:kern w:val="0"/>
                <w:sz w:val="24"/>
              </w:rPr>
              <w:t>次</w:t>
            </w:r>
          </w:p>
        </w:tc>
        <w:tc>
          <w:tcPr>
            <w:tcW w:w="1215" w:type="dxa"/>
            <w:shd w:val="clear" w:color="auto" w:fill="auto"/>
            <w:vAlign w:val="center"/>
            <w:hideMark/>
          </w:tcPr>
          <w:p w:rsidR="00BC23AC" w:rsidRPr="00643C74" w:rsidRDefault="00BC23AC" w:rsidP="00BC23AC">
            <w:pPr>
              <w:widowControl/>
              <w:jc w:val="left"/>
              <w:rPr>
                <w:kern w:val="0"/>
                <w:sz w:val="24"/>
              </w:rPr>
            </w:pPr>
            <w:r w:rsidRPr="00643C74">
              <w:rPr>
                <w:kern w:val="0"/>
                <w:sz w:val="24"/>
              </w:rPr>
              <w:t>50</w:t>
            </w:r>
            <w:r w:rsidRPr="00643C74">
              <w:rPr>
                <w:rFonts w:hAnsi="宋体"/>
                <w:kern w:val="0"/>
                <w:sz w:val="24"/>
              </w:rPr>
              <w:t>次</w:t>
            </w:r>
          </w:p>
        </w:tc>
      </w:tr>
      <w:tr w:rsidR="00BC23AC" w:rsidRPr="00643C74" w:rsidTr="000C50DB">
        <w:trPr>
          <w:trHeight w:val="855"/>
        </w:trPr>
        <w:tc>
          <w:tcPr>
            <w:tcW w:w="1200" w:type="dxa"/>
            <w:vMerge/>
            <w:vAlign w:val="center"/>
            <w:hideMark/>
          </w:tcPr>
          <w:p w:rsidR="00BC23AC" w:rsidRPr="00643C74" w:rsidRDefault="00BC23AC" w:rsidP="00BC23AC">
            <w:pPr>
              <w:widowControl/>
              <w:jc w:val="left"/>
              <w:rPr>
                <w:kern w:val="0"/>
                <w:sz w:val="24"/>
              </w:rPr>
            </w:pPr>
          </w:p>
        </w:tc>
        <w:tc>
          <w:tcPr>
            <w:tcW w:w="1340" w:type="dxa"/>
            <w:vMerge/>
            <w:vAlign w:val="center"/>
            <w:hideMark/>
          </w:tcPr>
          <w:p w:rsidR="00BC23AC" w:rsidRPr="00643C74" w:rsidRDefault="00BC23AC" w:rsidP="00BC23AC">
            <w:pPr>
              <w:widowControl/>
              <w:jc w:val="left"/>
              <w:rPr>
                <w:kern w:val="0"/>
                <w:sz w:val="24"/>
              </w:rPr>
            </w:pPr>
          </w:p>
        </w:tc>
        <w:tc>
          <w:tcPr>
            <w:tcW w:w="1320" w:type="dxa"/>
            <w:gridSpan w:val="2"/>
            <w:vMerge/>
            <w:vAlign w:val="center"/>
            <w:hideMark/>
          </w:tcPr>
          <w:p w:rsidR="00BC23AC" w:rsidRPr="00643C74" w:rsidRDefault="00BC23AC" w:rsidP="00BC23AC">
            <w:pPr>
              <w:widowControl/>
              <w:jc w:val="left"/>
              <w:rPr>
                <w:kern w:val="0"/>
                <w:sz w:val="24"/>
              </w:rPr>
            </w:pPr>
          </w:p>
        </w:tc>
        <w:tc>
          <w:tcPr>
            <w:tcW w:w="1660" w:type="dxa"/>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对县区执法工作进行监督检查</w:t>
            </w:r>
          </w:p>
        </w:tc>
        <w:tc>
          <w:tcPr>
            <w:tcW w:w="2020" w:type="dxa"/>
            <w:gridSpan w:val="2"/>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预计</w:t>
            </w:r>
            <w:r w:rsidRPr="00643C74">
              <w:rPr>
                <w:kern w:val="0"/>
                <w:sz w:val="24"/>
              </w:rPr>
              <w:t>12</w:t>
            </w:r>
            <w:r w:rsidRPr="00643C74">
              <w:rPr>
                <w:rFonts w:hAnsi="宋体"/>
                <w:kern w:val="0"/>
                <w:sz w:val="24"/>
              </w:rPr>
              <w:t>次</w:t>
            </w:r>
          </w:p>
        </w:tc>
        <w:tc>
          <w:tcPr>
            <w:tcW w:w="1215" w:type="dxa"/>
            <w:shd w:val="clear" w:color="auto" w:fill="auto"/>
            <w:vAlign w:val="center"/>
            <w:hideMark/>
          </w:tcPr>
          <w:p w:rsidR="00BC23AC" w:rsidRPr="00643C74" w:rsidRDefault="00BC23AC" w:rsidP="00BC23AC">
            <w:pPr>
              <w:widowControl/>
              <w:jc w:val="left"/>
              <w:rPr>
                <w:kern w:val="0"/>
                <w:sz w:val="24"/>
              </w:rPr>
            </w:pPr>
            <w:r w:rsidRPr="00643C74">
              <w:rPr>
                <w:kern w:val="0"/>
                <w:sz w:val="24"/>
              </w:rPr>
              <w:t>12</w:t>
            </w:r>
            <w:r w:rsidRPr="00643C74">
              <w:rPr>
                <w:rFonts w:hAnsi="宋体"/>
                <w:kern w:val="0"/>
                <w:sz w:val="24"/>
              </w:rPr>
              <w:t>次</w:t>
            </w:r>
          </w:p>
        </w:tc>
      </w:tr>
      <w:tr w:rsidR="00BC23AC" w:rsidRPr="00643C74" w:rsidTr="000C50DB">
        <w:trPr>
          <w:trHeight w:val="285"/>
        </w:trPr>
        <w:tc>
          <w:tcPr>
            <w:tcW w:w="1200" w:type="dxa"/>
            <w:vMerge/>
            <w:vAlign w:val="center"/>
            <w:hideMark/>
          </w:tcPr>
          <w:p w:rsidR="00BC23AC" w:rsidRPr="00643C74" w:rsidRDefault="00BC23AC" w:rsidP="00BC23AC">
            <w:pPr>
              <w:widowControl/>
              <w:jc w:val="left"/>
              <w:rPr>
                <w:kern w:val="0"/>
                <w:sz w:val="24"/>
              </w:rPr>
            </w:pPr>
          </w:p>
        </w:tc>
        <w:tc>
          <w:tcPr>
            <w:tcW w:w="1340" w:type="dxa"/>
            <w:vMerge/>
            <w:vAlign w:val="center"/>
            <w:hideMark/>
          </w:tcPr>
          <w:p w:rsidR="00BC23AC" w:rsidRPr="00643C74" w:rsidRDefault="00BC23AC" w:rsidP="00BC23AC">
            <w:pPr>
              <w:widowControl/>
              <w:jc w:val="left"/>
              <w:rPr>
                <w:kern w:val="0"/>
                <w:sz w:val="24"/>
              </w:rPr>
            </w:pPr>
          </w:p>
        </w:tc>
        <w:tc>
          <w:tcPr>
            <w:tcW w:w="1320" w:type="dxa"/>
            <w:gridSpan w:val="2"/>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质量指标</w:t>
            </w:r>
          </w:p>
        </w:tc>
        <w:tc>
          <w:tcPr>
            <w:tcW w:w="1660" w:type="dxa"/>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检查方式</w:t>
            </w:r>
          </w:p>
        </w:tc>
        <w:tc>
          <w:tcPr>
            <w:tcW w:w="2020" w:type="dxa"/>
            <w:gridSpan w:val="2"/>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现场</w:t>
            </w:r>
          </w:p>
        </w:tc>
        <w:tc>
          <w:tcPr>
            <w:tcW w:w="1215" w:type="dxa"/>
            <w:shd w:val="clear" w:color="auto" w:fill="auto"/>
            <w:vAlign w:val="center"/>
            <w:hideMark/>
          </w:tcPr>
          <w:p w:rsidR="00BC23AC" w:rsidRPr="00643C74" w:rsidRDefault="00BC23AC" w:rsidP="00BC23AC">
            <w:pPr>
              <w:widowControl/>
              <w:jc w:val="left"/>
              <w:rPr>
                <w:kern w:val="0"/>
                <w:sz w:val="24"/>
              </w:rPr>
            </w:pPr>
            <w:r w:rsidRPr="00643C74">
              <w:rPr>
                <w:rFonts w:hAnsi="宋体"/>
                <w:kern w:val="0"/>
                <w:sz w:val="24"/>
              </w:rPr>
              <w:t>现场检查</w:t>
            </w:r>
          </w:p>
        </w:tc>
      </w:tr>
      <w:tr w:rsidR="00BC23AC" w:rsidRPr="00643C74" w:rsidTr="000C50DB">
        <w:trPr>
          <w:trHeight w:val="285"/>
        </w:trPr>
        <w:tc>
          <w:tcPr>
            <w:tcW w:w="1200" w:type="dxa"/>
            <w:vMerge/>
            <w:vAlign w:val="center"/>
            <w:hideMark/>
          </w:tcPr>
          <w:p w:rsidR="00BC23AC" w:rsidRPr="00643C74" w:rsidRDefault="00BC23AC" w:rsidP="00BC23AC">
            <w:pPr>
              <w:widowControl/>
              <w:jc w:val="left"/>
              <w:rPr>
                <w:kern w:val="0"/>
                <w:sz w:val="24"/>
              </w:rPr>
            </w:pPr>
          </w:p>
        </w:tc>
        <w:tc>
          <w:tcPr>
            <w:tcW w:w="1340" w:type="dxa"/>
            <w:vMerge/>
            <w:vAlign w:val="center"/>
            <w:hideMark/>
          </w:tcPr>
          <w:p w:rsidR="00BC23AC" w:rsidRPr="00643C74" w:rsidRDefault="00BC23AC" w:rsidP="00BC23AC">
            <w:pPr>
              <w:widowControl/>
              <w:jc w:val="left"/>
              <w:rPr>
                <w:kern w:val="0"/>
                <w:sz w:val="24"/>
              </w:rPr>
            </w:pPr>
          </w:p>
        </w:tc>
        <w:tc>
          <w:tcPr>
            <w:tcW w:w="1320" w:type="dxa"/>
            <w:gridSpan w:val="2"/>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时效指标</w:t>
            </w:r>
          </w:p>
        </w:tc>
        <w:tc>
          <w:tcPr>
            <w:tcW w:w="1660" w:type="dxa"/>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完成时间</w:t>
            </w:r>
          </w:p>
        </w:tc>
        <w:tc>
          <w:tcPr>
            <w:tcW w:w="2020" w:type="dxa"/>
            <w:gridSpan w:val="2"/>
            <w:shd w:val="clear" w:color="auto" w:fill="auto"/>
            <w:vAlign w:val="center"/>
            <w:hideMark/>
          </w:tcPr>
          <w:p w:rsidR="00BC23AC" w:rsidRPr="00643C74" w:rsidRDefault="00BC23AC" w:rsidP="00BC23AC">
            <w:pPr>
              <w:widowControl/>
              <w:jc w:val="center"/>
              <w:rPr>
                <w:kern w:val="0"/>
                <w:sz w:val="24"/>
              </w:rPr>
            </w:pPr>
            <w:r w:rsidRPr="00643C74">
              <w:rPr>
                <w:kern w:val="0"/>
                <w:sz w:val="24"/>
              </w:rPr>
              <w:t>2019</w:t>
            </w:r>
            <w:r w:rsidRPr="00643C74">
              <w:rPr>
                <w:rFonts w:hAnsi="宋体"/>
                <w:kern w:val="0"/>
                <w:sz w:val="24"/>
              </w:rPr>
              <w:t>年</w:t>
            </w:r>
            <w:r w:rsidRPr="00643C74">
              <w:rPr>
                <w:kern w:val="0"/>
                <w:sz w:val="24"/>
              </w:rPr>
              <w:t>1-12</w:t>
            </w:r>
            <w:r w:rsidRPr="00643C74">
              <w:rPr>
                <w:rFonts w:hAnsi="宋体"/>
                <w:kern w:val="0"/>
                <w:sz w:val="24"/>
              </w:rPr>
              <w:t>月</w:t>
            </w:r>
          </w:p>
        </w:tc>
        <w:tc>
          <w:tcPr>
            <w:tcW w:w="1215" w:type="dxa"/>
            <w:shd w:val="clear" w:color="auto" w:fill="auto"/>
            <w:vAlign w:val="center"/>
            <w:hideMark/>
          </w:tcPr>
          <w:p w:rsidR="00BC23AC" w:rsidRPr="00643C74" w:rsidRDefault="00BC23AC" w:rsidP="00BC23AC">
            <w:pPr>
              <w:widowControl/>
              <w:jc w:val="center"/>
              <w:rPr>
                <w:kern w:val="0"/>
                <w:sz w:val="24"/>
              </w:rPr>
            </w:pPr>
            <w:r w:rsidRPr="00643C74">
              <w:rPr>
                <w:kern w:val="0"/>
                <w:sz w:val="24"/>
              </w:rPr>
              <w:t>2019</w:t>
            </w:r>
            <w:r w:rsidRPr="00643C74">
              <w:rPr>
                <w:rFonts w:hAnsi="宋体"/>
                <w:kern w:val="0"/>
                <w:sz w:val="24"/>
              </w:rPr>
              <w:t>年</w:t>
            </w:r>
            <w:r w:rsidRPr="00643C74">
              <w:rPr>
                <w:kern w:val="0"/>
                <w:sz w:val="24"/>
              </w:rPr>
              <w:t>1-12</w:t>
            </w:r>
            <w:r w:rsidRPr="00643C74">
              <w:rPr>
                <w:rFonts w:hAnsi="宋体"/>
                <w:kern w:val="0"/>
                <w:sz w:val="24"/>
              </w:rPr>
              <w:t>月</w:t>
            </w:r>
          </w:p>
        </w:tc>
      </w:tr>
      <w:tr w:rsidR="00BC23AC" w:rsidRPr="00643C74" w:rsidTr="000C50DB">
        <w:trPr>
          <w:trHeight w:val="570"/>
        </w:trPr>
        <w:tc>
          <w:tcPr>
            <w:tcW w:w="1200" w:type="dxa"/>
            <w:vMerge/>
            <w:vAlign w:val="center"/>
            <w:hideMark/>
          </w:tcPr>
          <w:p w:rsidR="00BC23AC" w:rsidRPr="00643C74" w:rsidRDefault="00BC23AC" w:rsidP="00BC23AC">
            <w:pPr>
              <w:widowControl/>
              <w:jc w:val="left"/>
              <w:rPr>
                <w:kern w:val="0"/>
                <w:sz w:val="24"/>
              </w:rPr>
            </w:pPr>
          </w:p>
        </w:tc>
        <w:tc>
          <w:tcPr>
            <w:tcW w:w="1340" w:type="dxa"/>
            <w:vMerge/>
            <w:vAlign w:val="center"/>
            <w:hideMark/>
          </w:tcPr>
          <w:p w:rsidR="00BC23AC" w:rsidRPr="00643C74" w:rsidRDefault="00BC23AC" w:rsidP="00BC23AC">
            <w:pPr>
              <w:widowControl/>
              <w:jc w:val="left"/>
              <w:rPr>
                <w:kern w:val="0"/>
                <w:sz w:val="24"/>
              </w:rPr>
            </w:pPr>
          </w:p>
        </w:tc>
        <w:tc>
          <w:tcPr>
            <w:tcW w:w="1320" w:type="dxa"/>
            <w:gridSpan w:val="2"/>
            <w:vMerge w:val="restart"/>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成本指标</w:t>
            </w:r>
          </w:p>
        </w:tc>
        <w:tc>
          <w:tcPr>
            <w:tcW w:w="1660" w:type="dxa"/>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现场巡查排查费</w:t>
            </w:r>
          </w:p>
        </w:tc>
        <w:tc>
          <w:tcPr>
            <w:tcW w:w="2020" w:type="dxa"/>
            <w:gridSpan w:val="2"/>
            <w:shd w:val="clear" w:color="auto" w:fill="auto"/>
            <w:vAlign w:val="center"/>
            <w:hideMark/>
          </w:tcPr>
          <w:p w:rsidR="00BC23AC" w:rsidRPr="00643C74" w:rsidRDefault="00BC23AC" w:rsidP="00BC23AC">
            <w:pPr>
              <w:widowControl/>
              <w:jc w:val="center"/>
              <w:rPr>
                <w:kern w:val="0"/>
                <w:sz w:val="24"/>
              </w:rPr>
            </w:pPr>
            <w:r w:rsidRPr="00643C74">
              <w:rPr>
                <w:kern w:val="0"/>
                <w:sz w:val="24"/>
              </w:rPr>
              <w:t>62</w:t>
            </w:r>
            <w:r w:rsidRPr="00643C74">
              <w:rPr>
                <w:rFonts w:hAnsi="宋体"/>
                <w:kern w:val="0"/>
                <w:sz w:val="24"/>
              </w:rPr>
              <w:t>次</w:t>
            </w:r>
            <w:r w:rsidRPr="00643C74">
              <w:rPr>
                <w:kern w:val="0"/>
                <w:sz w:val="24"/>
              </w:rPr>
              <w:t>*120*5</w:t>
            </w:r>
            <w:r w:rsidRPr="00643C74">
              <w:rPr>
                <w:rFonts w:hAnsi="宋体"/>
                <w:kern w:val="0"/>
                <w:sz w:val="24"/>
              </w:rPr>
              <w:t>人</w:t>
            </w:r>
            <w:r w:rsidRPr="00643C74">
              <w:rPr>
                <w:kern w:val="0"/>
                <w:sz w:val="24"/>
              </w:rPr>
              <w:t>=37200</w:t>
            </w:r>
            <w:r w:rsidRPr="00643C74">
              <w:rPr>
                <w:rFonts w:hAnsi="宋体"/>
                <w:kern w:val="0"/>
                <w:sz w:val="24"/>
              </w:rPr>
              <w:t>元</w:t>
            </w:r>
          </w:p>
        </w:tc>
        <w:tc>
          <w:tcPr>
            <w:tcW w:w="1215" w:type="dxa"/>
            <w:shd w:val="clear" w:color="auto" w:fill="auto"/>
            <w:vAlign w:val="center"/>
            <w:hideMark/>
          </w:tcPr>
          <w:p w:rsidR="00BC23AC" w:rsidRPr="00643C74" w:rsidRDefault="00BC23AC" w:rsidP="00BC23AC">
            <w:pPr>
              <w:widowControl/>
              <w:jc w:val="left"/>
              <w:rPr>
                <w:kern w:val="0"/>
                <w:sz w:val="24"/>
              </w:rPr>
            </w:pPr>
            <w:r w:rsidRPr="00643C74">
              <w:rPr>
                <w:kern w:val="0"/>
                <w:sz w:val="24"/>
              </w:rPr>
              <w:t>62</w:t>
            </w:r>
            <w:r w:rsidRPr="00643C74">
              <w:rPr>
                <w:rFonts w:hAnsi="宋体"/>
                <w:kern w:val="0"/>
                <w:sz w:val="24"/>
              </w:rPr>
              <w:t>次</w:t>
            </w:r>
          </w:p>
        </w:tc>
      </w:tr>
      <w:tr w:rsidR="00BC23AC" w:rsidRPr="00643C74" w:rsidTr="000C50DB">
        <w:trPr>
          <w:trHeight w:val="570"/>
        </w:trPr>
        <w:tc>
          <w:tcPr>
            <w:tcW w:w="1200" w:type="dxa"/>
            <w:vMerge/>
            <w:vAlign w:val="center"/>
            <w:hideMark/>
          </w:tcPr>
          <w:p w:rsidR="00BC23AC" w:rsidRPr="00643C74" w:rsidRDefault="00BC23AC" w:rsidP="00BC23AC">
            <w:pPr>
              <w:widowControl/>
              <w:jc w:val="left"/>
              <w:rPr>
                <w:kern w:val="0"/>
                <w:sz w:val="24"/>
              </w:rPr>
            </w:pPr>
          </w:p>
        </w:tc>
        <w:tc>
          <w:tcPr>
            <w:tcW w:w="1340" w:type="dxa"/>
            <w:vMerge/>
            <w:vAlign w:val="center"/>
            <w:hideMark/>
          </w:tcPr>
          <w:p w:rsidR="00BC23AC" w:rsidRPr="00643C74" w:rsidRDefault="00BC23AC" w:rsidP="00BC23AC">
            <w:pPr>
              <w:widowControl/>
              <w:jc w:val="left"/>
              <w:rPr>
                <w:kern w:val="0"/>
                <w:sz w:val="24"/>
              </w:rPr>
            </w:pPr>
          </w:p>
        </w:tc>
        <w:tc>
          <w:tcPr>
            <w:tcW w:w="1320" w:type="dxa"/>
            <w:gridSpan w:val="2"/>
            <w:vMerge/>
            <w:vAlign w:val="center"/>
            <w:hideMark/>
          </w:tcPr>
          <w:p w:rsidR="00BC23AC" w:rsidRPr="00643C74" w:rsidRDefault="00BC23AC" w:rsidP="00BC23AC">
            <w:pPr>
              <w:widowControl/>
              <w:jc w:val="left"/>
              <w:rPr>
                <w:kern w:val="0"/>
                <w:sz w:val="24"/>
              </w:rPr>
            </w:pPr>
          </w:p>
        </w:tc>
        <w:tc>
          <w:tcPr>
            <w:tcW w:w="1660" w:type="dxa"/>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执法工作用车辆费用</w:t>
            </w:r>
          </w:p>
        </w:tc>
        <w:tc>
          <w:tcPr>
            <w:tcW w:w="2020" w:type="dxa"/>
            <w:gridSpan w:val="2"/>
            <w:shd w:val="clear" w:color="auto" w:fill="auto"/>
            <w:vAlign w:val="center"/>
            <w:hideMark/>
          </w:tcPr>
          <w:p w:rsidR="00BC23AC" w:rsidRPr="00643C74" w:rsidRDefault="00BC23AC" w:rsidP="00BC23AC">
            <w:pPr>
              <w:widowControl/>
              <w:jc w:val="center"/>
              <w:rPr>
                <w:kern w:val="0"/>
                <w:sz w:val="24"/>
              </w:rPr>
            </w:pPr>
            <w:r w:rsidRPr="00643C74">
              <w:rPr>
                <w:kern w:val="0"/>
                <w:sz w:val="24"/>
              </w:rPr>
              <w:t>50000</w:t>
            </w:r>
            <w:r w:rsidRPr="00643C74">
              <w:rPr>
                <w:rFonts w:hAnsi="宋体"/>
                <w:kern w:val="0"/>
                <w:sz w:val="24"/>
              </w:rPr>
              <w:t>元</w:t>
            </w:r>
          </w:p>
        </w:tc>
        <w:tc>
          <w:tcPr>
            <w:tcW w:w="1215" w:type="dxa"/>
            <w:shd w:val="clear" w:color="auto" w:fill="auto"/>
            <w:vAlign w:val="center"/>
            <w:hideMark/>
          </w:tcPr>
          <w:p w:rsidR="00BC23AC" w:rsidRPr="00643C74" w:rsidRDefault="00BC23AC" w:rsidP="00BC23AC">
            <w:pPr>
              <w:widowControl/>
              <w:jc w:val="left"/>
              <w:rPr>
                <w:kern w:val="0"/>
                <w:sz w:val="24"/>
              </w:rPr>
            </w:pPr>
            <w:r w:rsidRPr="00643C74">
              <w:rPr>
                <w:kern w:val="0"/>
                <w:sz w:val="24"/>
              </w:rPr>
              <w:t>2</w:t>
            </w:r>
            <w:r w:rsidRPr="00643C74">
              <w:rPr>
                <w:rFonts w:hAnsi="宋体"/>
                <w:kern w:val="0"/>
                <w:sz w:val="24"/>
              </w:rPr>
              <w:t>万元</w:t>
            </w:r>
          </w:p>
        </w:tc>
      </w:tr>
      <w:tr w:rsidR="00BC23AC" w:rsidRPr="00643C74" w:rsidTr="000C50DB">
        <w:trPr>
          <w:trHeight w:val="570"/>
        </w:trPr>
        <w:tc>
          <w:tcPr>
            <w:tcW w:w="1200" w:type="dxa"/>
            <w:vMerge/>
            <w:vAlign w:val="center"/>
            <w:hideMark/>
          </w:tcPr>
          <w:p w:rsidR="00BC23AC" w:rsidRPr="00643C74" w:rsidRDefault="00BC23AC" w:rsidP="00BC23AC">
            <w:pPr>
              <w:widowControl/>
              <w:jc w:val="left"/>
              <w:rPr>
                <w:kern w:val="0"/>
                <w:sz w:val="24"/>
              </w:rPr>
            </w:pPr>
          </w:p>
        </w:tc>
        <w:tc>
          <w:tcPr>
            <w:tcW w:w="1340" w:type="dxa"/>
            <w:vMerge/>
            <w:vAlign w:val="center"/>
            <w:hideMark/>
          </w:tcPr>
          <w:p w:rsidR="00BC23AC" w:rsidRPr="00643C74" w:rsidRDefault="00BC23AC" w:rsidP="00BC23AC">
            <w:pPr>
              <w:widowControl/>
              <w:jc w:val="left"/>
              <w:rPr>
                <w:kern w:val="0"/>
                <w:sz w:val="24"/>
              </w:rPr>
            </w:pPr>
          </w:p>
        </w:tc>
        <w:tc>
          <w:tcPr>
            <w:tcW w:w="1320" w:type="dxa"/>
            <w:gridSpan w:val="2"/>
            <w:vMerge/>
            <w:vAlign w:val="center"/>
            <w:hideMark/>
          </w:tcPr>
          <w:p w:rsidR="00BC23AC" w:rsidRPr="00643C74" w:rsidRDefault="00BC23AC" w:rsidP="00BC23AC">
            <w:pPr>
              <w:widowControl/>
              <w:jc w:val="left"/>
              <w:rPr>
                <w:kern w:val="0"/>
                <w:sz w:val="24"/>
              </w:rPr>
            </w:pPr>
          </w:p>
        </w:tc>
        <w:tc>
          <w:tcPr>
            <w:tcW w:w="1660" w:type="dxa"/>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委托专业人员及专业机构</w:t>
            </w:r>
          </w:p>
        </w:tc>
        <w:tc>
          <w:tcPr>
            <w:tcW w:w="2020" w:type="dxa"/>
            <w:gridSpan w:val="2"/>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预计</w:t>
            </w:r>
            <w:r w:rsidRPr="00643C74">
              <w:rPr>
                <w:kern w:val="0"/>
                <w:sz w:val="24"/>
              </w:rPr>
              <w:t>300000</w:t>
            </w:r>
            <w:r w:rsidRPr="00643C74">
              <w:rPr>
                <w:rFonts w:hAnsi="宋体"/>
                <w:kern w:val="0"/>
                <w:sz w:val="24"/>
              </w:rPr>
              <w:t>元</w:t>
            </w:r>
          </w:p>
        </w:tc>
        <w:tc>
          <w:tcPr>
            <w:tcW w:w="1215" w:type="dxa"/>
            <w:shd w:val="clear" w:color="auto" w:fill="auto"/>
            <w:vAlign w:val="center"/>
            <w:hideMark/>
          </w:tcPr>
          <w:p w:rsidR="00BC23AC" w:rsidRPr="00643C74" w:rsidRDefault="00BC23AC" w:rsidP="00BC23AC">
            <w:pPr>
              <w:widowControl/>
              <w:jc w:val="left"/>
              <w:rPr>
                <w:kern w:val="0"/>
                <w:sz w:val="24"/>
              </w:rPr>
            </w:pPr>
            <w:r w:rsidRPr="00643C74">
              <w:rPr>
                <w:kern w:val="0"/>
                <w:sz w:val="24"/>
              </w:rPr>
              <w:t>10</w:t>
            </w:r>
            <w:r w:rsidRPr="00643C74">
              <w:rPr>
                <w:rFonts w:hAnsi="宋体"/>
                <w:kern w:val="0"/>
                <w:sz w:val="24"/>
              </w:rPr>
              <w:t>万元</w:t>
            </w:r>
          </w:p>
        </w:tc>
      </w:tr>
      <w:tr w:rsidR="00BC23AC" w:rsidRPr="00643C74" w:rsidTr="000C50DB">
        <w:trPr>
          <w:trHeight w:val="855"/>
        </w:trPr>
        <w:tc>
          <w:tcPr>
            <w:tcW w:w="1200" w:type="dxa"/>
            <w:vMerge/>
            <w:vAlign w:val="center"/>
            <w:hideMark/>
          </w:tcPr>
          <w:p w:rsidR="00BC23AC" w:rsidRPr="00643C74" w:rsidRDefault="00BC23AC" w:rsidP="00BC23AC">
            <w:pPr>
              <w:widowControl/>
              <w:jc w:val="left"/>
              <w:rPr>
                <w:kern w:val="0"/>
                <w:sz w:val="24"/>
              </w:rPr>
            </w:pPr>
          </w:p>
        </w:tc>
        <w:tc>
          <w:tcPr>
            <w:tcW w:w="1340" w:type="dxa"/>
            <w:vMerge/>
            <w:vAlign w:val="center"/>
            <w:hideMark/>
          </w:tcPr>
          <w:p w:rsidR="00BC23AC" w:rsidRPr="00643C74" w:rsidRDefault="00BC23AC" w:rsidP="00BC23AC">
            <w:pPr>
              <w:widowControl/>
              <w:jc w:val="left"/>
              <w:rPr>
                <w:kern w:val="0"/>
                <w:sz w:val="24"/>
              </w:rPr>
            </w:pPr>
          </w:p>
        </w:tc>
        <w:tc>
          <w:tcPr>
            <w:tcW w:w="1320" w:type="dxa"/>
            <w:gridSpan w:val="2"/>
            <w:vMerge/>
            <w:vAlign w:val="center"/>
            <w:hideMark/>
          </w:tcPr>
          <w:p w:rsidR="00BC23AC" w:rsidRPr="00643C74" w:rsidRDefault="00BC23AC" w:rsidP="00BC23AC">
            <w:pPr>
              <w:widowControl/>
              <w:jc w:val="left"/>
              <w:rPr>
                <w:kern w:val="0"/>
                <w:sz w:val="24"/>
              </w:rPr>
            </w:pPr>
          </w:p>
        </w:tc>
        <w:tc>
          <w:tcPr>
            <w:tcW w:w="1660" w:type="dxa"/>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执法工作宣传、印刷费等其他工作费用</w:t>
            </w:r>
          </w:p>
        </w:tc>
        <w:tc>
          <w:tcPr>
            <w:tcW w:w="2020" w:type="dxa"/>
            <w:gridSpan w:val="2"/>
            <w:shd w:val="clear" w:color="auto" w:fill="auto"/>
            <w:vAlign w:val="center"/>
            <w:hideMark/>
          </w:tcPr>
          <w:p w:rsidR="00BC23AC" w:rsidRPr="00643C74" w:rsidRDefault="00BC23AC" w:rsidP="00BC23AC">
            <w:pPr>
              <w:widowControl/>
              <w:jc w:val="center"/>
              <w:rPr>
                <w:kern w:val="0"/>
                <w:sz w:val="24"/>
              </w:rPr>
            </w:pPr>
            <w:r w:rsidRPr="00643C74">
              <w:rPr>
                <w:kern w:val="0"/>
                <w:sz w:val="24"/>
              </w:rPr>
              <w:t>112800</w:t>
            </w:r>
            <w:r w:rsidRPr="00643C74">
              <w:rPr>
                <w:rFonts w:hAnsi="宋体"/>
                <w:kern w:val="0"/>
                <w:sz w:val="24"/>
              </w:rPr>
              <w:t>元</w:t>
            </w:r>
          </w:p>
        </w:tc>
        <w:tc>
          <w:tcPr>
            <w:tcW w:w="1215" w:type="dxa"/>
            <w:shd w:val="clear" w:color="auto" w:fill="auto"/>
            <w:vAlign w:val="center"/>
            <w:hideMark/>
          </w:tcPr>
          <w:p w:rsidR="00BC23AC" w:rsidRPr="00643C74" w:rsidRDefault="00BC23AC" w:rsidP="00BC23AC">
            <w:pPr>
              <w:widowControl/>
              <w:jc w:val="left"/>
              <w:rPr>
                <w:kern w:val="0"/>
                <w:sz w:val="24"/>
              </w:rPr>
            </w:pPr>
            <w:r w:rsidRPr="00643C74">
              <w:rPr>
                <w:kern w:val="0"/>
                <w:sz w:val="24"/>
              </w:rPr>
              <w:t>8</w:t>
            </w:r>
            <w:r w:rsidRPr="00643C74">
              <w:rPr>
                <w:rFonts w:hAnsi="宋体"/>
                <w:kern w:val="0"/>
                <w:sz w:val="24"/>
              </w:rPr>
              <w:t>万元</w:t>
            </w:r>
          </w:p>
        </w:tc>
      </w:tr>
      <w:tr w:rsidR="00BC23AC" w:rsidRPr="00643C74" w:rsidTr="000C50DB">
        <w:trPr>
          <w:trHeight w:val="2520"/>
        </w:trPr>
        <w:tc>
          <w:tcPr>
            <w:tcW w:w="1200" w:type="dxa"/>
            <w:vMerge/>
            <w:vAlign w:val="center"/>
            <w:hideMark/>
          </w:tcPr>
          <w:p w:rsidR="00BC23AC" w:rsidRPr="00643C74" w:rsidRDefault="00BC23AC" w:rsidP="00BC23AC">
            <w:pPr>
              <w:widowControl/>
              <w:jc w:val="left"/>
              <w:rPr>
                <w:kern w:val="0"/>
                <w:sz w:val="24"/>
              </w:rPr>
            </w:pPr>
          </w:p>
        </w:tc>
        <w:tc>
          <w:tcPr>
            <w:tcW w:w="1340" w:type="dxa"/>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 xml:space="preserve">　</w:t>
            </w:r>
          </w:p>
        </w:tc>
        <w:tc>
          <w:tcPr>
            <w:tcW w:w="1320" w:type="dxa"/>
            <w:gridSpan w:val="2"/>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社会效益</w:t>
            </w:r>
            <w:r w:rsidRPr="00643C74">
              <w:rPr>
                <w:kern w:val="0"/>
                <w:sz w:val="24"/>
              </w:rPr>
              <w:br/>
            </w:r>
            <w:r w:rsidRPr="00643C74">
              <w:rPr>
                <w:rFonts w:hAnsi="宋体"/>
                <w:kern w:val="0"/>
                <w:sz w:val="24"/>
              </w:rPr>
              <w:t>指标</w:t>
            </w:r>
          </w:p>
        </w:tc>
        <w:tc>
          <w:tcPr>
            <w:tcW w:w="1660" w:type="dxa"/>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保护土地矿产资源</w:t>
            </w:r>
          </w:p>
        </w:tc>
        <w:tc>
          <w:tcPr>
            <w:tcW w:w="2020" w:type="dxa"/>
            <w:gridSpan w:val="2"/>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保护土地矿产资源打击私挖盗采行为，保护矿产资源打击非法占地、促进规范用地和守法意识，违法占地率下降。</w:t>
            </w:r>
          </w:p>
        </w:tc>
        <w:tc>
          <w:tcPr>
            <w:tcW w:w="1215" w:type="dxa"/>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保护土地矿产资源打击私挖盗采行为，保护矿产资源打击非法占地、促进规范用地和守法意识，违法占地率下降。</w:t>
            </w:r>
          </w:p>
        </w:tc>
      </w:tr>
      <w:tr w:rsidR="00BC23AC" w:rsidRPr="00643C74" w:rsidTr="000C50DB">
        <w:trPr>
          <w:trHeight w:val="570"/>
        </w:trPr>
        <w:tc>
          <w:tcPr>
            <w:tcW w:w="1200" w:type="dxa"/>
            <w:vMerge/>
            <w:vAlign w:val="center"/>
            <w:hideMark/>
          </w:tcPr>
          <w:p w:rsidR="00BC23AC" w:rsidRPr="00643C74" w:rsidRDefault="00BC23AC" w:rsidP="00BC23AC">
            <w:pPr>
              <w:widowControl/>
              <w:jc w:val="left"/>
              <w:rPr>
                <w:kern w:val="0"/>
                <w:sz w:val="24"/>
              </w:rPr>
            </w:pPr>
          </w:p>
        </w:tc>
        <w:tc>
          <w:tcPr>
            <w:tcW w:w="1340" w:type="dxa"/>
            <w:vMerge w:val="restart"/>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满意度指标</w:t>
            </w:r>
          </w:p>
        </w:tc>
        <w:tc>
          <w:tcPr>
            <w:tcW w:w="1320" w:type="dxa"/>
            <w:gridSpan w:val="2"/>
            <w:vMerge w:val="restart"/>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满意度指标</w:t>
            </w:r>
          </w:p>
        </w:tc>
        <w:tc>
          <w:tcPr>
            <w:tcW w:w="1660" w:type="dxa"/>
            <w:shd w:val="clear" w:color="auto" w:fill="auto"/>
            <w:vAlign w:val="center"/>
            <w:hideMark/>
          </w:tcPr>
          <w:p w:rsidR="00BC23AC" w:rsidRPr="00643C74" w:rsidRDefault="00BC23AC" w:rsidP="000C50DB">
            <w:pPr>
              <w:widowControl/>
              <w:rPr>
                <w:kern w:val="0"/>
                <w:sz w:val="24"/>
              </w:rPr>
            </w:pPr>
            <w:r w:rsidRPr="00643C74">
              <w:rPr>
                <w:rFonts w:hAnsi="宋体"/>
                <w:kern w:val="0"/>
                <w:sz w:val="24"/>
              </w:rPr>
              <w:t>上级部门满意度</w:t>
            </w:r>
          </w:p>
        </w:tc>
        <w:tc>
          <w:tcPr>
            <w:tcW w:w="2020" w:type="dxa"/>
            <w:gridSpan w:val="2"/>
            <w:shd w:val="clear" w:color="auto" w:fill="auto"/>
            <w:vAlign w:val="center"/>
            <w:hideMark/>
          </w:tcPr>
          <w:p w:rsidR="00BC23AC" w:rsidRPr="00643C74" w:rsidRDefault="00BC23AC" w:rsidP="00BC23AC">
            <w:pPr>
              <w:widowControl/>
              <w:jc w:val="center"/>
              <w:rPr>
                <w:kern w:val="0"/>
                <w:sz w:val="24"/>
              </w:rPr>
            </w:pPr>
            <w:r w:rsidRPr="00643C74">
              <w:rPr>
                <w:kern w:val="0"/>
                <w:sz w:val="24"/>
              </w:rPr>
              <w:t>≥95%</w:t>
            </w:r>
          </w:p>
        </w:tc>
        <w:tc>
          <w:tcPr>
            <w:tcW w:w="1215" w:type="dxa"/>
            <w:shd w:val="clear" w:color="auto" w:fill="auto"/>
            <w:vAlign w:val="center"/>
            <w:hideMark/>
          </w:tcPr>
          <w:p w:rsidR="00BC23AC" w:rsidRPr="00643C74" w:rsidRDefault="00BC23AC" w:rsidP="00BC23AC">
            <w:pPr>
              <w:widowControl/>
              <w:jc w:val="center"/>
              <w:rPr>
                <w:kern w:val="0"/>
                <w:sz w:val="24"/>
              </w:rPr>
            </w:pPr>
            <w:r w:rsidRPr="00643C74">
              <w:rPr>
                <w:kern w:val="0"/>
                <w:sz w:val="24"/>
              </w:rPr>
              <w:t>≥95%</w:t>
            </w:r>
          </w:p>
        </w:tc>
      </w:tr>
      <w:tr w:rsidR="00BC23AC" w:rsidRPr="00643C74" w:rsidTr="000C50DB">
        <w:trPr>
          <w:trHeight w:val="570"/>
        </w:trPr>
        <w:tc>
          <w:tcPr>
            <w:tcW w:w="1200" w:type="dxa"/>
            <w:vMerge/>
            <w:vAlign w:val="center"/>
            <w:hideMark/>
          </w:tcPr>
          <w:p w:rsidR="00BC23AC" w:rsidRPr="00643C74" w:rsidRDefault="00BC23AC" w:rsidP="00BC23AC">
            <w:pPr>
              <w:widowControl/>
              <w:jc w:val="left"/>
              <w:rPr>
                <w:kern w:val="0"/>
                <w:sz w:val="24"/>
              </w:rPr>
            </w:pPr>
          </w:p>
        </w:tc>
        <w:tc>
          <w:tcPr>
            <w:tcW w:w="1340" w:type="dxa"/>
            <w:vMerge/>
            <w:vAlign w:val="center"/>
            <w:hideMark/>
          </w:tcPr>
          <w:p w:rsidR="00BC23AC" w:rsidRPr="00643C74" w:rsidRDefault="00BC23AC" w:rsidP="00BC23AC">
            <w:pPr>
              <w:widowControl/>
              <w:jc w:val="left"/>
              <w:rPr>
                <w:kern w:val="0"/>
                <w:sz w:val="24"/>
              </w:rPr>
            </w:pPr>
          </w:p>
        </w:tc>
        <w:tc>
          <w:tcPr>
            <w:tcW w:w="1320" w:type="dxa"/>
            <w:gridSpan w:val="2"/>
            <w:vMerge/>
            <w:vAlign w:val="center"/>
            <w:hideMark/>
          </w:tcPr>
          <w:p w:rsidR="00BC23AC" w:rsidRPr="00643C74" w:rsidRDefault="00BC23AC" w:rsidP="00BC23AC">
            <w:pPr>
              <w:widowControl/>
              <w:jc w:val="left"/>
              <w:rPr>
                <w:kern w:val="0"/>
                <w:sz w:val="24"/>
              </w:rPr>
            </w:pPr>
          </w:p>
        </w:tc>
        <w:tc>
          <w:tcPr>
            <w:tcW w:w="1660" w:type="dxa"/>
            <w:shd w:val="clear" w:color="auto" w:fill="auto"/>
            <w:vAlign w:val="center"/>
            <w:hideMark/>
          </w:tcPr>
          <w:p w:rsidR="00BC23AC" w:rsidRPr="00643C74" w:rsidRDefault="00BC23AC" w:rsidP="00BC23AC">
            <w:pPr>
              <w:widowControl/>
              <w:jc w:val="center"/>
              <w:rPr>
                <w:kern w:val="0"/>
                <w:sz w:val="24"/>
              </w:rPr>
            </w:pPr>
            <w:r w:rsidRPr="00643C74">
              <w:rPr>
                <w:rFonts w:hAnsi="宋体"/>
                <w:kern w:val="0"/>
                <w:sz w:val="24"/>
              </w:rPr>
              <w:t>下级部门满意度</w:t>
            </w:r>
          </w:p>
        </w:tc>
        <w:tc>
          <w:tcPr>
            <w:tcW w:w="2020" w:type="dxa"/>
            <w:gridSpan w:val="2"/>
            <w:shd w:val="clear" w:color="auto" w:fill="auto"/>
            <w:vAlign w:val="center"/>
            <w:hideMark/>
          </w:tcPr>
          <w:p w:rsidR="00BC23AC" w:rsidRPr="00643C74" w:rsidRDefault="00BC23AC" w:rsidP="00BC23AC">
            <w:pPr>
              <w:widowControl/>
              <w:jc w:val="center"/>
              <w:rPr>
                <w:kern w:val="0"/>
                <w:sz w:val="24"/>
              </w:rPr>
            </w:pPr>
            <w:r w:rsidRPr="00643C74">
              <w:rPr>
                <w:kern w:val="0"/>
                <w:sz w:val="24"/>
              </w:rPr>
              <w:t>≥80%</w:t>
            </w:r>
          </w:p>
        </w:tc>
        <w:tc>
          <w:tcPr>
            <w:tcW w:w="1215" w:type="dxa"/>
            <w:shd w:val="clear" w:color="auto" w:fill="auto"/>
            <w:vAlign w:val="center"/>
            <w:hideMark/>
          </w:tcPr>
          <w:p w:rsidR="00BC23AC" w:rsidRPr="00643C74" w:rsidRDefault="00BC23AC" w:rsidP="00BC23AC">
            <w:pPr>
              <w:widowControl/>
              <w:jc w:val="center"/>
              <w:rPr>
                <w:kern w:val="0"/>
                <w:sz w:val="24"/>
              </w:rPr>
            </w:pPr>
            <w:r w:rsidRPr="00643C74">
              <w:rPr>
                <w:kern w:val="0"/>
                <w:sz w:val="24"/>
              </w:rPr>
              <w:t>≥80%</w:t>
            </w:r>
          </w:p>
        </w:tc>
      </w:tr>
    </w:tbl>
    <w:p w:rsidR="005E33FA" w:rsidRPr="00643C74" w:rsidRDefault="005E33FA" w:rsidP="005E33FA">
      <w:pPr>
        <w:spacing w:line="600" w:lineRule="exact"/>
        <w:rPr>
          <w:rFonts w:eastAsia="仿宋_GB2312"/>
          <w:sz w:val="32"/>
          <w:szCs w:val="32"/>
          <w:highlight w:val="yellow"/>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83"/>
        <w:gridCol w:w="1309"/>
        <w:gridCol w:w="1043"/>
        <w:gridCol w:w="1629"/>
        <w:gridCol w:w="1629"/>
        <w:gridCol w:w="1629"/>
      </w:tblGrid>
      <w:tr w:rsidR="005E33FA" w:rsidRPr="00643C74" w:rsidTr="000C50DB">
        <w:trPr>
          <w:trHeight w:val="450"/>
        </w:trPr>
        <w:tc>
          <w:tcPr>
            <w:tcW w:w="5000" w:type="pct"/>
            <w:gridSpan w:val="6"/>
            <w:shd w:val="clear" w:color="auto" w:fill="auto"/>
            <w:vAlign w:val="center"/>
            <w:hideMark/>
          </w:tcPr>
          <w:p w:rsidR="005E33FA" w:rsidRPr="000C50DB" w:rsidRDefault="005E33FA" w:rsidP="000C50DB">
            <w:pPr>
              <w:widowControl/>
              <w:spacing w:line="600" w:lineRule="exact"/>
              <w:jc w:val="center"/>
              <w:rPr>
                <w:rFonts w:ascii="黑体" w:eastAsia="黑体" w:hAnsi="黑体"/>
                <w:color w:val="000000"/>
                <w:kern w:val="0"/>
                <w:sz w:val="36"/>
                <w:szCs w:val="36"/>
              </w:rPr>
            </w:pPr>
            <w:r w:rsidRPr="000C50DB">
              <w:rPr>
                <w:rFonts w:ascii="黑体" w:eastAsia="黑体" w:hAnsi="黑体"/>
                <w:color w:val="000000"/>
                <w:kern w:val="0"/>
                <w:sz w:val="36"/>
                <w:szCs w:val="36"/>
              </w:rPr>
              <w:t>项目支出绩效目标完成情况表</w:t>
            </w:r>
          </w:p>
        </w:tc>
      </w:tr>
      <w:tr w:rsidR="005E33FA" w:rsidRPr="00643C74" w:rsidTr="000C50DB">
        <w:trPr>
          <w:trHeight w:val="450"/>
        </w:trPr>
        <w:tc>
          <w:tcPr>
            <w:tcW w:w="5000" w:type="pct"/>
            <w:gridSpan w:val="6"/>
            <w:shd w:val="clear" w:color="auto" w:fill="auto"/>
            <w:vAlign w:val="center"/>
            <w:hideMark/>
          </w:tcPr>
          <w:p w:rsidR="005E33FA" w:rsidRPr="00643C74" w:rsidRDefault="005E33FA" w:rsidP="005E33FA">
            <w:pPr>
              <w:widowControl/>
              <w:spacing w:line="600" w:lineRule="exact"/>
              <w:jc w:val="center"/>
              <w:rPr>
                <w:color w:val="000000"/>
                <w:kern w:val="0"/>
                <w:sz w:val="36"/>
                <w:szCs w:val="36"/>
              </w:rPr>
            </w:pPr>
            <w:r w:rsidRPr="00643C74">
              <w:rPr>
                <w:color w:val="000000"/>
                <w:kern w:val="0"/>
                <w:sz w:val="36"/>
                <w:szCs w:val="36"/>
              </w:rPr>
              <w:t xml:space="preserve">(2019 </w:t>
            </w:r>
            <w:r w:rsidRPr="00643C74">
              <w:rPr>
                <w:rFonts w:hAnsi="宋体"/>
                <w:color w:val="000000"/>
                <w:kern w:val="0"/>
                <w:sz w:val="36"/>
                <w:szCs w:val="36"/>
              </w:rPr>
              <w:t>年度</w:t>
            </w:r>
            <w:r w:rsidRPr="00643C74">
              <w:rPr>
                <w:color w:val="000000"/>
                <w:kern w:val="0"/>
                <w:sz w:val="36"/>
                <w:szCs w:val="36"/>
              </w:rPr>
              <w:t>)</w:t>
            </w:r>
          </w:p>
        </w:tc>
      </w:tr>
      <w:tr w:rsidR="005E33FA" w:rsidRPr="00643C74" w:rsidTr="000C50DB">
        <w:trPr>
          <w:trHeight w:val="285"/>
        </w:trPr>
        <w:tc>
          <w:tcPr>
            <w:tcW w:w="2132" w:type="pct"/>
            <w:gridSpan w:val="3"/>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项目名称</w:t>
            </w:r>
          </w:p>
        </w:tc>
        <w:tc>
          <w:tcPr>
            <w:tcW w:w="2868" w:type="pct"/>
            <w:gridSpan w:val="3"/>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物业管理费</w:t>
            </w:r>
          </w:p>
        </w:tc>
      </w:tr>
      <w:tr w:rsidR="005E33FA" w:rsidRPr="00643C74" w:rsidTr="000C50DB">
        <w:trPr>
          <w:trHeight w:val="285"/>
        </w:trPr>
        <w:tc>
          <w:tcPr>
            <w:tcW w:w="2132" w:type="pct"/>
            <w:gridSpan w:val="3"/>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预算单位</w:t>
            </w:r>
          </w:p>
        </w:tc>
        <w:tc>
          <w:tcPr>
            <w:tcW w:w="2868" w:type="pct"/>
            <w:gridSpan w:val="3"/>
            <w:shd w:val="clear" w:color="auto" w:fill="auto"/>
            <w:vAlign w:val="center"/>
            <w:hideMark/>
          </w:tcPr>
          <w:p w:rsidR="005E33FA" w:rsidRPr="00643C74" w:rsidRDefault="005E33FA" w:rsidP="00D9551C">
            <w:pPr>
              <w:widowControl/>
              <w:spacing w:line="600" w:lineRule="exact"/>
              <w:jc w:val="center"/>
              <w:rPr>
                <w:color w:val="000000"/>
                <w:kern w:val="0"/>
                <w:sz w:val="24"/>
              </w:rPr>
            </w:pPr>
            <w:r w:rsidRPr="00643C74">
              <w:rPr>
                <w:rFonts w:hAnsi="宋体"/>
                <w:color w:val="000000"/>
                <w:kern w:val="0"/>
                <w:sz w:val="24"/>
              </w:rPr>
              <w:t>攀枝花市</w:t>
            </w:r>
            <w:r w:rsidR="00D9551C" w:rsidRPr="00643C74">
              <w:rPr>
                <w:rFonts w:hAnsi="宋体"/>
                <w:color w:val="000000"/>
                <w:kern w:val="0"/>
                <w:sz w:val="24"/>
              </w:rPr>
              <w:t>自然资源和规划局</w:t>
            </w:r>
          </w:p>
        </w:tc>
      </w:tr>
      <w:tr w:rsidR="005E33FA" w:rsidRPr="00643C74" w:rsidTr="000C50DB">
        <w:trPr>
          <w:trHeight w:val="285"/>
        </w:trPr>
        <w:tc>
          <w:tcPr>
            <w:tcW w:w="752" w:type="pct"/>
            <w:vMerge w:val="restar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预算执行情况</w:t>
            </w:r>
            <w:r w:rsidRPr="00643C74">
              <w:rPr>
                <w:color w:val="000000"/>
                <w:kern w:val="0"/>
                <w:sz w:val="24"/>
              </w:rPr>
              <w:t>(</w:t>
            </w:r>
            <w:r w:rsidRPr="00643C74">
              <w:rPr>
                <w:rFonts w:hAnsi="宋体"/>
                <w:color w:val="000000"/>
                <w:kern w:val="0"/>
                <w:sz w:val="24"/>
              </w:rPr>
              <w:t>万元</w:t>
            </w:r>
            <w:r w:rsidRPr="00643C74">
              <w:rPr>
                <w:color w:val="000000"/>
                <w:kern w:val="0"/>
                <w:sz w:val="24"/>
              </w:rPr>
              <w:t>)</w:t>
            </w:r>
          </w:p>
        </w:tc>
        <w:tc>
          <w:tcPr>
            <w:tcW w:w="1379" w:type="pct"/>
            <w:gridSpan w:val="2"/>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预算数</w:t>
            </w:r>
            <w:r w:rsidRPr="00643C74">
              <w:rPr>
                <w:color w:val="000000"/>
                <w:kern w:val="0"/>
                <w:sz w:val="24"/>
              </w:rPr>
              <w:t>:</w:t>
            </w:r>
          </w:p>
        </w:tc>
        <w:tc>
          <w:tcPr>
            <w:tcW w:w="956"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color w:val="000000"/>
                <w:kern w:val="0"/>
                <w:sz w:val="24"/>
              </w:rPr>
              <w:t>63</w:t>
            </w:r>
            <w:r w:rsidRPr="00643C74">
              <w:rPr>
                <w:rFonts w:hAnsi="宋体"/>
                <w:color w:val="000000"/>
                <w:kern w:val="0"/>
                <w:sz w:val="24"/>
              </w:rPr>
              <w:t>万元</w:t>
            </w:r>
          </w:p>
        </w:tc>
        <w:tc>
          <w:tcPr>
            <w:tcW w:w="956"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执行数</w:t>
            </w:r>
            <w:r w:rsidRPr="00643C74">
              <w:rPr>
                <w:color w:val="000000"/>
                <w:kern w:val="0"/>
                <w:sz w:val="24"/>
              </w:rPr>
              <w:t>:</w:t>
            </w:r>
          </w:p>
        </w:tc>
        <w:tc>
          <w:tcPr>
            <w:tcW w:w="956"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color w:val="000000"/>
                <w:kern w:val="0"/>
                <w:sz w:val="24"/>
              </w:rPr>
              <w:t>63</w:t>
            </w:r>
            <w:r w:rsidRPr="00643C74">
              <w:rPr>
                <w:rFonts w:hAnsi="宋体"/>
                <w:color w:val="000000"/>
                <w:kern w:val="0"/>
                <w:sz w:val="24"/>
              </w:rPr>
              <w:t>万元</w:t>
            </w:r>
          </w:p>
        </w:tc>
      </w:tr>
      <w:tr w:rsidR="005E33FA" w:rsidRPr="00643C74" w:rsidTr="000C50DB">
        <w:trPr>
          <w:trHeight w:val="285"/>
        </w:trPr>
        <w:tc>
          <w:tcPr>
            <w:tcW w:w="752" w:type="pct"/>
            <w:vMerge/>
            <w:vAlign w:val="center"/>
            <w:hideMark/>
          </w:tcPr>
          <w:p w:rsidR="005E33FA" w:rsidRPr="00643C74" w:rsidRDefault="005E33FA" w:rsidP="00E82FD5">
            <w:pPr>
              <w:widowControl/>
              <w:spacing w:line="600" w:lineRule="exact"/>
              <w:jc w:val="left"/>
              <w:rPr>
                <w:color w:val="000000"/>
                <w:kern w:val="0"/>
                <w:sz w:val="24"/>
              </w:rPr>
            </w:pPr>
          </w:p>
        </w:tc>
        <w:tc>
          <w:tcPr>
            <w:tcW w:w="1379" w:type="pct"/>
            <w:gridSpan w:val="2"/>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其中</w:t>
            </w:r>
            <w:r w:rsidRPr="00643C74">
              <w:rPr>
                <w:color w:val="000000"/>
                <w:kern w:val="0"/>
                <w:sz w:val="24"/>
              </w:rPr>
              <w:t>-</w:t>
            </w:r>
            <w:r w:rsidRPr="00643C74">
              <w:rPr>
                <w:rFonts w:hAnsi="宋体"/>
                <w:color w:val="000000"/>
                <w:kern w:val="0"/>
                <w:sz w:val="24"/>
              </w:rPr>
              <w:t>财政拨款</w:t>
            </w:r>
            <w:r w:rsidRPr="00643C74">
              <w:rPr>
                <w:color w:val="000000"/>
                <w:kern w:val="0"/>
                <w:sz w:val="24"/>
              </w:rPr>
              <w:t>:</w:t>
            </w:r>
          </w:p>
        </w:tc>
        <w:tc>
          <w:tcPr>
            <w:tcW w:w="956"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color w:val="000000"/>
                <w:kern w:val="0"/>
                <w:sz w:val="24"/>
              </w:rPr>
              <w:t>63</w:t>
            </w:r>
            <w:r w:rsidRPr="00643C74">
              <w:rPr>
                <w:rFonts w:hAnsi="宋体"/>
                <w:color w:val="000000"/>
                <w:kern w:val="0"/>
                <w:sz w:val="24"/>
              </w:rPr>
              <w:t>万元</w:t>
            </w:r>
          </w:p>
        </w:tc>
        <w:tc>
          <w:tcPr>
            <w:tcW w:w="956"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其中</w:t>
            </w:r>
            <w:r w:rsidRPr="00643C74">
              <w:rPr>
                <w:color w:val="000000"/>
                <w:kern w:val="0"/>
                <w:sz w:val="24"/>
              </w:rPr>
              <w:t>-</w:t>
            </w:r>
            <w:r w:rsidRPr="00643C74">
              <w:rPr>
                <w:rFonts w:hAnsi="宋体"/>
                <w:color w:val="000000"/>
                <w:kern w:val="0"/>
                <w:sz w:val="24"/>
              </w:rPr>
              <w:t>财政拨款</w:t>
            </w:r>
            <w:r w:rsidRPr="00643C74">
              <w:rPr>
                <w:color w:val="000000"/>
                <w:kern w:val="0"/>
                <w:sz w:val="24"/>
              </w:rPr>
              <w:t>:</w:t>
            </w:r>
          </w:p>
        </w:tc>
        <w:tc>
          <w:tcPr>
            <w:tcW w:w="956"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color w:val="000000"/>
                <w:kern w:val="0"/>
                <w:sz w:val="24"/>
              </w:rPr>
              <w:t>63</w:t>
            </w:r>
            <w:r w:rsidRPr="00643C74">
              <w:rPr>
                <w:rFonts w:hAnsi="宋体"/>
                <w:color w:val="000000"/>
                <w:kern w:val="0"/>
                <w:sz w:val="24"/>
              </w:rPr>
              <w:t>万元</w:t>
            </w:r>
          </w:p>
        </w:tc>
      </w:tr>
      <w:tr w:rsidR="005E33FA" w:rsidRPr="00643C74" w:rsidTr="000C50DB">
        <w:trPr>
          <w:trHeight w:val="285"/>
        </w:trPr>
        <w:tc>
          <w:tcPr>
            <w:tcW w:w="752" w:type="pct"/>
            <w:vMerge/>
            <w:vAlign w:val="center"/>
            <w:hideMark/>
          </w:tcPr>
          <w:p w:rsidR="005E33FA" w:rsidRPr="00643C74" w:rsidRDefault="005E33FA" w:rsidP="00E82FD5">
            <w:pPr>
              <w:widowControl/>
              <w:spacing w:line="600" w:lineRule="exact"/>
              <w:jc w:val="left"/>
              <w:rPr>
                <w:color w:val="000000"/>
                <w:kern w:val="0"/>
                <w:sz w:val="24"/>
              </w:rPr>
            </w:pPr>
          </w:p>
        </w:tc>
        <w:tc>
          <w:tcPr>
            <w:tcW w:w="1379" w:type="pct"/>
            <w:gridSpan w:val="2"/>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其它资金</w:t>
            </w:r>
            <w:r w:rsidRPr="00643C74">
              <w:rPr>
                <w:color w:val="000000"/>
                <w:kern w:val="0"/>
                <w:sz w:val="24"/>
              </w:rPr>
              <w:t>:</w:t>
            </w:r>
          </w:p>
        </w:tc>
        <w:tc>
          <w:tcPr>
            <w:tcW w:w="956"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color w:val="000000"/>
                <w:kern w:val="0"/>
                <w:sz w:val="24"/>
              </w:rPr>
              <w:t>0</w:t>
            </w:r>
          </w:p>
        </w:tc>
        <w:tc>
          <w:tcPr>
            <w:tcW w:w="956"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其它资金</w:t>
            </w:r>
            <w:r w:rsidRPr="00643C74">
              <w:rPr>
                <w:color w:val="000000"/>
                <w:kern w:val="0"/>
                <w:sz w:val="24"/>
              </w:rPr>
              <w:t>:</w:t>
            </w:r>
          </w:p>
        </w:tc>
        <w:tc>
          <w:tcPr>
            <w:tcW w:w="956"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color w:val="000000"/>
                <w:kern w:val="0"/>
                <w:sz w:val="24"/>
              </w:rPr>
              <w:t>0</w:t>
            </w:r>
          </w:p>
        </w:tc>
      </w:tr>
      <w:tr w:rsidR="005E33FA" w:rsidRPr="00643C74" w:rsidTr="000C50DB">
        <w:trPr>
          <w:trHeight w:val="285"/>
        </w:trPr>
        <w:tc>
          <w:tcPr>
            <w:tcW w:w="752" w:type="pct"/>
            <w:vMerge w:val="restar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年度目标完成情况</w:t>
            </w:r>
          </w:p>
        </w:tc>
        <w:tc>
          <w:tcPr>
            <w:tcW w:w="2335" w:type="pct"/>
            <w:gridSpan w:val="3"/>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预期目标</w:t>
            </w:r>
          </w:p>
        </w:tc>
        <w:tc>
          <w:tcPr>
            <w:tcW w:w="1912" w:type="pct"/>
            <w:gridSpan w:val="2"/>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实际完成目标</w:t>
            </w:r>
          </w:p>
        </w:tc>
      </w:tr>
      <w:tr w:rsidR="005E33FA" w:rsidRPr="00643C74" w:rsidTr="000C50DB">
        <w:trPr>
          <w:trHeight w:val="2850"/>
        </w:trPr>
        <w:tc>
          <w:tcPr>
            <w:tcW w:w="752" w:type="pct"/>
            <w:vMerge/>
            <w:vAlign w:val="center"/>
            <w:hideMark/>
          </w:tcPr>
          <w:p w:rsidR="005E33FA" w:rsidRPr="00643C74" w:rsidRDefault="005E33FA" w:rsidP="00E82FD5">
            <w:pPr>
              <w:widowControl/>
              <w:spacing w:line="600" w:lineRule="exact"/>
              <w:jc w:val="left"/>
              <w:rPr>
                <w:color w:val="000000"/>
                <w:kern w:val="0"/>
                <w:sz w:val="24"/>
              </w:rPr>
            </w:pPr>
          </w:p>
        </w:tc>
        <w:tc>
          <w:tcPr>
            <w:tcW w:w="2335" w:type="pct"/>
            <w:gridSpan w:val="3"/>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做好办公环境管理，及时支付租金，确保国土工作的顺利开展。</w:t>
            </w:r>
          </w:p>
        </w:tc>
        <w:tc>
          <w:tcPr>
            <w:tcW w:w="1912" w:type="pct"/>
            <w:gridSpan w:val="2"/>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做好办公环境管理，及时支付租金，确保国土工作的顺利开展。</w:t>
            </w:r>
          </w:p>
        </w:tc>
      </w:tr>
      <w:tr w:rsidR="005E33FA" w:rsidRPr="00643C74" w:rsidTr="000C50DB">
        <w:trPr>
          <w:trHeight w:val="570"/>
        </w:trPr>
        <w:tc>
          <w:tcPr>
            <w:tcW w:w="752" w:type="pct"/>
            <w:vMerge w:val="restar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绩效指标完成情况</w:t>
            </w:r>
          </w:p>
        </w:tc>
        <w:tc>
          <w:tcPr>
            <w:tcW w:w="768"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一级指标</w:t>
            </w:r>
          </w:p>
        </w:tc>
        <w:tc>
          <w:tcPr>
            <w:tcW w:w="611"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二级指标</w:t>
            </w:r>
          </w:p>
        </w:tc>
        <w:tc>
          <w:tcPr>
            <w:tcW w:w="956"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三级指标</w:t>
            </w:r>
          </w:p>
        </w:tc>
        <w:tc>
          <w:tcPr>
            <w:tcW w:w="956"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预期指标值</w:t>
            </w:r>
            <w:r w:rsidRPr="00643C74">
              <w:rPr>
                <w:color w:val="000000"/>
                <w:kern w:val="0"/>
                <w:sz w:val="24"/>
              </w:rPr>
              <w:t>(</w:t>
            </w:r>
            <w:r w:rsidRPr="00643C74">
              <w:rPr>
                <w:rFonts w:hAnsi="宋体"/>
                <w:color w:val="000000"/>
                <w:kern w:val="0"/>
                <w:sz w:val="24"/>
              </w:rPr>
              <w:t>包含数字及文字描述</w:t>
            </w:r>
            <w:r w:rsidRPr="00643C74">
              <w:rPr>
                <w:color w:val="000000"/>
                <w:kern w:val="0"/>
                <w:sz w:val="24"/>
              </w:rPr>
              <w:t>)</w:t>
            </w:r>
          </w:p>
        </w:tc>
        <w:tc>
          <w:tcPr>
            <w:tcW w:w="956"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实际完成指标值</w:t>
            </w:r>
            <w:r w:rsidRPr="00643C74">
              <w:rPr>
                <w:color w:val="000000"/>
                <w:kern w:val="0"/>
                <w:sz w:val="24"/>
              </w:rPr>
              <w:t>(</w:t>
            </w:r>
            <w:r w:rsidRPr="00643C74">
              <w:rPr>
                <w:rFonts w:hAnsi="宋体"/>
                <w:color w:val="000000"/>
                <w:kern w:val="0"/>
                <w:sz w:val="24"/>
              </w:rPr>
              <w:t>包含数字及文字描述</w:t>
            </w:r>
            <w:r w:rsidRPr="00643C74">
              <w:rPr>
                <w:color w:val="000000"/>
                <w:kern w:val="0"/>
                <w:sz w:val="24"/>
              </w:rPr>
              <w:t>)</w:t>
            </w:r>
          </w:p>
        </w:tc>
      </w:tr>
      <w:tr w:rsidR="005E33FA" w:rsidRPr="00643C74" w:rsidTr="000C50DB">
        <w:trPr>
          <w:trHeight w:val="285"/>
        </w:trPr>
        <w:tc>
          <w:tcPr>
            <w:tcW w:w="752" w:type="pct"/>
            <w:vMerge/>
            <w:vAlign w:val="center"/>
            <w:hideMark/>
          </w:tcPr>
          <w:p w:rsidR="005E33FA" w:rsidRPr="00643C74" w:rsidRDefault="005E33FA" w:rsidP="00E82FD5">
            <w:pPr>
              <w:widowControl/>
              <w:spacing w:line="600" w:lineRule="exact"/>
              <w:jc w:val="left"/>
              <w:rPr>
                <w:color w:val="000000"/>
                <w:kern w:val="0"/>
                <w:sz w:val="24"/>
              </w:rPr>
            </w:pPr>
          </w:p>
        </w:tc>
        <w:tc>
          <w:tcPr>
            <w:tcW w:w="768"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611" w:type="pct"/>
            <w:vMerge w:val="restar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数量指标</w:t>
            </w: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办公楼物业管理费</w:t>
            </w: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kern w:val="0"/>
                <w:sz w:val="24"/>
              </w:rPr>
              <w:t>1</w:t>
            </w:r>
            <w:r w:rsidRPr="00643C74">
              <w:rPr>
                <w:rFonts w:hAnsi="宋体"/>
                <w:kern w:val="0"/>
                <w:sz w:val="24"/>
              </w:rPr>
              <w:t>年</w:t>
            </w: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kern w:val="0"/>
                <w:sz w:val="24"/>
              </w:rPr>
              <w:t>2019</w:t>
            </w:r>
            <w:r w:rsidRPr="00643C74">
              <w:rPr>
                <w:rFonts w:hAnsi="宋体"/>
                <w:kern w:val="0"/>
                <w:sz w:val="24"/>
              </w:rPr>
              <w:t>年</w:t>
            </w:r>
          </w:p>
        </w:tc>
      </w:tr>
      <w:tr w:rsidR="005E33FA" w:rsidRPr="00643C74" w:rsidTr="000C50DB">
        <w:trPr>
          <w:trHeight w:val="285"/>
        </w:trPr>
        <w:tc>
          <w:tcPr>
            <w:tcW w:w="752" w:type="pct"/>
            <w:vMerge/>
            <w:vAlign w:val="center"/>
            <w:hideMark/>
          </w:tcPr>
          <w:p w:rsidR="005E33FA" w:rsidRPr="00643C74" w:rsidRDefault="005E33FA" w:rsidP="00E82FD5">
            <w:pPr>
              <w:widowControl/>
              <w:spacing w:line="600" w:lineRule="exact"/>
              <w:jc w:val="left"/>
              <w:rPr>
                <w:color w:val="000000"/>
                <w:kern w:val="0"/>
                <w:sz w:val="24"/>
              </w:rPr>
            </w:pPr>
          </w:p>
        </w:tc>
        <w:tc>
          <w:tcPr>
            <w:tcW w:w="768"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611" w:type="pct"/>
            <w:vMerge/>
            <w:vAlign w:val="center"/>
            <w:hideMark/>
          </w:tcPr>
          <w:p w:rsidR="005E33FA" w:rsidRPr="00643C74" w:rsidRDefault="005E33FA" w:rsidP="00E82FD5">
            <w:pPr>
              <w:widowControl/>
              <w:spacing w:line="600" w:lineRule="exact"/>
              <w:jc w:val="left"/>
              <w:rPr>
                <w:kern w:val="0"/>
                <w:sz w:val="24"/>
              </w:rPr>
            </w:pP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办公楼车库管理费</w:t>
            </w: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kern w:val="0"/>
                <w:sz w:val="24"/>
              </w:rPr>
              <w:t>1</w:t>
            </w:r>
            <w:r w:rsidRPr="00643C74">
              <w:rPr>
                <w:rFonts w:hAnsi="宋体"/>
                <w:kern w:val="0"/>
                <w:sz w:val="24"/>
              </w:rPr>
              <w:t>年</w:t>
            </w: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kern w:val="0"/>
                <w:sz w:val="24"/>
              </w:rPr>
              <w:t>2019</w:t>
            </w:r>
            <w:r w:rsidRPr="00643C74">
              <w:rPr>
                <w:rFonts w:hAnsi="宋体"/>
                <w:kern w:val="0"/>
                <w:sz w:val="24"/>
              </w:rPr>
              <w:t>年</w:t>
            </w:r>
          </w:p>
        </w:tc>
      </w:tr>
      <w:tr w:rsidR="005E33FA" w:rsidRPr="00643C74" w:rsidTr="000C50DB">
        <w:trPr>
          <w:trHeight w:val="285"/>
        </w:trPr>
        <w:tc>
          <w:tcPr>
            <w:tcW w:w="752" w:type="pct"/>
            <w:vMerge/>
            <w:vAlign w:val="center"/>
            <w:hideMark/>
          </w:tcPr>
          <w:p w:rsidR="005E33FA" w:rsidRPr="00643C74" w:rsidRDefault="005E33FA" w:rsidP="00E82FD5">
            <w:pPr>
              <w:widowControl/>
              <w:spacing w:line="600" w:lineRule="exact"/>
              <w:jc w:val="left"/>
              <w:rPr>
                <w:color w:val="000000"/>
                <w:kern w:val="0"/>
                <w:sz w:val="24"/>
              </w:rPr>
            </w:pPr>
          </w:p>
        </w:tc>
        <w:tc>
          <w:tcPr>
            <w:tcW w:w="768"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611" w:type="pct"/>
            <w:vMerge/>
            <w:vAlign w:val="center"/>
            <w:hideMark/>
          </w:tcPr>
          <w:p w:rsidR="005E33FA" w:rsidRPr="00643C74" w:rsidRDefault="005E33FA" w:rsidP="00E82FD5">
            <w:pPr>
              <w:widowControl/>
              <w:spacing w:line="600" w:lineRule="exact"/>
              <w:jc w:val="left"/>
              <w:rPr>
                <w:kern w:val="0"/>
                <w:sz w:val="24"/>
              </w:rPr>
            </w:pP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房租费</w:t>
            </w: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kern w:val="0"/>
                <w:sz w:val="24"/>
              </w:rPr>
              <w:t>1</w:t>
            </w:r>
            <w:r w:rsidRPr="00643C74">
              <w:rPr>
                <w:rFonts w:hAnsi="宋体"/>
                <w:kern w:val="0"/>
                <w:sz w:val="24"/>
              </w:rPr>
              <w:t>年</w:t>
            </w:r>
          </w:p>
        </w:tc>
        <w:tc>
          <w:tcPr>
            <w:tcW w:w="956" w:type="pct"/>
            <w:shd w:val="clear" w:color="auto" w:fill="auto"/>
            <w:vAlign w:val="center"/>
            <w:hideMark/>
          </w:tcPr>
          <w:p w:rsidR="005E33FA" w:rsidRPr="00643C74" w:rsidRDefault="005E33FA" w:rsidP="005E33FA">
            <w:pPr>
              <w:widowControl/>
              <w:spacing w:line="600" w:lineRule="exact"/>
              <w:jc w:val="center"/>
              <w:rPr>
                <w:kern w:val="0"/>
                <w:sz w:val="24"/>
              </w:rPr>
            </w:pPr>
            <w:r w:rsidRPr="00643C74">
              <w:rPr>
                <w:kern w:val="0"/>
                <w:sz w:val="24"/>
              </w:rPr>
              <w:t>2019</w:t>
            </w:r>
            <w:r w:rsidRPr="00643C74">
              <w:rPr>
                <w:rFonts w:hAnsi="宋体"/>
                <w:kern w:val="0"/>
                <w:sz w:val="24"/>
              </w:rPr>
              <w:t>年</w:t>
            </w:r>
          </w:p>
        </w:tc>
      </w:tr>
      <w:tr w:rsidR="005E33FA" w:rsidRPr="00643C74" w:rsidTr="000C50DB">
        <w:trPr>
          <w:trHeight w:val="285"/>
        </w:trPr>
        <w:tc>
          <w:tcPr>
            <w:tcW w:w="752" w:type="pct"/>
            <w:vMerge/>
            <w:vAlign w:val="center"/>
            <w:hideMark/>
          </w:tcPr>
          <w:p w:rsidR="005E33FA" w:rsidRPr="00643C74" w:rsidRDefault="005E33FA" w:rsidP="00E82FD5">
            <w:pPr>
              <w:widowControl/>
              <w:spacing w:line="600" w:lineRule="exact"/>
              <w:jc w:val="left"/>
              <w:rPr>
                <w:color w:val="000000"/>
                <w:kern w:val="0"/>
                <w:sz w:val="24"/>
              </w:rPr>
            </w:pPr>
          </w:p>
        </w:tc>
        <w:tc>
          <w:tcPr>
            <w:tcW w:w="768"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611"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质量指标</w:t>
            </w: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使用方式</w:t>
            </w: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租赁</w:t>
            </w: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租赁</w:t>
            </w:r>
          </w:p>
        </w:tc>
      </w:tr>
      <w:tr w:rsidR="005E33FA" w:rsidRPr="00643C74" w:rsidTr="000C50DB">
        <w:trPr>
          <w:trHeight w:val="285"/>
        </w:trPr>
        <w:tc>
          <w:tcPr>
            <w:tcW w:w="752" w:type="pct"/>
            <w:vMerge/>
            <w:vAlign w:val="center"/>
            <w:hideMark/>
          </w:tcPr>
          <w:p w:rsidR="005E33FA" w:rsidRPr="00643C74" w:rsidRDefault="005E33FA" w:rsidP="00E82FD5">
            <w:pPr>
              <w:widowControl/>
              <w:spacing w:line="600" w:lineRule="exact"/>
              <w:jc w:val="left"/>
              <w:rPr>
                <w:color w:val="000000"/>
                <w:kern w:val="0"/>
                <w:sz w:val="24"/>
              </w:rPr>
            </w:pPr>
          </w:p>
        </w:tc>
        <w:tc>
          <w:tcPr>
            <w:tcW w:w="768"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611"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时效指标</w:t>
            </w: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完成时间</w:t>
            </w:r>
          </w:p>
        </w:tc>
        <w:tc>
          <w:tcPr>
            <w:tcW w:w="956" w:type="pct"/>
            <w:shd w:val="clear" w:color="auto" w:fill="auto"/>
            <w:vAlign w:val="center"/>
            <w:hideMark/>
          </w:tcPr>
          <w:p w:rsidR="005E33FA" w:rsidRPr="00643C74" w:rsidRDefault="005E33FA" w:rsidP="005E33FA">
            <w:pPr>
              <w:widowControl/>
              <w:spacing w:line="600" w:lineRule="exact"/>
              <w:jc w:val="center"/>
              <w:rPr>
                <w:kern w:val="0"/>
                <w:sz w:val="24"/>
              </w:rPr>
            </w:pPr>
            <w:r w:rsidRPr="00643C74">
              <w:rPr>
                <w:kern w:val="0"/>
                <w:sz w:val="24"/>
              </w:rPr>
              <w:t>2019</w:t>
            </w:r>
            <w:r w:rsidRPr="00643C74">
              <w:rPr>
                <w:rFonts w:hAnsi="宋体"/>
                <w:kern w:val="0"/>
                <w:sz w:val="24"/>
              </w:rPr>
              <w:t>年</w:t>
            </w:r>
            <w:r w:rsidRPr="00643C74">
              <w:rPr>
                <w:kern w:val="0"/>
                <w:sz w:val="24"/>
              </w:rPr>
              <w:t>1</w:t>
            </w:r>
            <w:r w:rsidRPr="00643C74">
              <w:rPr>
                <w:rFonts w:hAnsi="宋体"/>
                <w:kern w:val="0"/>
                <w:sz w:val="24"/>
              </w:rPr>
              <w:t>月</w:t>
            </w:r>
            <w:r w:rsidRPr="00643C74">
              <w:rPr>
                <w:kern w:val="0"/>
                <w:sz w:val="24"/>
              </w:rPr>
              <w:t>-12</w:t>
            </w:r>
            <w:r w:rsidRPr="00643C74">
              <w:rPr>
                <w:rFonts w:hAnsi="宋体"/>
                <w:kern w:val="0"/>
                <w:sz w:val="24"/>
              </w:rPr>
              <w:t>月</w:t>
            </w:r>
          </w:p>
        </w:tc>
        <w:tc>
          <w:tcPr>
            <w:tcW w:w="956" w:type="pct"/>
            <w:shd w:val="clear" w:color="auto" w:fill="auto"/>
            <w:vAlign w:val="center"/>
            <w:hideMark/>
          </w:tcPr>
          <w:p w:rsidR="005E33FA" w:rsidRPr="00643C74" w:rsidRDefault="005E33FA" w:rsidP="005E33FA">
            <w:pPr>
              <w:widowControl/>
              <w:spacing w:line="600" w:lineRule="exact"/>
              <w:jc w:val="center"/>
              <w:rPr>
                <w:kern w:val="0"/>
                <w:sz w:val="24"/>
              </w:rPr>
            </w:pPr>
            <w:r w:rsidRPr="00643C74">
              <w:rPr>
                <w:kern w:val="0"/>
                <w:sz w:val="24"/>
              </w:rPr>
              <w:t>2019</w:t>
            </w:r>
            <w:r w:rsidRPr="00643C74">
              <w:rPr>
                <w:rFonts w:hAnsi="宋体"/>
                <w:kern w:val="0"/>
                <w:sz w:val="24"/>
              </w:rPr>
              <w:t>年</w:t>
            </w:r>
            <w:r w:rsidRPr="00643C74">
              <w:rPr>
                <w:kern w:val="0"/>
                <w:sz w:val="24"/>
              </w:rPr>
              <w:t>12</w:t>
            </w:r>
            <w:r w:rsidRPr="00643C74">
              <w:rPr>
                <w:rFonts w:hAnsi="宋体"/>
                <w:kern w:val="0"/>
                <w:sz w:val="24"/>
              </w:rPr>
              <w:t>月底</w:t>
            </w:r>
          </w:p>
        </w:tc>
      </w:tr>
      <w:tr w:rsidR="005E33FA" w:rsidRPr="00643C74" w:rsidTr="000C50DB">
        <w:trPr>
          <w:trHeight w:val="285"/>
        </w:trPr>
        <w:tc>
          <w:tcPr>
            <w:tcW w:w="752" w:type="pct"/>
            <w:vMerge/>
            <w:vAlign w:val="center"/>
            <w:hideMark/>
          </w:tcPr>
          <w:p w:rsidR="005E33FA" w:rsidRPr="00643C74" w:rsidRDefault="005E33FA" w:rsidP="00E82FD5">
            <w:pPr>
              <w:widowControl/>
              <w:spacing w:line="600" w:lineRule="exact"/>
              <w:jc w:val="left"/>
              <w:rPr>
                <w:color w:val="000000"/>
                <w:kern w:val="0"/>
                <w:sz w:val="24"/>
              </w:rPr>
            </w:pPr>
          </w:p>
        </w:tc>
        <w:tc>
          <w:tcPr>
            <w:tcW w:w="768"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611" w:type="pct"/>
            <w:vMerge w:val="restar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成本指标</w:t>
            </w: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办公楼物业管理费</w:t>
            </w: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kern w:val="0"/>
                <w:sz w:val="24"/>
              </w:rPr>
              <w:t>300000</w:t>
            </w:r>
            <w:r w:rsidRPr="00643C74">
              <w:rPr>
                <w:rFonts w:hAnsi="宋体"/>
                <w:kern w:val="0"/>
                <w:sz w:val="24"/>
              </w:rPr>
              <w:t>元</w:t>
            </w:r>
            <w:r w:rsidRPr="00643C74">
              <w:rPr>
                <w:kern w:val="0"/>
                <w:sz w:val="24"/>
              </w:rPr>
              <w:t>/</w:t>
            </w:r>
            <w:r w:rsidRPr="00643C74">
              <w:rPr>
                <w:rFonts w:hAnsi="宋体"/>
                <w:kern w:val="0"/>
                <w:sz w:val="24"/>
              </w:rPr>
              <w:t>年</w:t>
            </w:r>
          </w:p>
        </w:tc>
        <w:tc>
          <w:tcPr>
            <w:tcW w:w="956" w:type="pct"/>
            <w:vMerge w:val="restart"/>
            <w:shd w:val="clear" w:color="auto" w:fill="auto"/>
            <w:vAlign w:val="center"/>
            <w:hideMark/>
          </w:tcPr>
          <w:p w:rsidR="005E33FA" w:rsidRPr="00643C74" w:rsidRDefault="005E33FA" w:rsidP="00E82FD5">
            <w:pPr>
              <w:widowControl/>
              <w:spacing w:line="600" w:lineRule="exact"/>
              <w:jc w:val="center"/>
              <w:rPr>
                <w:kern w:val="0"/>
                <w:sz w:val="24"/>
              </w:rPr>
            </w:pPr>
            <w:r w:rsidRPr="00643C74">
              <w:rPr>
                <w:kern w:val="0"/>
                <w:sz w:val="24"/>
              </w:rPr>
              <w:t>63</w:t>
            </w:r>
            <w:r w:rsidRPr="00643C74">
              <w:rPr>
                <w:rFonts w:hAnsi="宋体"/>
                <w:kern w:val="0"/>
                <w:sz w:val="24"/>
              </w:rPr>
              <w:t>万元</w:t>
            </w:r>
          </w:p>
        </w:tc>
      </w:tr>
      <w:tr w:rsidR="005E33FA" w:rsidRPr="00643C74" w:rsidTr="000C50DB">
        <w:trPr>
          <w:trHeight w:val="285"/>
        </w:trPr>
        <w:tc>
          <w:tcPr>
            <w:tcW w:w="752" w:type="pct"/>
            <w:vMerge/>
            <w:vAlign w:val="center"/>
            <w:hideMark/>
          </w:tcPr>
          <w:p w:rsidR="005E33FA" w:rsidRPr="00643C74" w:rsidRDefault="005E33FA" w:rsidP="00E82FD5">
            <w:pPr>
              <w:widowControl/>
              <w:spacing w:line="600" w:lineRule="exact"/>
              <w:jc w:val="left"/>
              <w:rPr>
                <w:color w:val="000000"/>
                <w:kern w:val="0"/>
                <w:sz w:val="24"/>
              </w:rPr>
            </w:pPr>
          </w:p>
        </w:tc>
        <w:tc>
          <w:tcPr>
            <w:tcW w:w="768"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611" w:type="pct"/>
            <w:vMerge/>
            <w:vAlign w:val="center"/>
            <w:hideMark/>
          </w:tcPr>
          <w:p w:rsidR="005E33FA" w:rsidRPr="00643C74" w:rsidRDefault="005E33FA" w:rsidP="00E82FD5">
            <w:pPr>
              <w:widowControl/>
              <w:spacing w:line="600" w:lineRule="exact"/>
              <w:jc w:val="left"/>
              <w:rPr>
                <w:kern w:val="0"/>
                <w:sz w:val="24"/>
              </w:rPr>
            </w:pP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车库管理费</w:t>
            </w: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kern w:val="0"/>
                <w:sz w:val="24"/>
              </w:rPr>
              <w:t>40000</w:t>
            </w:r>
            <w:r w:rsidRPr="00643C74">
              <w:rPr>
                <w:rFonts w:hAnsi="宋体"/>
                <w:kern w:val="0"/>
                <w:sz w:val="24"/>
              </w:rPr>
              <w:t>元</w:t>
            </w:r>
            <w:r w:rsidRPr="00643C74">
              <w:rPr>
                <w:kern w:val="0"/>
                <w:sz w:val="24"/>
              </w:rPr>
              <w:t>/</w:t>
            </w:r>
            <w:r w:rsidRPr="00643C74">
              <w:rPr>
                <w:rFonts w:hAnsi="宋体"/>
                <w:kern w:val="0"/>
                <w:sz w:val="24"/>
              </w:rPr>
              <w:t>年</w:t>
            </w:r>
          </w:p>
        </w:tc>
        <w:tc>
          <w:tcPr>
            <w:tcW w:w="956" w:type="pct"/>
            <w:vMerge/>
            <w:vAlign w:val="center"/>
            <w:hideMark/>
          </w:tcPr>
          <w:p w:rsidR="005E33FA" w:rsidRPr="00643C74" w:rsidRDefault="005E33FA" w:rsidP="00E82FD5">
            <w:pPr>
              <w:widowControl/>
              <w:spacing w:line="600" w:lineRule="exact"/>
              <w:jc w:val="left"/>
              <w:rPr>
                <w:kern w:val="0"/>
                <w:sz w:val="24"/>
              </w:rPr>
            </w:pPr>
          </w:p>
        </w:tc>
      </w:tr>
      <w:tr w:rsidR="005E33FA" w:rsidRPr="00643C74" w:rsidTr="000C50DB">
        <w:trPr>
          <w:trHeight w:val="285"/>
        </w:trPr>
        <w:tc>
          <w:tcPr>
            <w:tcW w:w="752" w:type="pct"/>
            <w:vMerge/>
            <w:vAlign w:val="center"/>
            <w:hideMark/>
          </w:tcPr>
          <w:p w:rsidR="005E33FA" w:rsidRPr="00643C74" w:rsidRDefault="005E33FA" w:rsidP="00E82FD5">
            <w:pPr>
              <w:widowControl/>
              <w:spacing w:line="600" w:lineRule="exact"/>
              <w:jc w:val="left"/>
              <w:rPr>
                <w:color w:val="000000"/>
                <w:kern w:val="0"/>
                <w:sz w:val="24"/>
              </w:rPr>
            </w:pPr>
          </w:p>
        </w:tc>
        <w:tc>
          <w:tcPr>
            <w:tcW w:w="768"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611" w:type="pct"/>
            <w:vMerge/>
            <w:vAlign w:val="center"/>
            <w:hideMark/>
          </w:tcPr>
          <w:p w:rsidR="005E33FA" w:rsidRPr="00643C74" w:rsidRDefault="005E33FA" w:rsidP="00E82FD5">
            <w:pPr>
              <w:widowControl/>
              <w:spacing w:line="600" w:lineRule="exact"/>
              <w:jc w:val="left"/>
              <w:rPr>
                <w:kern w:val="0"/>
                <w:sz w:val="24"/>
              </w:rPr>
            </w:pP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房租费</w:t>
            </w: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kern w:val="0"/>
                <w:sz w:val="24"/>
              </w:rPr>
              <w:t>290000</w:t>
            </w:r>
            <w:r w:rsidRPr="00643C74">
              <w:rPr>
                <w:rFonts w:hAnsi="宋体"/>
                <w:kern w:val="0"/>
                <w:sz w:val="24"/>
              </w:rPr>
              <w:t>元</w:t>
            </w:r>
            <w:r w:rsidRPr="00643C74">
              <w:rPr>
                <w:kern w:val="0"/>
                <w:sz w:val="24"/>
              </w:rPr>
              <w:t>/</w:t>
            </w:r>
            <w:r w:rsidRPr="00643C74">
              <w:rPr>
                <w:rFonts w:hAnsi="宋体"/>
                <w:kern w:val="0"/>
                <w:sz w:val="24"/>
              </w:rPr>
              <w:t>年</w:t>
            </w:r>
          </w:p>
        </w:tc>
        <w:tc>
          <w:tcPr>
            <w:tcW w:w="956" w:type="pct"/>
            <w:vMerge/>
            <w:vAlign w:val="center"/>
            <w:hideMark/>
          </w:tcPr>
          <w:p w:rsidR="005E33FA" w:rsidRPr="00643C74" w:rsidRDefault="005E33FA" w:rsidP="00E82FD5">
            <w:pPr>
              <w:widowControl/>
              <w:spacing w:line="600" w:lineRule="exact"/>
              <w:jc w:val="left"/>
              <w:rPr>
                <w:kern w:val="0"/>
                <w:sz w:val="24"/>
              </w:rPr>
            </w:pPr>
          </w:p>
        </w:tc>
      </w:tr>
      <w:tr w:rsidR="005E33FA" w:rsidRPr="00643C74" w:rsidTr="000C50DB">
        <w:trPr>
          <w:trHeight w:val="300"/>
        </w:trPr>
        <w:tc>
          <w:tcPr>
            <w:tcW w:w="752" w:type="pct"/>
            <w:vMerge/>
            <w:vAlign w:val="center"/>
            <w:hideMark/>
          </w:tcPr>
          <w:p w:rsidR="005E33FA" w:rsidRPr="00643C74" w:rsidRDefault="005E33FA" w:rsidP="00E82FD5">
            <w:pPr>
              <w:widowControl/>
              <w:spacing w:line="600" w:lineRule="exact"/>
              <w:jc w:val="left"/>
              <w:rPr>
                <w:color w:val="000000"/>
                <w:kern w:val="0"/>
                <w:sz w:val="24"/>
              </w:rPr>
            </w:pPr>
          </w:p>
        </w:tc>
        <w:tc>
          <w:tcPr>
            <w:tcW w:w="768"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效益指标</w:t>
            </w:r>
          </w:p>
        </w:tc>
        <w:tc>
          <w:tcPr>
            <w:tcW w:w="611"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社会效益</w:t>
            </w:r>
            <w:r w:rsidRPr="00643C74">
              <w:rPr>
                <w:kern w:val="0"/>
                <w:sz w:val="24"/>
              </w:rPr>
              <w:br/>
            </w:r>
            <w:r w:rsidRPr="00643C74">
              <w:rPr>
                <w:rFonts w:hAnsi="宋体"/>
                <w:kern w:val="0"/>
                <w:sz w:val="24"/>
              </w:rPr>
              <w:t>指标</w:t>
            </w: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对工作促进作用</w:t>
            </w: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良好的工作环境能促进职工的工作积极性，确保工作的顺利完成</w:t>
            </w: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良好的工作环境能促进职工的工作积极性，确保工作的顺利完成</w:t>
            </w:r>
          </w:p>
        </w:tc>
      </w:tr>
      <w:tr w:rsidR="005E33FA" w:rsidRPr="00643C74" w:rsidTr="000C50DB">
        <w:trPr>
          <w:trHeight w:val="285"/>
        </w:trPr>
        <w:tc>
          <w:tcPr>
            <w:tcW w:w="752" w:type="pct"/>
            <w:vMerge/>
            <w:vAlign w:val="center"/>
            <w:hideMark/>
          </w:tcPr>
          <w:p w:rsidR="005E33FA" w:rsidRPr="00643C74" w:rsidRDefault="005E33FA" w:rsidP="00E82FD5">
            <w:pPr>
              <w:widowControl/>
              <w:spacing w:line="600" w:lineRule="exact"/>
              <w:jc w:val="left"/>
              <w:rPr>
                <w:color w:val="000000"/>
                <w:kern w:val="0"/>
                <w:sz w:val="24"/>
              </w:rPr>
            </w:pPr>
          </w:p>
        </w:tc>
        <w:tc>
          <w:tcPr>
            <w:tcW w:w="768"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效益指标</w:t>
            </w:r>
          </w:p>
        </w:tc>
        <w:tc>
          <w:tcPr>
            <w:tcW w:w="611"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 xml:space="preserve">　</w:t>
            </w:r>
          </w:p>
        </w:tc>
        <w:tc>
          <w:tcPr>
            <w:tcW w:w="956" w:type="pct"/>
            <w:shd w:val="clear" w:color="auto" w:fill="auto"/>
            <w:noWrap/>
            <w:vAlign w:val="center"/>
            <w:hideMark/>
          </w:tcPr>
          <w:p w:rsidR="005E33FA" w:rsidRPr="00643C74" w:rsidRDefault="005E33FA" w:rsidP="00E82FD5">
            <w:pPr>
              <w:widowControl/>
              <w:spacing w:line="600" w:lineRule="exact"/>
              <w:jc w:val="center"/>
              <w:rPr>
                <w:color w:val="000000"/>
                <w:kern w:val="0"/>
                <w:sz w:val="22"/>
                <w:szCs w:val="22"/>
              </w:rPr>
            </w:pPr>
            <w:r w:rsidRPr="00643C74">
              <w:rPr>
                <w:rFonts w:hAnsi="宋体"/>
                <w:color w:val="000000"/>
                <w:kern w:val="0"/>
                <w:sz w:val="22"/>
                <w:szCs w:val="22"/>
              </w:rPr>
              <w:t xml:space="preserve">　</w:t>
            </w:r>
          </w:p>
        </w:tc>
        <w:tc>
          <w:tcPr>
            <w:tcW w:w="956" w:type="pct"/>
            <w:shd w:val="clear" w:color="auto" w:fill="auto"/>
            <w:noWrap/>
            <w:vAlign w:val="center"/>
            <w:hideMark/>
          </w:tcPr>
          <w:p w:rsidR="005E33FA" w:rsidRPr="00643C74" w:rsidRDefault="005E33FA" w:rsidP="00E82FD5">
            <w:pPr>
              <w:widowControl/>
              <w:spacing w:line="600" w:lineRule="exact"/>
              <w:jc w:val="center"/>
              <w:rPr>
                <w:color w:val="000000"/>
                <w:kern w:val="0"/>
                <w:sz w:val="22"/>
                <w:szCs w:val="22"/>
              </w:rPr>
            </w:pPr>
            <w:r w:rsidRPr="00643C74">
              <w:rPr>
                <w:rFonts w:hAnsi="宋体"/>
                <w:color w:val="000000"/>
                <w:kern w:val="0"/>
                <w:sz w:val="22"/>
                <w:szCs w:val="22"/>
              </w:rPr>
              <w:t xml:space="preserve">　</w:t>
            </w:r>
          </w:p>
        </w:tc>
        <w:tc>
          <w:tcPr>
            <w:tcW w:w="956" w:type="pct"/>
            <w:shd w:val="clear" w:color="auto" w:fill="auto"/>
            <w:noWrap/>
            <w:vAlign w:val="center"/>
            <w:hideMark/>
          </w:tcPr>
          <w:p w:rsidR="005E33FA" w:rsidRPr="00643C74" w:rsidRDefault="005E33FA" w:rsidP="00E82FD5">
            <w:pPr>
              <w:widowControl/>
              <w:spacing w:line="600" w:lineRule="exact"/>
              <w:jc w:val="center"/>
              <w:rPr>
                <w:color w:val="000000"/>
                <w:kern w:val="0"/>
                <w:sz w:val="22"/>
                <w:szCs w:val="22"/>
              </w:rPr>
            </w:pPr>
            <w:r w:rsidRPr="00643C74">
              <w:rPr>
                <w:rFonts w:hAnsi="宋体"/>
                <w:color w:val="000000"/>
                <w:kern w:val="0"/>
                <w:sz w:val="22"/>
                <w:szCs w:val="22"/>
              </w:rPr>
              <w:t xml:space="preserve">　</w:t>
            </w:r>
          </w:p>
        </w:tc>
      </w:tr>
      <w:tr w:rsidR="005E33FA" w:rsidRPr="00643C74" w:rsidTr="000C50DB">
        <w:trPr>
          <w:trHeight w:val="285"/>
        </w:trPr>
        <w:tc>
          <w:tcPr>
            <w:tcW w:w="752" w:type="pct"/>
            <w:vMerge/>
            <w:vAlign w:val="center"/>
            <w:hideMark/>
          </w:tcPr>
          <w:p w:rsidR="005E33FA" w:rsidRPr="00643C74" w:rsidRDefault="005E33FA" w:rsidP="00E82FD5">
            <w:pPr>
              <w:widowControl/>
              <w:spacing w:line="600" w:lineRule="exact"/>
              <w:jc w:val="left"/>
              <w:rPr>
                <w:color w:val="000000"/>
                <w:kern w:val="0"/>
                <w:sz w:val="24"/>
              </w:rPr>
            </w:pPr>
          </w:p>
        </w:tc>
        <w:tc>
          <w:tcPr>
            <w:tcW w:w="768"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满意度指标</w:t>
            </w:r>
          </w:p>
        </w:tc>
        <w:tc>
          <w:tcPr>
            <w:tcW w:w="611"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满意度指标</w:t>
            </w: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上级部门满意度</w:t>
            </w: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上级部门满意度</w:t>
            </w:r>
            <w:r w:rsidRPr="00643C74">
              <w:rPr>
                <w:kern w:val="0"/>
                <w:sz w:val="24"/>
              </w:rPr>
              <w:t>≥95%</w:t>
            </w: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上级部门满意度</w:t>
            </w:r>
            <w:r w:rsidRPr="00643C74">
              <w:rPr>
                <w:kern w:val="0"/>
                <w:sz w:val="24"/>
              </w:rPr>
              <w:t>≥95%</w:t>
            </w:r>
          </w:p>
        </w:tc>
      </w:tr>
      <w:tr w:rsidR="005E33FA" w:rsidRPr="00643C74" w:rsidTr="000C50DB">
        <w:trPr>
          <w:trHeight w:val="285"/>
        </w:trPr>
        <w:tc>
          <w:tcPr>
            <w:tcW w:w="752" w:type="pct"/>
            <w:vMerge/>
            <w:vAlign w:val="center"/>
            <w:hideMark/>
          </w:tcPr>
          <w:p w:rsidR="005E33FA" w:rsidRPr="00643C74" w:rsidRDefault="005E33FA" w:rsidP="00E82FD5">
            <w:pPr>
              <w:widowControl/>
              <w:spacing w:line="600" w:lineRule="exact"/>
              <w:jc w:val="left"/>
              <w:rPr>
                <w:color w:val="000000"/>
                <w:kern w:val="0"/>
                <w:sz w:val="24"/>
              </w:rPr>
            </w:pPr>
          </w:p>
        </w:tc>
        <w:tc>
          <w:tcPr>
            <w:tcW w:w="768"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满意度指</w:t>
            </w:r>
            <w:r w:rsidRPr="00643C74">
              <w:rPr>
                <w:rFonts w:hAnsi="宋体"/>
                <w:color w:val="000000"/>
                <w:kern w:val="0"/>
                <w:sz w:val="24"/>
              </w:rPr>
              <w:lastRenderedPageBreak/>
              <w:t>标</w:t>
            </w:r>
          </w:p>
        </w:tc>
        <w:tc>
          <w:tcPr>
            <w:tcW w:w="611"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lastRenderedPageBreak/>
              <w:t xml:space="preserve">　</w:t>
            </w: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下级部门满</w:t>
            </w:r>
            <w:r w:rsidRPr="00643C74">
              <w:rPr>
                <w:rFonts w:hAnsi="宋体"/>
                <w:kern w:val="0"/>
                <w:sz w:val="24"/>
              </w:rPr>
              <w:lastRenderedPageBreak/>
              <w:t>意度</w:t>
            </w: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lastRenderedPageBreak/>
              <w:t>下级部门满</w:t>
            </w:r>
            <w:r w:rsidRPr="00643C74">
              <w:rPr>
                <w:rFonts w:hAnsi="宋体"/>
                <w:kern w:val="0"/>
                <w:sz w:val="24"/>
              </w:rPr>
              <w:lastRenderedPageBreak/>
              <w:t>意度</w:t>
            </w:r>
            <w:r w:rsidRPr="00643C74">
              <w:rPr>
                <w:kern w:val="0"/>
                <w:sz w:val="24"/>
              </w:rPr>
              <w:t>≥80%</w:t>
            </w:r>
          </w:p>
        </w:tc>
        <w:tc>
          <w:tcPr>
            <w:tcW w:w="95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lastRenderedPageBreak/>
              <w:t>下级部门满</w:t>
            </w:r>
            <w:r w:rsidRPr="00643C74">
              <w:rPr>
                <w:rFonts w:hAnsi="宋体"/>
                <w:kern w:val="0"/>
                <w:sz w:val="24"/>
              </w:rPr>
              <w:lastRenderedPageBreak/>
              <w:t>意度</w:t>
            </w:r>
            <w:r w:rsidRPr="00643C74">
              <w:rPr>
                <w:kern w:val="0"/>
                <w:sz w:val="24"/>
              </w:rPr>
              <w:t>≥80%</w:t>
            </w:r>
          </w:p>
        </w:tc>
      </w:tr>
    </w:tbl>
    <w:p w:rsidR="005E33FA" w:rsidRPr="00643C74" w:rsidRDefault="005E33FA" w:rsidP="005E33FA">
      <w:pPr>
        <w:spacing w:line="600" w:lineRule="exact"/>
        <w:rPr>
          <w:rFonts w:eastAsia="仿宋_GB2312"/>
          <w:sz w:val="32"/>
          <w:szCs w:val="32"/>
          <w:highlight w:val="yellow"/>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0"/>
        <w:gridCol w:w="736"/>
        <w:gridCol w:w="695"/>
        <w:gridCol w:w="1599"/>
        <w:gridCol w:w="2938"/>
        <w:gridCol w:w="1894"/>
      </w:tblGrid>
      <w:tr w:rsidR="005E33FA" w:rsidRPr="00643C74" w:rsidTr="000C50DB">
        <w:trPr>
          <w:trHeight w:val="450"/>
        </w:trPr>
        <w:tc>
          <w:tcPr>
            <w:tcW w:w="5000" w:type="pct"/>
            <w:gridSpan w:val="6"/>
            <w:shd w:val="clear" w:color="auto" w:fill="auto"/>
            <w:vAlign w:val="center"/>
            <w:hideMark/>
          </w:tcPr>
          <w:p w:rsidR="005E33FA" w:rsidRPr="00643C74" w:rsidRDefault="005E33FA" w:rsidP="000C50DB">
            <w:pPr>
              <w:widowControl/>
              <w:spacing w:line="600" w:lineRule="exact"/>
              <w:jc w:val="center"/>
              <w:rPr>
                <w:rFonts w:eastAsia="黑体"/>
                <w:color w:val="000000"/>
                <w:kern w:val="0"/>
                <w:sz w:val="36"/>
                <w:szCs w:val="36"/>
              </w:rPr>
            </w:pPr>
            <w:r w:rsidRPr="00643C74">
              <w:rPr>
                <w:rFonts w:eastAsia="黑体" w:hAnsi="黑体"/>
                <w:color w:val="000000"/>
                <w:kern w:val="0"/>
                <w:sz w:val="36"/>
                <w:szCs w:val="36"/>
              </w:rPr>
              <w:t>项目支出绩效目标完成情况表</w:t>
            </w:r>
          </w:p>
        </w:tc>
      </w:tr>
      <w:tr w:rsidR="005E33FA" w:rsidRPr="00643C74" w:rsidTr="000C50DB">
        <w:trPr>
          <w:trHeight w:val="450"/>
        </w:trPr>
        <w:tc>
          <w:tcPr>
            <w:tcW w:w="5000" w:type="pct"/>
            <w:gridSpan w:val="6"/>
            <w:shd w:val="clear" w:color="auto" w:fill="auto"/>
            <w:vAlign w:val="center"/>
            <w:hideMark/>
          </w:tcPr>
          <w:p w:rsidR="005E33FA" w:rsidRPr="00643C74" w:rsidRDefault="005E33FA" w:rsidP="005E33FA">
            <w:pPr>
              <w:widowControl/>
              <w:spacing w:line="600" w:lineRule="exact"/>
              <w:jc w:val="center"/>
              <w:rPr>
                <w:color w:val="000000"/>
                <w:kern w:val="0"/>
                <w:sz w:val="36"/>
                <w:szCs w:val="36"/>
              </w:rPr>
            </w:pPr>
            <w:r w:rsidRPr="00643C74">
              <w:rPr>
                <w:color w:val="000000"/>
                <w:kern w:val="0"/>
                <w:sz w:val="36"/>
                <w:szCs w:val="36"/>
              </w:rPr>
              <w:t xml:space="preserve">(2019 </w:t>
            </w:r>
            <w:r w:rsidRPr="00643C74">
              <w:rPr>
                <w:rFonts w:hAnsi="宋体"/>
                <w:color w:val="000000"/>
                <w:kern w:val="0"/>
                <w:sz w:val="36"/>
                <w:szCs w:val="36"/>
              </w:rPr>
              <w:t>年度</w:t>
            </w:r>
            <w:r w:rsidRPr="00643C74">
              <w:rPr>
                <w:color w:val="000000"/>
                <w:kern w:val="0"/>
                <w:sz w:val="36"/>
                <w:szCs w:val="36"/>
              </w:rPr>
              <w:t>)</w:t>
            </w:r>
          </w:p>
        </w:tc>
      </w:tr>
      <w:tr w:rsidR="005E33FA" w:rsidRPr="00643C74" w:rsidTr="000C50DB">
        <w:trPr>
          <w:trHeight w:val="285"/>
        </w:trPr>
        <w:tc>
          <w:tcPr>
            <w:tcW w:w="1227" w:type="pct"/>
            <w:gridSpan w:val="3"/>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项目名称</w:t>
            </w:r>
          </w:p>
        </w:tc>
        <w:tc>
          <w:tcPr>
            <w:tcW w:w="3773" w:type="pct"/>
            <w:gridSpan w:val="3"/>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地质灾害教育、应急演练、监测人员培训及汛期灾害防灾督导工作</w:t>
            </w:r>
          </w:p>
        </w:tc>
      </w:tr>
      <w:tr w:rsidR="005E33FA" w:rsidRPr="00643C74" w:rsidTr="000C50DB">
        <w:trPr>
          <w:trHeight w:val="285"/>
        </w:trPr>
        <w:tc>
          <w:tcPr>
            <w:tcW w:w="1227" w:type="pct"/>
            <w:gridSpan w:val="3"/>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预算单位</w:t>
            </w:r>
          </w:p>
        </w:tc>
        <w:tc>
          <w:tcPr>
            <w:tcW w:w="3773" w:type="pct"/>
            <w:gridSpan w:val="3"/>
            <w:shd w:val="clear" w:color="auto" w:fill="auto"/>
            <w:vAlign w:val="center"/>
            <w:hideMark/>
          </w:tcPr>
          <w:p w:rsidR="005E33FA" w:rsidRPr="00643C74" w:rsidRDefault="005E33FA" w:rsidP="00D9551C">
            <w:pPr>
              <w:widowControl/>
              <w:spacing w:line="600" w:lineRule="exact"/>
              <w:jc w:val="center"/>
              <w:rPr>
                <w:color w:val="000000"/>
                <w:kern w:val="0"/>
                <w:sz w:val="24"/>
              </w:rPr>
            </w:pPr>
            <w:r w:rsidRPr="00643C74">
              <w:rPr>
                <w:rFonts w:hAnsi="宋体"/>
                <w:color w:val="000000"/>
                <w:kern w:val="0"/>
                <w:sz w:val="24"/>
              </w:rPr>
              <w:t>攀枝花市</w:t>
            </w:r>
            <w:r w:rsidR="00D9551C" w:rsidRPr="00643C74">
              <w:rPr>
                <w:rFonts w:hAnsi="宋体"/>
                <w:color w:val="000000"/>
                <w:kern w:val="0"/>
                <w:sz w:val="24"/>
              </w:rPr>
              <w:t>自然资源和规划局</w:t>
            </w:r>
          </w:p>
        </w:tc>
      </w:tr>
      <w:tr w:rsidR="005E33FA" w:rsidRPr="00643C74" w:rsidTr="000C50DB">
        <w:trPr>
          <w:trHeight w:val="285"/>
        </w:trPr>
        <w:tc>
          <w:tcPr>
            <w:tcW w:w="387" w:type="pct"/>
            <w:vMerge w:val="restar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预算执行情况</w:t>
            </w:r>
            <w:r w:rsidRPr="00643C74">
              <w:rPr>
                <w:color w:val="000000"/>
                <w:kern w:val="0"/>
                <w:sz w:val="24"/>
              </w:rPr>
              <w:t>(</w:t>
            </w:r>
            <w:r w:rsidRPr="00643C74">
              <w:rPr>
                <w:rFonts w:hAnsi="宋体"/>
                <w:color w:val="000000"/>
                <w:kern w:val="0"/>
                <w:sz w:val="24"/>
              </w:rPr>
              <w:t>万元</w:t>
            </w:r>
            <w:r w:rsidRPr="00643C74">
              <w:rPr>
                <w:color w:val="000000"/>
                <w:kern w:val="0"/>
                <w:sz w:val="24"/>
              </w:rPr>
              <w:t>)</w:t>
            </w:r>
          </w:p>
        </w:tc>
        <w:tc>
          <w:tcPr>
            <w:tcW w:w="840" w:type="pct"/>
            <w:gridSpan w:val="2"/>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预算数</w:t>
            </w:r>
            <w:r w:rsidRPr="00643C74">
              <w:rPr>
                <w:color w:val="000000"/>
                <w:kern w:val="0"/>
                <w:sz w:val="24"/>
              </w:rPr>
              <w:t>:</w:t>
            </w:r>
          </w:p>
        </w:tc>
        <w:tc>
          <w:tcPr>
            <w:tcW w:w="938" w:type="pct"/>
            <w:shd w:val="clear" w:color="auto" w:fill="auto"/>
            <w:vAlign w:val="center"/>
            <w:hideMark/>
          </w:tcPr>
          <w:p w:rsidR="005E33FA" w:rsidRPr="00643C74" w:rsidRDefault="00D9551C" w:rsidP="00E82FD5">
            <w:pPr>
              <w:widowControl/>
              <w:spacing w:line="600" w:lineRule="exact"/>
              <w:jc w:val="center"/>
              <w:rPr>
                <w:color w:val="000000"/>
                <w:kern w:val="0"/>
                <w:sz w:val="24"/>
              </w:rPr>
            </w:pPr>
            <w:r w:rsidRPr="00643C74">
              <w:rPr>
                <w:color w:val="000000"/>
                <w:kern w:val="0"/>
                <w:sz w:val="24"/>
              </w:rPr>
              <w:t>28.51</w:t>
            </w:r>
            <w:r w:rsidR="005E33FA" w:rsidRPr="00643C74">
              <w:rPr>
                <w:rFonts w:hAnsi="宋体"/>
                <w:color w:val="000000"/>
                <w:kern w:val="0"/>
                <w:sz w:val="24"/>
              </w:rPr>
              <w:t>万元</w:t>
            </w:r>
          </w:p>
        </w:tc>
        <w:tc>
          <w:tcPr>
            <w:tcW w:w="1724"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执行数</w:t>
            </w:r>
            <w:r w:rsidRPr="00643C74">
              <w:rPr>
                <w:color w:val="000000"/>
                <w:kern w:val="0"/>
                <w:sz w:val="24"/>
              </w:rPr>
              <w:t>:</w:t>
            </w:r>
          </w:p>
        </w:tc>
        <w:tc>
          <w:tcPr>
            <w:tcW w:w="1111" w:type="pct"/>
            <w:shd w:val="clear" w:color="auto" w:fill="auto"/>
            <w:vAlign w:val="center"/>
            <w:hideMark/>
          </w:tcPr>
          <w:p w:rsidR="005E33FA" w:rsidRPr="00643C74" w:rsidRDefault="00D9551C" w:rsidP="00E82FD5">
            <w:pPr>
              <w:widowControl/>
              <w:spacing w:line="600" w:lineRule="exact"/>
              <w:jc w:val="center"/>
              <w:rPr>
                <w:color w:val="000000"/>
                <w:kern w:val="0"/>
                <w:sz w:val="24"/>
              </w:rPr>
            </w:pPr>
            <w:r w:rsidRPr="00643C74">
              <w:rPr>
                <w:color w:val="000000"/>
                <w:kern w:val="0"/>
                <w:sz w:val="24"/>
              </w:rPr>
              <w:t>28.51</w:t>
            </w:r>
            <w:r w:rsidR="005E33FA" w:rsidRPr="00643C74">
              <w:rPr>
                <w:rFonts w:hAnsi="宋体"/>
                <w:color w:val="000000"/>
                <w:kern w:val="0"/>
                <w:sz w:val="24"/>
              </w:rPr>
              <w:t>万元</w:t>
            </w:r>
          </w:p>
        </w:tc>
      </w:tr>
      <w:tr w:rsidR="005E33FA" w:rsidRPr="00643C74" w:rsidTr="000C50DB">
        <w:trPr>
          <w:trHeight w:val="285"/>
        </w:trPr>
        <w:tc>
          <w:tcPr>
            <w:tcW w:w="387" w:type="pct"/>
            <w:vMerge/>
            <w:vAlign w:val="center"/>
            <w:hideMark/>
          </w:tcPr>
          <w:p w:rsidR="005E33FA" w:rsidRPr="00643C74" w:rsidRDefault="005E33FA" w:rsidP="00E82FD5">
            <w:pPr>
              <w:widowControl/>
              <w:spacing w:line="600" w:lineRule="exact"/>
              <w:jc w:val="left"/>
              <w:rPr>
                <w:color w:val="000000"/>
                <w:kern w:val="0"/>
                <w:sz w:val="24"/>
              </w:rPr>
            </w:pPr>
          </w:p>
        </w:tc>
        <w:tc>
          <w:tcPr>
            <w:tcW w:w="840" w:type="pct"/>
            <w:gridSpan w:val="2"/>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其中</w:t>
            </w:r>
            <w:r w:rsidRPr="00643C74">
              <w:rPr>
                <w:color w:val="000000"/>
                <w:kern w:val="0"/>
                <w:sz w:val="24"/>
              </w:rPr>
              <w:t>-</w:t>
            </w:r>
            <w:r w:rsidRPr="00643C74">
              <w:rPr>
                <w:rFonts w:hAnsi="宋体"/>
                <w:color w:val="000000"/>
                <w:kern w:val="0"/>
                <w:sz w:val="24"/>
              </w:rPr>
              <w:t>财政拨款</w:t>
            </w:r>
            <w:r w:rsidRPr="00643C74">
              <w:rPr>
                <w:color w:val="000000"/>
                <w:kern w:val="0"/>
                <w:sz w:val="24"/>
              </w:rPr>
              <w:t>:</w:t>
            </w:r>
          </w:p>
        </w:tc>
        <w:tc>
          <w:tcPr>
            <w:tcW w:w="938" w:type="pct"/>
            <w:shd w:val="clear" w:color="auto" w:fill="auto"/>
            <w:vAlign w:val="center"/>
            <w:hideMark/>
          </w:tcPr>
          <w:p w:rsidR="005E33FA" w:rsidRPr="00643C74" w:rsidRDefault="00D9551C" w:rsidP="00E82FD5">
            <w:pPr>
              <w:widowControl/>
              <w:spacing w:line="600" w:lineRule="exact"/>
              <w:jc w:val="center"/>
              <w:rPr>
                <w:color w:val="000000"/>
                <w:kern w:val="0"/>
                <w:sz w:val="24"/>
              </w:rPr>
            </w:pPr>
            <w:r w:rsidRPr="00643C74">
              <w:rPr>
                <w:color w:val="000000"/>
                <w:kern w:val="0"/>
                <w:sz w:val="24"/>
              </w:rPr>
              <w:t>28.51</w:t>
            </w:r>
            <w:r w:rsidR="005E33FA" w:rsidRPr="00643C74">
              <w:rPr>
                <w:rFonts w:hAnsi="宋体"/>
                <w:color w:val="000000"/>
                <w:kern w:val="0"/>
                <w:sz w:val="24"/>
              </w:rPr>
              <w:t>万元</w:t>
            </w:r>
          </w:p>
        </w:tc>
        <w:tc>
          <w:tcPr>
            <w:tcW w:w="1724"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其中</w:t>
            </w:r>
            <w:r w:rsidRPr="00643C74">
              <w:rPr>
                <w:color w:val="000000"/>
                <w:kern w:val="0"/>
                <w:sz w:val="24"/>
              </w:rPr>
              <w:t>-</w:t>
            </w:r>
            <w:r w:rsidRPr="00643C74">
              <w:rPr>
                <w:rFonts w:hAnsi="宋体"/>
                <w:color w:val="000000"/>
                <w:kern w:val="0"/>
                <w:sz w:val="24"/>
              </w:rPr>
              <w:t>财政拨款</w:t>
            </w:r>
            <w:r w:rsidRPr="00643C74">
              <w:rPr>
                <w:color w:val="000000"/>
                <w:kern w:val="0"/>
                <w:sz w:val="24"/>
              </w:rPr>
              <w:t>:</w:t>
            </w:r>
          </w:p>
        </w:tc>
        <w:tc>
          <w:tcPr>
            <w:tcW w:w="1111" w:type="pct"/>
            <w:shd w:val="clear" w:color="auto" w:fill="auto"/>
            <w:vAlign w:val="center"/>
            <w:hideMark/>
          </w:tcPr>
          <w:p w:rsidR="005E33FA" w:rsidRPr="00643C74" w:rsidRDefault="00D9551C" w:rsidP="00E82FD5">
            <w:pPr>
              <w:widowControl/>
              <w:spacing w:line="600" w:lineRule="exact"/>
              <w:jc w:val="center"/>
              <w:rPr>
                <w:color w:val="000000"/>
                <w:kern w:val="0"/>
                <w:sz w:val="24"/>
              </w:rPr>
            </w:pPr>
            <w:r w:rsidRPr="00643C74">
              <w:rPr>
                <w:color w:val="000000"/>
                <w:kern w:val="0"/>
                <w:sz w:val="24"/>
              </w:rPr>
              <w:t>28.51</w:t>
            </w:r>
            <w:r w:rsidR="005E33FA" w:rsidRPr="00643C74">
              <w:rPr>
                <w:rFonts w:hAnsi="宋体"/>
                <w:color w:val="000000"/>
                <w:kern w:val="0"/>
                <w:sz w:val="24"/>
              </w:rPr>
              <w:t>万元</w:t>
            </w:r>
          </w:p>
        </w:tc>
      </w:tr>
      <w:tr w:rsidR="005E33FA" w:rsidRPr="00643C74" w:rsidTr="000C50DB">
        <w:trPr>
          <w:trHeight w:val="285"/>
        </w:trPr>
        <w:tc>
          <w:tcPr>
            <w:tcW w:w="387" w:type="pct"/>
            <w:vMerge/>
            <w:vAlign w:val="center"/>
            <w:hideMark/>
          </w:tcPr>
          <w:p w:rsidR="005E33FA" w:rsidRPr="00643C74" w:rsidRDefault="005E33FA" w:rsidP="00E82FD5">
            <w:pPr>
              <w:widowControl/>
              <w:spacing w:line="600" w:lineRule="exact"/>
              <w:jc w:val="left"/>
              <w:rPr>
                <w:color w:val="000000"/>
                <w:kern w:val="0"/>
                <w:sz w:val="24"/>
              </w:rPr>
            </w:pPr>
          </w:p>
        </w:tc>
        <w:tc>
          <w:tcPr>
            <w:tcW w:w="840" w:type="pct"/>
            <w:gridSpan w:val="2"/>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其它资金</w:t>
            </w:r>
            <w:r w:rsidRPr="00643C74">
              <w:rPr>
                <w:color w:val="000000"/>
                <w:kern w:val="0"/>
                <w:sz w:val="24"/>
              </w:rPr>
              <w:t>:</w:t>
            </w:r>
          </w:p>
        </w:tc>
        <w:tc>
          <w:tcPr>
            <w:tcW w:w="938"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color w:val="000000"/>
                <w:kern w:val="0"/>
                <w:sz w:val="24"/>
              </w:rPr>
              <w:t>0</w:t>
            </w:r>
          </w:p>
        </w:tc>
        <w:tc>
          <w:tcPr>
            <w:tcW w:w="1724"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其它资金</w:t>
            </w:r>
            <w:r w:rsidRPr="00643C74">
              <w:rPr>
                <w:color w:val="000000"/>
                <w:kern w:val="0"/>
                <w:sz w:val="24"/>
              </w:rPr>
              <w:t>:</w:t>
            </w:r>
          </w:p>
        </w:tc>
        <w:tc>
          <w:tcPr>
            <w:tcW w:w="1111"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color w:val="000000"/>
                <w:kern w:val="0"/>
                <w:sz w:val="24"/>
              </w:rPr>
              <w:t>0</w:t>
            </w:r>
          </w:p>
        </w:tc>
      </w:tr>
      <w:tr w:rsidR="005E33FA" w:rsidRPr="00643C74" w:rsidTr="000C50DB">
        <w:trPr>
          <w:trHeight w:val="285"/>
        </w:trPr>
        <w:tc>
          <w:tcPr>
            <w:tcW w:w="387" w:type="pct"/>
            <w:vMerge w:val="restar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年度目标完成情况</w:t>
            </w:r>
          </w:p>
        </w:tc>
        <w:tc>
          <w:tcPr>
            <w:tcW w:w="1778" w:type="pct"/>
            <w:gridSpan w:val="3"/>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预期目标</w:t>
            </w:r>
          </w:p>
        </w:tc>
        <w:tc>
          <w:tcPr>
            <w:tcW w:w="2835" w:type="pct"/>
            <w:gridSpan w:val="2"/>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实际完成目标</w:t>
            </w:r>
          </w:p>
        </w:tc>
      </w:tr>
      <w:tr w:rsidR="005E33FA" w:rsidRPr="00643C74" w:rsidTr="000C50DB">
        <w:trPr>
          <w:trHeight w:val="2850"/>
        </w:trPr>
        <w:tc>
          <w:tcPr>
            <w:tcW w:w="387" w:type="pct"/>
            <w:vMerge/>
            <w:vAlign w:val="center"/>
            <w:hideMark/>
          </w:tcPr>
          <w:p w:rsidR="005E33FA" w:rsidRPr="00643C74" w:rsidRDefault="005E33FA" w:rsidP="00E82FD5">
            <w:pPr>
              <w:widowControl/>
              <w:spacing w:line="600" w:lineRule="exact"/>
              <w:jc w:val="left"/>
              <w:rPr>
                <w:color w:val="000000"/>
                <w:kern w:val="0"/>
                <w:sz w:val="24"/>
              </w:rPr>
            </w:pPr>
          </w:p>
        </w:tc>
        <w:tc>
          <w:tcPr>
            <w:tcW w:w="1778" w:type="pct"/>
            <w:gridSpan w:val="3"/>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督促开展地质灾害汛前检查工作，部署落实防灾措施。督促落实基层、地灾隐患点防灾工作、督促完成全市汛后地质灾害核查、完成汛期期间值班值守工作，确保</w:t>
            </w:r>
            <w:r w:rsidRPr="00643C74">
              <w:rPr>
                <w:color w:val="000000"/>
                <w:kern w:val="0"/>
                <w:sz w:val="24"/>
              </w:rPr>
              <w:t>24</w:t>
            </w:r>
            <w:r w:rsidRPr="00643C74">
              <w:rPr>
                <w:rFonts w:hAnsi="宋体"/>
                <w:color w:val="000000"/>
                <w:kern w:val="0"/>
                <w:sz w:val="24"/>
              </w:rPr>
              <w:t>小时在岗值守。完成</w:t>
            </w:r>
            <w:r w:rsidRPr="00643C74">
              <w:rPr>
                <w:rFonts w:hAnsi="宋体"/>
                <w:color w:val="000000"/>
                <w:kern w:val="0"/>
                <w:sz w:val="24"/>
              </w:rPr>
              <w:lastRenderedPageBreak/>
              <w:t>汛期地质灾害预警预报，为全市防灾工作提供前期决策依据。开展宣传培训和应急演练，提高广大干部群众防灾避灾能力、开展地质灾害综合应急演练，提升各级政府、部门协同防灾、救灾能力、开展地质灾害隐患点专职监测工作，做到监控到位、防范到位、开展地质灾害避险搬迁，保障群众生命财产安全、汛期地质灾害防治驻守督导工作，减轻和避免人民群众的生命财产损失，提高全市汛期地质灾害防治工作成效。</w:t>
            </w:r>
          </w:p>
        </w:tc>
        <w:tc>
          <w:tcPr>
            <w:tcW w:w="2835" w:type="pct"/>
            <w:gridSpan w:val="2"/>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lastRenderedPageBreak/>
              <w:t>督促开展地质灾害汛前检查工作，部署落实防灾措施。督促落实基层、地灾隐患点防灾工作、督促完成全市汛后地质灾害核查、完成汛期期间值班值守工作，确保</w:t>
            </w:r>
            <w:r w:rsidRPr="00643C74">
              <w:rPr>
                <w:color w:val="000000"/>
                <w:kern w:val="0"/>
                <w:sz w:val="24"/>
              </w:rPr>
              <w:t>24</w:t>
            </w:r>
            <w:r w:rsidRPr="00643C74">
              <w:rPr>
                <w:rFonts w:hAnsi="宋体"/>
                <w:color w:val="000000"/>
                <w:kern w:val="0"/>
                <w:sz w:val="24"/>
              </w:rPr>
              <w:t>小时在岗值守。完成汛期地质灾害预警预报，为全市防灾工作提供前期决策依据。开展宣传培训和应急演练，提高广大干部群众防灾避灾能</w:t>
            </w:r>
            <w:r w:rsidRPr="00643C74">
              <w:rPr>
                <w:rFonts w:hAnsi="宋体"/>
                <w:color w:val="000000"/>
                <w:kern w:val="0"/>
                <w:sz w:val="24"/>
              </w:rPr>
              <w:lastRenderedPageBreak/>
              <w:t>力、开展地质灾害综合应急演练，提升各级政府、部门协同防灾、救灾能力、开展地质灾害隐患点专职监测工作，做到监控到位、防范到位、开展地质灾害避险搬迁，保障群众生命财产安全、汛期地质灾害防治驻守督导工作，减轻和避免人民群众的生命财产损失，提高全市汛期地质灾害防治工作成效。</w:t>
            </w:r>
          </w:p>
        </w:tc>
      </w:tr>
      <w:tr w:rsidR="005E33FA" w:rsidRPr="00643C74" w:rsidTr="000C50DB">
        <w:trPr>
          <w:trHeight w:val="570"/>
        </w:trPr>
        <w:tc>
          <w:tcPr>
            <w:tcW w:w="387" w:type="pct"/>
            <w:vMerge w:val="restar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lastRenderedPageBreak/>
              <w:t>绩效指标完成情</w:t>
            </w:r>
            <w:r w:rsidRPr="00643C74">
              <w:rPr>
                <w:rFonts w:hAnsi="宋体"/>
                <w:color w:val="000000"/>
                <w:kern w:val="0"/>
                <w:sz w:val="24"/>
              </w:rPr>
              <w:lastRenderedPageBreak/>
              <w:t>况</w:t>
            </w:r>
          </w:p>
        </w:tc>
        <w:tc>
          <w:tcPr>
            <w:tcW w:w="432"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lastRenderedPageBreak/>
              <w:t>一级指标</w:t>
            </w:r>
          </w:p>
        </w:tc>
        <w:tc>
          <w:tcPr>
            <w:tcW w:w="408"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二级指标</w:t>
            </w:r>
          </w:p>
        </w:tc>
        <w:tc>
          <w:tcPr>
            <w:tcW w:w="938"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三级指标</w:t>
            </w:r>
          </w:p>
        </w:tc>
        <w:tc>
          <w:tcPr>
            <w:tcW w:w="1724"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预期指标值</w:t>
            </w:r>
            <w:r w:rsidRPr="00643C74">
              <w:rPr>
                <w:color w:val="000000"/>
                <w:kern w:val="0"/>
                <w:sz w:val="24"/>
              </w:rPr>
              <w:t>(</w:t>
            </w:r>
            <w:r w:rsidRPr="00643C74">
              <w:rPr>
                <w:rFonts w:hAnsi="宋体"/>
                <w:color w:val="000000"/>
                <w:kern w:val="0"/>
                <w:sz w:val="24"/>
              </w:rPr>
              <w:t>包含数字及文字描述</w:t>
            </w:r>
            <w:r w:rsidRPr="00643C74">
              <w:rPr>
                <w:color w:val="000000"/>
                <w:kern w:val="0"/>
                <w:sz w:val="24"/>
              </w:rPr>
              <w:t>)</w:t>
            </w:r>
          </w:p>
        </w:tc>
        <w:tc>
          <w:tcPr>
            <w:tcW w:w="1111"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实际完成指标值</w:t>
            </w:r>
            <w:r w:rsidRPr="00643C74">
              <w:rPr>
                <w:color w:val="000000"/>
                <w:kern w:val="0"/>
                <w:sz w:val="24"/>
              </w:rPr>
              <w:t>(</w:t>
            </w:r>
            <w:r w:rsidRPr="00643C74">
              <w:rPr>
                <w:rFonts w:hAnsi="宋体"/>
                <w:color w:val="000000"/>
                <w:kern w:val="0"/>
                <w:sz w:val="24"/>
              </w:rPr>
              <w:t>包含数字及文字描述</w:t>
            </w:r>
            <w:r w:rsidRPr="00643C74">
              <w:rPr>
                <w:color w:val="000000"/>
                <w:kern w:val="0"/>
                <w:sz w:val="24"/>
              </w:rPr>
              <w:t>)</w:t>
            </w:r>
          </w:p>
        </w:tc>
      </w:tr>
      <w:tr w:rsidR="005E33FA" w:rsidRPr="00643C74" w:rsidTr="000C50DB">
        <w:trPr>
          <w:trHeight w:val="570"/>
        </w:trPr>
        <w:tc>
          <w:tcPr>
            <w:tcW w:w="387" w:type="pct"/>
            <w:vMerge/>
            <w:vAlign w:val="center"/>
            <w:hideMark/>
          </w:tcPr>
          <w:p w:rsidR="005E33FA" w:rsidRPr="00643C74" w:rsidRDefault="005E33FA" w:rsidP="00E82FD5">
            <w:pPr>
              <w:widowControl/>
              <w:spacing w:line="600" w:lineRule="exact"/>
              <w:jc w:val="left"/>
              <w:rPr>
                <w:color w:val="000000"/>
                <w:kern w:val="0"/>
                <w:sz w:val="24"/>
              </w:rPr>
            </w:pPr>
          </w:p>
        </w:tc>
        <w:tc>
          <w:tcPr>
            <w:tcW w:w="432"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408" w:type="pct"/>
            <w:vMerge w:val="restar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数量指</w:t>
            </w:r>
            <w:r w:rsidRPr="00643C74">
              <w:rPr>
                <w:rFonts w:hAnsi="宋体"/>
                <w:kern w:val="0"/>
                <w:sz w:val="24"/>
              </w:rPr>
              <w:lastRenderedPageBreak/>
              <w:t>标</w:t>
            </w:r>
          </w:p>
        </w:tc>
        <w:tc>
          <w:tcPr>
            <w:tcW w:w="938"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lastRenderedPageBreak/>
              <w:t>地质灾害教育、应急演练、监测人员</w:t>
            </w:r>
            <w:r w:rsidRPr="00643C74">
              <w:rPr>
                <w:rFonts w:hAnsi="宋体"/>
                <w:kern w:val="0"/>
                <w:sz w:val="24"/>
              </w:rPr>
              <w:lastRenderedPageBreak/>
              <w:t>培训</w:t>
            </w:r>
          </w:p>
        </w:tc>
        <w:tc>
          <w:tcPr>
            <w:tcW w:w="1724"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lastRenderedPageBreak/>
              <w:t>教育、演练、培训各</w:t>
            </w:r>
            <w:r w:rsidRPr="00643C74">
              <w:rPr>
                <w:kern w:val="0"/>
                <w:sz w:val="24"/>
              </w:rPr>
              <w:t>1</w:t>
            </w:r>
            <w:r w:rsidRPr="00643C74">
              <w:rPr>
                <w:rFonts w:hAnsi="宋体"/>
                <w:kern w:val="0"/>
                <w:sz w:val="24"/>
              </w:rPr>
              <w:t>次</w:t>
            </w:r>
          </w:p>
        </w:tc>
        <w:tc>
          <w:tcPr>
            <w:tcW w:w="1111"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教育、演练、培训各</w:t>
            </w:r>
            <w:r w:rsidRPr="00643C74">
              <w:rPr>
                <w:kern w:val="0"/>
                <w:sz w:val="24"/>
              </w:rPr>
              <w:t>1</w:t>
            </w:r>
            <w:r w:rsidRPr="00643C74">
              <w:rPr>
                <w:rFonts w:hAnsi="宋体"/>
                <w:kern w:val="0"/>
                <w:sz w:val="24"/>
              </w:rPr>
              <w:t>次</w:t>
            </w:r>
          </w:p>
        </w:tc>
      </w:tr>
      <w:tr w:rsidR="005E33FA" w:rsidRPr="00643C74" w:rsidTr="000C50DB">
        <w:trPr>
          <w:trHeight w:val="285"/>
        </w:trPr>
        <w:tc>
          <w:tcPr>
            <w:tcW w:w="387" w:type="pct"/>
            <w:vMerge/>
            <w:vAlign w:val="center"/>
            <w:hideMark/>
          </w:tcPr>
          <w:p w:rsidR="005E33FA" w:rsidRPr="00643C74" w:rsidRDefault="005E33FA" w:rsidP="00E82FD5">
            <w:pPr>
              <w:widowControl/>
              <w:spacing w:line="600" w:lineRule="exact"/>
              <w:jc w:val="left"/>
              <w:rPr>
                <w:color w:val="000000"/>
                <w:kern w:val="0"/>
                <w:sz w:val="24"/>
              </w:rPr>
            </w:pPr>
          </w:p>
        </w:tc>
        <w:tc>
          <w:tcPr>
            <w:tcW w:w="432"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408" w:type="pct"/>
            <w:vMerge/>
            <w:vAlign w:val="center"/>
            <w:hideMark/>
          </w:tcPr>
          <w:p w:rsidR="005E33FA" w:rsidRPr="00643C74" w:rsidRDefault="005E33FA" w:rsidP="00E82FD5">
            <w:pPr>
              <w:widowControl/>
              <w:spacing w:line="600" w:lineRule="exact"/>
              <w:jc w:val="left"/>
              <w:rPr>
                <w:kern w:val="0"/>
                <w:sz w:val="24"/>
              </w:rPr>
            </w:pPr>
          </w:p>
        </w:tc>
        <w:tc>
          <w:tcPr>
            <w:tcW w:w="938"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汛期灾害防灾督导工作</w:t>
            </w:r>
          </w:p>
        </w:tc>
        <w:tc>
          <w:tcPr>
            <w:tcW w:w="1724"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kern w:val="0"/>
                <w:sz w:val="24"/>
              </w:rPr>
              <w:t>1</w:t>
            </w:r>
            <w:r w:rsidRPr="00643C74">
              <w:rPr>
                <w:rFonts w:hAnsi="宋体"/>
                <w:kern w:val="0"/>
                <w:sz w:val="24"/>
              </w:rPr>
              <w:t>年</w:t>
            </w:r>
            <w:r w:rsidRPr="00643C74">
              <w:rPr>
                <w:kern w:val="0"/>
                <w:sz w:val="24"/>
              </w:rPr>
              <w:t>1</w:t>
            </w:r>
            <w:r w:rsidRPr="00643C74">
              <w:rPr>
                <w:rFonts w:hAnsi="宋体"/>
                <w:kern w:val="0"/>
                <w:sz w:val="24"/>
              </w:rPr>
              <w:t>次</w:t>
            </w:r>
          </w:p>
        </w:tc>
        <w:tc>
          <w:tcPr>
            <w:tcW w:w="1111"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kern w:val="0"/>
                <w:sz w:val="24"/>
              </w:rPr>
              <w:t>1</w:t>
            </w:r>
            <w:r w:rsidRPr="00643C74">
              <w:rPr>
                <w:rFonts w:hAnsi="宋体"/>
                <w:kern w:val="0"/>
                <w:sz w:val="24"/>
              </w:rPr>
              <w:t>年</w:t>
            </w:r>
            <w:r w:rsidRPr="00643C74">
              <w:rPr>
                <w:kern w:val="0"/>
                <w:sz w:val="24"/>
              </w:rPr>
              <w:t>1</w:t>
            </w:r>
            <w:r w:rsidRPr="00643C74">
              <w:rPr>
                <w:rFonts w:hAnsi="宋体"/>
                <w:kern w:val="0"/>
                <w:sz w:val="24"/>
              </w:rPr>
              <w:t>次</w:t>
            </w:r>
          </w:p>
        </w:tc>
      </w:tr>
      <w:tr w:rsidR="005E33FA" w:rsidRPr="00643C74" w:rsidTr="000C50DB">
        <w:trPr>
          <w:trHeight w:val="285"/>
        </w:trPr>
        <w:tc>
          <w:tcPr>
            <w:tcW w:w="387" w:type="pct"/>
            <w:vMerge/>
            <w:vAlign w:val="center"/>
            <w:hideMark/>
          </w:tcPr>
          <w:p w:rsidR="005E33FA" w:rsidRPr="00643C74" w:rsidRDefault="005E33FA" w:rsidP="00E82FD5">
            <w:pPr>
              <w:widowControl/>
              <w:spacing w:line="600" w:lineRule="exact"/>
              <w:jc w:val="left"/>
              <w:rPr>
                <w:color w:val="000000"/>
                <w:kern w:val="0"/>
                <w:sz w:val="24"/>
              </w:rPr>
            </w:pPr>
          </w:p>
        </w:tc>
        <w:tc>
          <w:tcPr>
            <w:tcW w:w="432"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408" w:type="pct"/>
            <w:vMerge/>
            <w:vAlign w:val="center"/>
            <w:hideMark/>
          </w:tcPr>
          <w:p w:rsidR="005E33FA" w:rsidRPr="00643C74" w:rsidRDefault="005E33FA" w:rsidP="00E82FD5">
            <w:pPr>
              <w:widowControl/>
              <w:spacing w:line="600" w:lineRule="exact"/>
              <w:jc w:val="left"/>
              <w:rPr>
                <w:kern w:val="0"/>
                <w:sz w:val="24"/>
              </w:rPr>
            </w:pPr>
          </w:p>
        </w:tc>
        <w:tc>
          <w:tcPr>
            <w:tcW w:w="938"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地灾宣传等其他工作</w:t>
            </w:r>
          </w:p>
        </w:tc>
        <w:tc>
          <w:tcPr>
            <w:tcW w:w="1724"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每年</w:t>
            </w:r>
            <w:r w:rsidRPr="00643C74">
              <w:rPr>
                <w:kern w:val="0"/>
                <w:sz w:val="24"/>
              </w:rPr>
              <w:t>1</w:t>
            </w:r>
            <w:r w:rsidRPr="00643C74">
              <w:rPr>
                <w:rFonts w:hAnsi="宋体"/>
                <w:kern w:val="0"/>
                <w:sz w:val="24"/>
              </w:rPr>
              <w:t>次</w:t>
            </w:r>
          </w:p>
        </w:tc>
        <w:tc>
          <w:tcPr>
            <w:tcW w:w="1111"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每年</w:t>
            </w:r>
            <w:r w:rsidRPr="00643C74">
              <w:rPr>
                <w:kern w:val="0"/>
                <w:sz w:val="24"/>
              </w:rPr>
              <w:t>1</w:t>
            </w:r>
            <w:r w:rsidRPr="00643C74">
              <w:rPr>
                <w:rFonts w:hAnsi="宋体"/>
                <w:kern w:val="0"/>
                <w:sz w:val="24"/>
              </w:rPr>
              <w:t>次</w:t>
            </w:r>
          </w:p>
        </w:tc>
      </w:tr>
      <w:tr w:rsidR="005E33FA" w:rsidRPr="00643C74" w:rsidTr="000C50DB">
        <w:trPr>
          <w:trHeight w:val="285"/>
        </w:trPr>
        <w:tc>
          <w:tcPr>
            <w:tcW w:w="387" w:type="pct"/>
            <w:vMerge/>
            <w:vAlign w:val="center"/>
            <w:hideMark/>
          </w:tcPr>
          <w:p w:rsidR="005E33FA" w:rsidRPr="00643C74" w:rsidRDefault="005E33FA" w:rsidP="00E82FD5">
            <w:pPr>
              <w:widowControl/>
              <w:spacing w:line="600" w:lineRule="exact"/>
              <w:jc w:val="left"/>
              <w:rPr>
                <w:color w:val="000000"/>
                <w:kern w:val="0"/>
                <w:sz w:val="24"/>
              </w:rPr>
            </w:pPr>
          </w:p>
        </w:tc>
        <w:tc>
          <w:tcPr>
            <w:tcW w:w="432"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408" w:type="pct"/>
            <w:vMerge/>
            <w:vAlign w:val="center"/>
            <w:hideMark/>
          </w:tcPr>
          <w:p w:rsidR="005E33FA" w:rsidRPr="00643C74" w:rsidRDefault="005E33FA" w:rsidP="00E82FD5">
            <w:pPr>
              <w:widowControl/>
              <w:spacing w:line="600" w:lineRule="exact"/>
              <w:jc w:val="left"/>
              <w:rPr>
                <w:kern w:val="0"/>
                <w:sz w:val="24"/>
              </w:rPr>
            </w:pPr>
          </w:p>
        </w:tc>
        <w:tc>
          <w:tcPr>
            <w:tcW w:w="938"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kern w:val="0"/>
                <w:sz w:val="24"/>
              </w:rPr>
              <w:t xml:space="preserve"> ……</w:t>
            </w:r>
          </w:p>
        </w:tc>
        <w:tc>
          <w:tcPr>
            <w:tcW w:w="1724"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 xml:space="preserve">　</w:t>
            </w:r>
          </w:p>
        </w:tc>
        <w:tc>
          <w:tcPr>
            <w:tcW w:w="1111"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 xml:space="preserve">　</w:t>
            </w:r>
          </w:p>
        </w:tc>
      </w:tr>
      <w:tr w:rsidR="005E33FA" w:rsidRPr="00643C74" w:rsidTr="000C50DB">
        <w:trPr>
          <w:trHeight w:val="300"/>
        </w:trPr>
        <w:tc>
          <w:tcPr>
            <w:tcW w:w="387" w:type="pct"/>
            <w:vMerge/>
            <w:vAlign w:val="center"/>
            <w:hideMark/>
          </w:tcPr>
          <w:p w:rsidR="005E33FA" w:rsidRPr="00643C74" w:rsidRDefault="005E33FA" w:rsidP="00E82FD5">
            <w:pPr>
              <w:widowControl/>
              <w:spacing w:line="600" w:lineRule="exact"/>
              <w:jc w:val="left"/>
              <w:rPr>
                <w:color w:val="000000"/>
                <w:kern w:val="0"/>
                <w:sz w:val="24"/>
              </w:rPr>
            </w:pPr>
          </w:p>
        </w:tc>
        <w:tc>
          <w:tcPr>
            <w:tcW w:w="432"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408" w:type="pct"/>
            <w:vMerge w:val="restar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质量指标</w:t>
            </w:r>
          </w:p>
        </w:tc>
        <w:tc>
          <w:tcPr>
            <w:tcW w:w="938"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组织方式</w:t>
            </w:r>
          </w:p>
        </w:tc>
        <w:tc>
          <w:tcPr>
            <w:tcW w:w="1724"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隐患点抽查率</w:t>
            </w:r>
            <w:r w:rsidRPr="00643C74">
              <w:rPr>
                <w:kern w:val="0"/>
                <w:sz w:val="24"/>
              </w:rPr>
              <w:t>≥15%</w:t>
            </w:r>
            <w:r w:rsidRPr="00643C74">
              <w:rPr>
                <w:rFonts w:hAnsi="宋体"/>
                <w:kern w:val="0"/>
                <w:sz w:val="24"/>
              </w:rPr>
              <w:t>、县（区）抽查率</w:t>
            </w:r>
            <w:r w:rsidRPr="00643C74">
              <w:rPr>
                <w:kern w:val="0"/>
                <w:sz w:val="24"/>
              </w:rPr>
              <w:t>100%</w:t>
            </w:r>
            <w:r w:rsidRPr="00643C74">
              <w:rPr>
                <w:rFonts w:hAnsi="宋体"/>
                <w:kern w:val="0"/>
                <w:sz w:val="24"/>
              </w:rPr>
              <w:t>，值班人员在岗率及信息发布率</w:t>
            </w:r>
            <w:r w:rsidRPr="00643C74">
              <w:rPr>
                <w:kern w:val="0"/>
                <w:sz w:val="24"/>
              </w:rPr>
              <w:t>100%</w:t>
            </w:r>
            <w:r w:rsidRPr="00643C74">
              <w:rPr>
                <w:rFonts w:hAnsi="宋体"/>
                <w:kern w:val="0"/>
                <w:sz w:val="24"/>
              </w:rPr>
              <w:t>、隐患点地质灾害应急演练</w:t>
            </w:r>
            <w:r w:rsidRPr="00643C74">
              <w:rPr>
                <w:kern w:val="0"/>
                <w:sz w:val="24"/>
              </w:rPr>
              <w:t>100%</w:t>
            </w:r>
            <w:r w:rsidRPr="00643C74">
              <w:rPr>
                <w:rFonts w:hAnsi="宋体"/>
                <w:kern w:val="0"/>
                <w:sz w:val="24"/>
              </w:rPr>
              <w:t>。市级与县区综合性应急演练</w:t>
            </w:r>
            <w:r w:rsidRPr="00643C74">
              <w:rPr>
                <w:kern w:val="0"/>
                <w:sz w:val="24"/>
              </w:rPr>
              <w:t>1</w:t>
            </w:r>
            <w:r w:rsidRPr="00643C74">
              <w:rPr>
                <w:rFonts w:hAnsi="宋体"/>
                <w:kern w:val="0"/>
                <w:sz w:val="24"/>
              </w:rPr>
              <w:t>次、完成搬迁</w:t>
            </w:r>
            <w:r w:rsidRPr="00643C74">
              <w:rPr>
                <w:kern w:val="0"/>
                <w:sz w:val="24"/>
              </w:rPr>
              <w:t>100%</w:t>
            </w:r>
            <w:r w:rsidRPr="00643C74">
              <w:rPr>
                <w:rFonts w:hAnsi="宋体"/>
                <w:kern w:val="0"/>
                <w:sz w:val="24"/>
              </w:rPr>
              <w:t>、专职监测员培训率</w:t>
            </w:r>
            <w:r w:rsidRPr="00643C74">
              <w:rPr>
                <w:kern w:val="0"/>
                <w:sz w:val="24"/>
              </w:rPr>
              <w:t>100%</w:t>
            </w:r>
            <w:r w:rsidRPr="00643C74">
              <w:rPr>
                <w:rFonts w:hAnsi="宋体"/>
                <w:kern w:val="0"/>
                <w:sz w:val="24"/>
              </w:rPr>
              <w:t>，群众宣传约</w:t>
            </w:r>
            <w:r w:rsidRPr="00643C74">
              <w:rPr>
                <w:kern w:val="0"/>
                <w:sz w:val="24"/>
              </w:rPr>
              <w:t>20</w:t>
            </w:r>
            <w:r w:rsidRPr="00643C74">
              <w:rPr>
                <w:rFonts w:hAnsi="宋体"/>
                <w:kern w:val="0"/>
                <w:sz w:val="24"/>
              </w:rPr>
              <w:t>万人</w:t>
            </w:r>
          </w:p>
        </w:tc>
        <w:tc>
          <w:tcPr>
            <w:tcW w:w="1111"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隐患点抽查率</w:t>
            </w:r>
            <w:r w:rsidRPr="00643C74">
              <w:rPr>
                <w:kern w:val="0"/>
                <w:sz w:val="24"/>
              </w:rPr>
              <w:t>≥15%</w:t>
            </w:r>
            <w:r w:rsidRPr="00643C74">
              <w:rPr>
                <w:rFonts w:hAnsi="宋体"/>
                <w:kern w:val="0"/>
                <w:sz w:val="24"/>
              </w:rPr>
              <w:t>、县（区）抽查率</w:t>
            </w:r>
            <w:r w:rsidRPr="00643C74">
              <w:rPr>
                <w:kern w:val="0"/>
                <w:sz w:val="24"/>
              </w:rPr>
              <w:t>100%</w:t>
            </w:r>
            <w:r w:rsidRPr="00643C74">
              <w:rPr>
                <w:rFonts w:hAnsi="宋体"/>
                <w:kern w:val="0"/>
                <w:sz w:val="24"/>
              </w:rPr>
              <w:t>，值班人员在岗率及信息发布率</w:t>
            </w:r>
            <w:r w:rsidRPr="00643C74">
              <w:rPr>
                <w:kern w:val="0"/>
                <w:sz w:val="24"/>
              </w:rPr>
              <w:t>100%</w:t>
            </w:r>
            <w:r w:rsidRPr="00643C74">
              <w:rPr>
                <w:rFonts w:hAnsi="宋体"/>
                <w:kern w:val="0"/>
                <w:sz w:val="24"/>
              </w:rPr>
              <w:t>、隐患点地质灾害应急演练</w:t>
            </w:r>
            <w:r w:rsidRPr="00643C74">
              <w:rPr>
                <w:kern w:val="0"/>
                <w:sz w:val="24"/>
              </w:rPr>
              <w:t>100%</w:t>
            </w:r>
            <w:r w:rsidRPr="00643C74">
              <w:rPr>
                <w:rFonts w:hAnsi="宋体"/>
                <w:kern w:val="0"/>
                <w:sz w:val="24"/>
              </w:rPr>
              <w:t>。市级与县区综合性应急演练</w:t>
            </w:r>
            <w:r w:rsidRPr="00643C74">
              <w:rPr>
                <w:kern w:val="0"/>
                <w:sz w:val="24"/>
              </w:rPr>
              <w:t>1</w:t>
            </w:r>
            <w:r w:rsidRPr="00643C74">
              <w:rPr>
                <w:rFonts w:hAnsi="宋体"/>
                <w:kern w:val="0"/>
                <w:sz w:val="24"/>
              </w:rPr>
              <w:t>次、完成搬迁</w:t>
            </w:r>
            <w:r w:rsidRPr="00643C74">
              <w:rPr>
                <w:kern w:val="0"/>
                <w:sz w:val="24"/>
              </w:rPr>
              <w:t>100%</w:t>
            </w:r>
            <w:r w:rsidRPr="00643C74">
              <w:rPr>
                <w:rFonts w:hAnsi="宋体"/>
                <w:kern w:val="0"/>
                <w:sz w:val="24"/>
              </w:rPr>
              <w:t>、专职监测员培训率</w:t>
            </w:r>
            <w:r w:rsidRPr="00643C74">
              <w:rPr>
                <w:kern w:val="0"/>
                <w:sz w:val="24"/>
              </w:rPr>
              <w:t>100%</w:t>
            </w:r>
            <w:r w:rsidRPr="00643C74">
              <w:rPr>
                <w:rFonts w:hAnsi="宋体"/>
                <w:kern w:val="0"/>
                <w:sz w:val="24"/>
              </w:rPr>
              <w:t>，</w:t>
            </w:r>
            <w:r w:rsidRPr="00643C74">
              <w:rPr>
                <w:rFonts w:hAnsi="宋体"/>
                <w:kern w:val="0"/>
                <w:sz w:val="24"/>
              </w:rPr>
              <w:lastRenderedPageBreak/>
              <w:t>群众宣传约</w:t>
            </w:r>
            <w:r w:rsidRPr="00643C74">
              <w:rPr>
                <w:kern w:val="0"/>
                <w:sz w:val="24"/>
              </w:rPr>
              <w:t>20</w:t>
            </w:r>
            <w:r w:rsidRPr="00643C74">
              <w:rPr>
                <w:rFonts w:hAnsi="宋体"/>
                <w:kern w:val="0"/>
                <w:sz w:val="24"/>
              </w:rPr>
              <w:t>万人</w:t>
            </w:r>
          </w:p>
        </w:tc>
      </w:tr>
      <w:tr w:rsidR="005E33FA" w:rsidRPr="00643C74" w:rsidTr="000C50DB">
        <w:trPr>
          <w:trHeight w:val="285"/>
        </w:trPr>
        <w:tc>
          <w:tcPr>
            <w:tcW w:w="387" w:type="pct"/>
            <w:vMerge/>
            <w:vAlign w:val="center"/>
            <w:hideMark/>
          </w:tcPr>
          <w:p w:rsidR="005E33FA" w:rsidRPr="00643C74" w:rsidRDefault="005E33FA" w:rsidP="00E82FD5">
            <w:pPr>
              <w:widowControl/>
              <w:spacing w:line="600" w:lineRule="exact"/>
              <w:jc w:val="left"/>
              <w:rPr>
                <w:color w:val="000000"/>
                <w:kern w:val="0"/>
                <w:sz w:val="24"/>
              </w:rPr>
            </w:pPr>
          </w:p>
        </w:tc>
        <w:tc>
          <w:tcPr>
            <w:tcW w:w="432"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408" w:type="pct"/>
            <w:vMerge/>
            <w:vAlign w:val="center"/>
            <w:hideMark/>
          </w:tcPr>
          <w:p w:rsidR="005E33FA" w:rsidRPr="00643C74" w:rsidRDefault="005E33FA" w:rsidP="00E82FD5">
            <w:pPr>
              <w:widowControl/>
              <w:spacing w:line="600" w:lineRule="exact"/>
              <w:jc w:val="left"/>
              <w:rPr>
                <w:kern w:val="0"/>
                <w:sz w:val="24"/>
              </w:rPr>
            </w:pPr>
          </w:p>
        </w:tc>
        <w:tc>
          <w:tcPr>
            <w:tcW w:w="938"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组织方式</w:t>
            </w:r>
          </w:p>
        </w:tc>
        <w:tc>
          <w:tcPr>
            <w:tcW w:w="1724"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委托专业机构</w:t>
            </w:r>
          </w:p>
        </w:tc>
        <w:tc>
          <w:tcPr>
            <w:tcW w:w="1111"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已完成</w:t>
            </w:r>
          </w:p>
        </w:tc>
      </w:tr>
      <w:tr w:rsidR="005E33FA" w:rsidRPr="00643C74" w:rsidTr="000C50DB">
        <w:trPr>
          <w:trHeight w:val="285"/>
        </w:trPr>
        <w:tc>
          <w:tcPr>
            <w:tcW w:w="387" w:type="pct"/>
            <w:vMerge/>
            <w:vAlign w:val="center"/>
            <w:hideMark/>
          </w:tcPr>
          <w:p w:rsidR="005E33FA" w:rsidRPr="00643C74" w:rsidRDefault="005E33FA" w:rsidP="00E82FD5">
            <w:pPr>
              <w:widowControl/>
              <w:spacing w:line="600" w:lineRule="exact"/>
              <w:jc w:val="left"/>
              <w:rPr>
                <w:color w:val="000000"/>
                <w:kern w:val="0"/>
                <w:sz w:val="24"/>
              </w:rPr>
            </w:pPr>
          </w:p>
        </w:tc>
        <w:tc>
          <w:tcPr>
            <w:tcW w:w="432"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408" w:type="pct"/>
            <w:vMerge/>
            <w:vAlign w:val="center"/>
            <w:hideMark/>
          </w:tcPr>
          <w:p w:rsidR="005E33FA" w:rsidRPr="00643C74" w:rsidRDefault="005E33FA" w:rsidP="00E82FD5">
            <w:pPr>
              <w:widowControl/>
              <w:spacing w:line="600" w:lineRule="exact"/>
              <w:jc w:val="left"/>
              <w:rPr>
                <w:kern w:val="0"/>
                <w:sz w:val="24"/>
              </w:rPr>
            </w:pPr>
          </w:p>
        </w:tc>
        <w:tc>
          <w:tcPr>
            <w:tcW w:w="938"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kern w:val="0"/>
                <w:sz w:val="24"/>
              </w:rPr>
              <w:t xml:space="preserve"> ……</w:t>
            </w:r>
          </w:p>
        </w:tc>
        <w:tc>
          <w:tcPr>
            <w:tcW w:w="1724"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 xml:space="preserve">　</w:t>
            </w:r>
          </w:p>
        </w:tc>
        <w:tc>
          <w:tcPr>
            <w:tcW w:w="1111"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 xml:space="preserve">　</w:t>
            </w:r>
          </w:p>
        </w:tc>
      </w:tr>
      <w:tr w:rsidR="005E33FA" w:rsidRPr="00643C74" w:rsidTr="000C50DB">
        <w:trPr>
          <w:trHeight w:val="285"/>
        </w:trPr>
        <w:tc>
          <w:tcPr>
            <w:tcW w:w="387" w:type="pct"/>
            <w:vMerge/>
            <w:vAlign w:val="center"/>
            <w:hideMark/>
          </w:tcPr>
          <w:p w:rsidR="005E33FA" w:rsidRPr="00643C74" w:rsidRDefault="005E33FA" w:rsidP="00E82FD5">
            <w:pPr>
              <w:widowControl/>
              <w:spacing w:line="600" w:lineRule="exact"/>
              <w:jc w:val="left"/>
              <w:rPr>
                <w:color w:val="000000"/>
                <w:kern w:val="0"/>
                <w:sz w:val="24"/>
              </w:rPr>
            </w:pPr>
          </w:p>
        </w:tc>
        <w:tc>
          <w:tcPr>
            <w:tcW w:w="432"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408" w:type="pct"/>
            <w:vMerge w:val="restar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时效指标</w:t>
            </w:r>
          </w:p>
        </w:tc>
        <w:tc>
          <w:tcPr>
            <w:tcW w:w="938"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完成时间</w:t>
            </w:r>
          </w:p>
        </w:tc>
        <w:tc>
          <w:tcPr>
            <w:tcW w:w="1724" w:type="pct"/>
            <w:shd w:val="clear" w:color="auto" w:fill="auto"/>
            <w:vAlign w:val="center"/>
            <w:hideMark/>
          </w:tcPr>
          <w:p w:rsidR="005E33FA" w:rsidRPr="00643C74" w:rsidRDefault="005E33FA" w:rsidP="005E33FA">
            <w:pPr>
              <w:widowControl/>
              <w:spacing w:line="600" w:lineRule="exact"/>
              <w:jc w:val="center"/>
              <w:rPr>
                <w:kern w:val="0"/>
                <w:sz w:val="24"/>
              </w:rPr>
            </w:pPr>
            <w:r w:rsidRPr="00643C74">
              <w:rPr>
                <w:kern w:val="0"/>
                <w:sz w:val="24"/>
              </w:rPr>
              <w:t>2019.1-2019.12</w:t>
            </w:r>
          </w:p>
        </w:tc>
        <w:tc>
          <w:tcPr>
            <w:tcW w:w="1111" w:type="pct"/>
            <w:shd w:val="clear" w:color="auto" w:fill="auto"/>
            <w:vAlign w:val="center"/>
            <w:hideMark/>
          </w:tcPr>
          <w:p w:rsidR="005E33FA" w:rsidRPr="00643C74" w:rsidRDefault="005E33FA" w:rsidP="005E33FA">
            <w:pPr>
              <w:widowControl/>
              <w:spacing w:line="600" w:lineRule="exact"/>
              <w:jc w:val="center"/>
              <w:rPr>
                <w:kern w:val="0"/>
                <w:sz w:val="24"/>
              </w:rPr>
            </w:pPr>
            <w:r w:rsidRPr="00643C74">
              <w:rPr>
                <w:kern w:val="0"/>
                <w:sz w:val="24"/>
              </w:rPr>
              <w:t>2019</w:t>
            </w:r>
            <w:r w:rsidRPr="00643C74">
              <w:rPr>
                <w:rFonts w:hAnsi="宋体"/>
                <w:kern w:val="0"/>
                <w:sz w:val="24"/>
              </w:rPr>
              <w:t>年</w:t>
            </w:r>
          </w:p>
        </w:tc>
      </w:tr>
      <w:tr w:rsidR="005E33FA" w:rsidRPr="00643C74" w:rsidTr="000C50DB">
        <w:trPr>
          <w:trHeight w:val="285"/>
        </w:trPr>
        <w:tc>
          <w:tcPr>
            <w:tcW w:w="387" w:type="pct"/>
            <w:vMerge/>
            <w:vAlign w:val="center"/>
            <w:hideMark/>
          </w:tcPr>
          <w:p w:rsidR="005E33FA" w:rsidRPr="00643C74" w:rsidRDefault="005E33FA" w:rsidP="00E82FD5">
            <w:pPr>
              <w:widowControl/>
              <w:spacing w:line="600" w:lineRule="exact"/>
              <w:jc w:val="left"/>
              <w:rPr>
                <w:color w:val="000000"/>
                <w:kern w:val="0"/>
                <w:sz w:val="24"/>
              </w:rPr>
            </w:pPr>
          </w:p>
        </w:tc>
        <w:tc>
          <w:tcPr>
            <w:tcW w:w="432"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408" w:type="pct"/>
            <w:vMerge/>
            <w:vAlign w:val="center"/>
            <w:hideMark/>
          </w:tcPr>
          <w:p w:rsidR="005E33FA" w:rsidRPr="00643C74" w:rsidRDefault="005E33FA" w:rsidP="00E82FD5">
            <w:pPr>
              <w:widowControl/>
              <w:spacing w:line="600" w:lineRule="exact"/>
              <w:jc w:val="left"/>
              <w:rPr>
                <w:kern w:val="0"/>
                <w:sz w:val="24"/>
              </w:rPr>
            </w:pPr>
          </w:p>
        </w:tc>
        <w:tc>
          <w:tcPr>
            <w:tcW w:w="938"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 xml:space="preserve">　</w:t>
            </w:r>
          </w:p>
        </w:tc>
        <w:tc>
          <w:tcPr>
            <w:tcW w:w="1724"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 xml:space="preserve">　</w:t>
            </w:r>
          </w:p>
        </w:tc>
        <w:tc>
          <w:tcPr>
            <w:tcW w:w="1111"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 xml:space="preserve">　</w:t>
            </w:r>
          </w:p>
        </w:tc>
      </w:tr>
      <w:tr w:rsidR="005E33FA" w:rsidRPr="00643C74" w:rsidTr="000C50DB">
        <w:trPr>
          <w:trHeight w:val="285"/>
        </w:trPr>
        <w:tc>
          <w:tcPr>
            <w:tcW w:w="387" w:type="pct"/>
            <w:vMerge/>
            <w:vAlign w:val="center"/>
            <w:hideMark/>
          </w:tcPr>
          <w:p w:rsidR="005E33FA" w:rsidRPr="00643C74" w:rsidRDefault="005E33FA" w:rsidP="00E82FD5">
            <w:pPr>
              <w:widowControl/>
              <w:spacing w:line="600" w:lineRule="exact"/>
              <w:jc w:val="left"/>
              <w:rPr>
                <w:color w:val="000000"/>
                <w:kern w:val="0"/>
                <w:sz w:val="24"/>
              </w:rPr>
            </w:pPr>
          </w:p>
        </w:tc>
        <w:tc>
          <w:tcPr>
            <w:tcW w:w="432"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408" w:type="pct"/>
            <w:vMerge/>
            <w:vAlign w:val="center"/>
            <w:hideMark/>
          </w:tcPr>
          <w:p w:rsidR="005E33FA" w:rsidRPr="00643C74" w:rsidRDefault="005E33FA" w:rsidP="00E82FD5">
            <w:pPr>
              <w:widowControl/>
              <w:spacing w:line="600" w:lineRule="exact"/>
              <w:jc w:val="left"/>
              <w:rPr>
                <w:kern w:val="0"/>
                <w:sz w:val="24"/>
              </w:rPr>
            </w:pPr>
          </w:p>
        </w:tc>
        <w:tc>
          <w:tcPr>
            <w:tcW w:w="938"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kern w:val="0"/>
                <w:sz w:val="24"/>
              </w:rPr>
              <w:t xml:space="preserve"> ……</w:t>
            </w:r>
          </w:p>
        </w:tc>
        <w:tc>
          <w:tcPr>
            <w:tcW w:w="1724"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 xml:space="preserve">　</w:t>
            </w:r>
          </w:p>
        </w:tc>
        <w:tc>
          <w:tcPr>
            <w:tcW w:w="1111"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 xml:space="preserve">　</w:t>
            </w:r>
          </w:p>
        </w:tc>
      </w:tr>
      <w:tr w:rsidR="005E33FA" w:rsidRPr="00643C74" w:rsidTr="000C50DB">
        <w:trPr>
          <w:trHeight w:val="570"/>
        </w:trPr>
        <w:tc>
          <w:tcPr>
            <w:tcW w:w="387" w:type="pct"/>
            <w:vMerge/>
            <w:vAlign w:val="center"/>
            <w:hideMark/>
          </w:tcPr>
          <w:p w:rsidR="005E33FA" w:rsidRPr="00643C74" w:rsidRDefault="005E33FA" w:rsidP="00E82FD5">
            <w:pPr>
              <w:widowControl/>
              <w:spacing w:line="600" w:lineRule="exact"/>
              <w:jc w:val="left"/>
              <w:rPr>
                <w:color w:val="000000"/>
                <w:kern w:val="0"/>
                <w:sz w:val="24"/>
              </w:rPr>
            </w:pPr>
          </w:p>
        </w:tc>
        <w:tc>
          <w:tcPr>
            <w:tcW w:w="432"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408" w:type="pct"/>
            <w:vMerge w:val="restar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成本指标</w:t>
            </w:r>
          </w:p>
        </w:tc>
        <w:tc>
          <w:tcPr>
            <w:tcW w:w="938"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地质灾害教育、应急演练、监测人员培训</w:t>
            </w:r>
          </w:p>
        </w:tc>
        <w:tc>
          <w:tcPr>
            <w:tcW w:w="1724" w:type="pct"/>
            <w:shd w:val="clear" w:color="auto" w:fill="auto"/>
            <w:vAlign w:val="center"/>
            <w:hideMark/>
          </w:tcPr>
          <w:p w:rsidR="005E33FA" w:rsidRPr="00643C74" w:rsidRDefault="005E33FA" w:rsidP="00D9551C">
            <w:pPr>
              <w:widowControl/>
              <w:spacing w:line="600" w:lineRule="exact"/>
              <w:jc w:val="center"/>
              <w:rPr>
                <w:kern w:val="0"/>
                <w:sz w:val="24"/>
              </w:rPr>
            </w:pPr>
            <w:r w:rsidRPr="00643C74">
              <w:rPr>
                <w:kern w:val="0"/>
                <w:sz w:val="24"/>
              </w:rPr>
              <w:t>1</w:t>
            </w:r>
            <w:r w:rsidRPr="00643C74">
              <w:rPr>
                <w:rFonts w:hAnsi="宋体"/>
                <w:kern w:val="0"/>
                <w:sz w:val="24"/>
              </w:rPr>
              <w:t>次</w:t>
            </w:r>
            <w:r w:rsidRPr="00643C74">
              <w:rPr>
                <w:kern w:val="0"/>
                <w:sz w:val="24"/>
              </w:rPr>
              <w:t>*</w:t>
            </w:r>
            <w:r w:rsidR="00D9551C" w:rsidRPr="00643C74">
              <w:rPr>
                <w:kern w:val="0"/>
                <w:sz w:val="24"/>
              </w:rPr>
              <w:t>3</w:t>
            </w:r>
            <w:r w:rsidRPr="00643C74">
              <w:rPr>
                <w:kern w:val="0"/>
                <w:sz w:val="24"/>
              </w:rPr>
              <w:t>0000*3=</w:t>
            </w:r>
            <w:r w:rsidR="00D9551C" w:rsidRPr="00643C74">
              <w:rPr>
                <w:kern w:val="0"/>
                <w:sz w:val="24"/>
              </w:rPr>
              <w:t>90000</w:t>
            </w:r>
            <w:r w:rsidR="00D9551C" w:rsidRPr="00643C74">
              <w:rPr>
                <w:rFonts w:hAnsi="宋体"/>
                <w:kern w:val="0"/>
                <w:sz w:val="24"/>
              </w:rPr>
              <w:t>元</w:t>
            </w:r>
          </w:p>
        </w:tc>
        <w:tc>
          <w:tcPr>
            <w:tcW w:w="1111" w:type="pct"/>
            <w:vMerge w:val="restart"/>
            <w:shd w:val="clear" w:color="auto" w:fill="auto"/>
            <w:vAlign w:val="center"/>
            <w:hideMark/>
          </w:tcPr>
          <w:p w:rsidR="005E33FA" w:rsidRPr="00643C74" w:rsidRDefault="00D9551C" w:rsidP="00E82FD5">
            <w:pPr>
              <w:widowControl/>
              <w:spacing w:line="600" w:lineRule="exact"/>
              <w:jc w:val="center"/>
              <w:rPr>
                <w:kern w:val="0"/>
                <w:sz w:val="24"/>
              </w:rPr>
            </w:pPr>
            <w:r w:rsidRPr="00643C74">
              <w:rPr>
                <w:kern w:val="0"/>
                <w:sz w:val="24"/>
              </w:rPr>
              <w:t>28.51</w:t>
            </w:r>
            <w:r w:rsidR="005E33FA" w:rsidRPr="00643C74">
              <w:rPr>
                <w:rFonts w:hAnsi="宋体"/>
                <w:kern w:val="0"/>
                <w:sz w:val="24"/>
              </w:rPr>
              <w:t>万元</w:t>
            </w:r>
          </w:p>
        </w:tc>
      </w:tr>
      <w:tr w:rsidR="005E33FA" w:rsidRPr="00643C74" w:rsidTr="000C50DB">
        <w:trPr>
          <w:trHeight w:val="285"/>
        </w:trPr>
        <w:tc>
          <w:tcPr>
            <w:tcW w:w="387" w:type="pct"/>
            <w:vMerge/>
            <w:vAlign w:val="center"/>
            <w:hideMark/>
          </w:tcPr>
          <w:p w:rsidR="005E33FA" w:rsidRPr="00643C74" w:rsidRDefault="005E33FA" w:rsidP="00E82FD5">
            <w:pPr>
              <w:widowControl/>
              <w:spacing w:line="600" w:lineRule="exact"/>
              <w:jc w:val="left"/>
              <w:rPr>
                <w:color w:val="000000"/>
                <w:kern w:val="0"/>
                <w:sz w:val="24"/>
              </w:rPr>
            </w:pPr>
          </w:p>
        </w:tc>
        <w:tc>
          <w:tcPr>
            <w:tcW w:w="432"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w:t>
            </w:r>
            <w:r w:rsidRPr="00643C74">
              <w:rPr>
                <w:rFonts w:hAnsi="宋体"/>
                <w:color w:val="000000"/>
                <w:kern w:val="0"/>
                <w:sz w:val="24"/>
              </w:rPr>
              <w:lastRenderedPageBreak/>
              <w:t>指标</w:t>
            </w:r>
          </w:p>
        </w:tc>
        <w:tc>
          <w:tcPr>
            <w:tcW w:w="408" w:type="pct"/>
            <w:vMerge/>
            <w:vAlign w:val="center"/>
            <w:hideMark/>
          </w:tcPr>
          <w:p w:rsidR="005E33FA" w:rsidRPr="00643C74" w:rsidRDefault="005E33FA" w:rsidP="00E82FD5">
            <w:pPr>
              <w:widowControl/>
              <w:spacing w:line="600" w:lineRule="exact"/>
              <w:jc w:val="left"/>
              <w:rPr>
                <w:kern w:val="0"/>
                <w:sz w:val="24"/>
              </w:rPr>
            </w:pPr>
          </w:p>
        </w:tc>
        <w:tc>
          <w:tcPr>
            <w:tcW w:w="938"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汛期灾害防灾督导工作</w:t>
            </w:r>
          </w:p>
        </w:tc>
        <w:tc>
          <w:tcPr>
            <w:tcW w:w="1724" w:type="pct"/>
            <w:shd w:val="clear" w:color="auto" w:fill="auto"/>
            <w:vAlign w:val="center"/>
            <w:hideMark/>
          </w:tcPr>
          <w:p w:rsidR="005E33FA" w:rsidRPr="00643C74" w:rsidRDefault="005E33FA" w:rsidP="00D9551C">
            <w:pPr>
              <w:widowControl/>
              <w:spacing w:line="600" w:lineRule="exact"/>
              <w:jc w:val="center"/>
              <w:rPr>
                <w:kern w:val="0"/>
                <w:sz w:val="24"/>
              </w:rPr>
            </w:pPr>
            <w:r w:rsidRPr="00643C74">
              <w:rPr>
                <w:kern w:val="0"/>
                <w:sz w:val="24"/>
              </w:rPr>
              <w:t>1</w:t>
            </w:r>
            <w:r w:rsidR="00D9551C" w:rsidRPr="00643C74">
              <w:rPr>
                <w:kern w:val="0"/>
                <w:sz w:val="24"/>
              </w:rPr>
              <w:t>00</w:t>
            </w:r>
            <w:r w:rsidRPr="00643C74">
              <w:rPr>
                <w:kern w:val="0"/>
                <w:sz w:val="24"/>
              </w:rPr>
              <w:t>000</w:t>
            </w:r>
            <w:r w:rsidR="00D9551C" w:rsidRPr="00643C74">
              <w:rPr>
                <w:rFonts w:hAnsi="宋体"/>
                <w:kern w:val="0"/>
                <w:sz w:val="24"/>
              </w:rPr>
              <w:t>元</w:t>
            </w:r>
          </w:p>
        </w:tc>
        <w:tc>
          <w:tcPr>
            <w:tcW w:w="1111" w:type="pct"/>
            <w:vMerge/>
            <w:vAlign w:val="center"/>
            <w:hideMark/>
          </w:tcPr>
          <w:p w:rsidR="005E33FA" w:rsidRPr="00643C74" w:rsidRDefault="005E33FA" w:rsidP="00E82FD5">
            <w:pPr>
              <w:widowControl/>
              <w:spacing w:line="600" w:lineRule="exact"/>
              <w:jc w:val="left"/>
              <w:rPr>
                <w:kern w:val="0"/>
                <w:sz w:val="24"/>
              </w:rPr>
            </w:pPr>
          </w:p>
        </w:tc>
      </w:tr>
      <w:tr w:rsidR="005E33FA" w:rsidRPr="00643C74" w:rsidTr="000C50DB">
        <w:trPr>
          <w:trHeight w:val="285"/>
        </w:trPr>
        <w:tc>
          <w:tcPr>
            <w:tcW w:w="387" w:type="pct"/>
            <w:vMerge/>
            <w:vAlign w:val="center"/>
            <w:hideMark/>
          </w:tcPr>
          <w:p w:rsidR="005E33FA" w:rsidRPr="00643C74" w:rsidRDefault="005E33FA" w:rsidP="00E82FD5">
            <w:pPr>
              <w:widowControl/>
              <w:spacing w:line="600" w:lineRule="exact"/>
              <w:jc w:val="left"/>
              <w:rPr>
                <w:color w:val="000000"/>
                <w:kern w:val="0"/>
                <w:sz w:val="24"/>
              </w:rPr>
            </w:pPr>
          </w:p>
        </w:tc>
        <w:tc>
          <w:tcPr>
            <w:tcW w:w="432"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408" w:type="pct"/>
            <w:vMerge/>
            <w:vAlign w:val="center"/>
            <w:hideMark/>
          </w:tcPr>
          <w:p w:rsidR="005E33FA" w:rsidRPr="00643C74" w:rsidRDefault="005E33FA" w:rsidP="00E82FD5">
            <w:pPr>
              <w:widowControl/>
              <w:spacing w:line="600" w:lineRule="exact"/>
              <w:jc w:val="left"/>
              <w:rPr>
                <w:kern w:val="0"/>
                <w:sz w:val="24"/>
              </w:rPr>
            </w:pPr>
          </w:p>
        </w:tc>
        <w:tc>
          <w:tcPr>
            <w:tcW w:w="938"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地灾宣传等其他工作</w:t>
            </w:r>
          </w:p>
        </w:tc>
        <w:tc>
          <w:tcPr>
            <w:tcW w:w="1724" w:type="pct"/>
            <w:shd w:val="clear" w:color="auto" w:fill="auto"/>
            <w:vAlign w:val="center"/>
            <w:hideMark/>
          </w:tcPr>
          <w:p w:rsidR="005E33FA" w:rsidRPr="00643C74" w:rsidRDefault="00D9551C" w:rsidP="005E33FA">
            <w:pPr>
              <w:widowControl/>
              <w:spacing w:line="600" w:lineRule="exact"/>
              <w:jc w:val="center"/>
              <w:rPr>
                <w:kern w:val="0"/>
                <w:sz w:val="24"/>
              </w:rPr>
            </w:pPr>
            <w:r w:rsidRPr="00643C74">
              <w:rPr>
                <w:kern w:val="0"/>
                <w:sz w:val="24"/>
              </w:rPr>
              <w:t>95100</w:t>
            </w:r>
            <w:r w:rsidRPr="00643C74">
              <w:rPr>
                <w:rFonts w:hAnsi="宋体"/>
                <w:kern w:val="0"/>
                <w:sz w:val="24"/>
              </w:rPr>
              <w:t>元</w:t>
            </w:r>
          </w:p>
        </w:tc>
        <w:tc>
          <w:tcPr>
            <w:tcW w:w="1111" w:type="pct"/>
            <w:vMerge/>
            <w:vAlign w:val="center"/>
            <w:hideMark/>
          </w:tcPr>
          <w:p w:rsidR="005E33FA" w:rsidRPr="00643C74" w:rsidRDefault="005E33FA" w:rsidP="00E82FD5">
            <w:pPr>
              <w:widowControl/>
              <w:spacing w:line="600" w:lineRule="exact"/>
              <w:jc w:val="left"/>
              <w:rPr>
                <w:kern w:val="0"/>
                <w:sz w:val="24"/>
              </w:rPr>
            </w:pPr>
          </w:p>
        </w:tc>
      </w:tr>
      <w:tr w:rsidR="005E33FA" w:rsidRPr="00643C74" w:rsidTr="000C50DB">
        <w:trPr>
          <w:trHeight w:val="300"/>
        </w:trPr>
        <w:tc>
          <w:tcPr>
            <w:tcW w:w="387" w:type="pct"/>
            <w:vMerge/>
            <w:vAlign w:val="center"/>
            <w:hideMark/>
          </w:tcPr>
          <w:p w:rsidR="005E33FA" w:rsidRPr="00643C74" w:rsidRDefault="005E33FA" w:rsidP="00E82FD5">
            <w:pPr>
              <w:widowControl/>
              <w:spacing w:line="600" w:lineRule="exact"/>
              <w:jc w:val="left"/>
              <w:rPr>
                <w:color w:val="000000"/>
                <w:kern w:val="0"/>
                <w:sz w:val="24"/>
              </w:rPr>
            </w:pPr>
          </w:p>
        </w:tc>
        <w:tc>
          <w:tcPr>
            <w:tcW w:w="432"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效益指标</w:t>
            </w:r>
          </w:p>
        </w:tc>
        <w:tc>
          <w:tcPr>
            <w:tcW w:w="408"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经济效益</w:t>
            </w:r>
            <w:r w:rsidRPr="00643C74">
              <w:rPr>
                <w:kern w:val="0"/>
                <w:sz w:val="24"/>
              </w:rPr>
              <w:br/>
            </w:r>
            <w:r w:rsidRPr="00643C74">
              <w:rPr>
                <w:rFonts w:hAnsi="宋体"/>
                <w:kern w:val="0"/>
                <w:sz w:val="24"/>
              </w:rPr>
              <w:t>指标</w:t>
            </w:r>
          </w:p>
        </w:tc>
        <w:tc>
          <w:tcPr>
            <w:tcW w:w="938"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对环境的影响</w:t>
            </w:r>
          </w:p>
        </w:tc>
        <w:tc>
          <w:tcPr>
            <w:tcW w:w="1724"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减轻和避免人民群众的生命财产损失</w:t>
            </w:r>
          </w:p>
        </w:tc>
        <w:tc>
          <w:tcPr>
            <w:tcW w:w="1111"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减轻和避免人民群众的生命财产损失</w:t>
            </w:r>
          </w:p>
        </w:tc>
      </w:tr>
      <w:tr w:rsidR="005E33FA" w:rsidRPr="00643C74" w:rsidTr="000C50DB">
        <w:trPr>
          <w:trHeight w:val="300"/>
        </w:trPr>
        <w:tc>
          <w:tcPr>
            <w:tcW w:w="387" w:type="pct"/>
            <w:vMerge/>
            <w:vAlign w:val="center"/>
            <w:hideMark/>
          </w:tcPr>
          <w:p w:rsidR="005E33FA" w:rsidRPr="00643C74" w:rsidRDefault="005E33FA" w:rsidP="00E82FD5">
            <w:pPr>
              <w:widowControl/>
              <w:spacing w:line="600" w:lineRule="exact"/>
              <w:jc w:val="left"/>
              <w:rPr>
                <w:color w:val="000000"/>
                <w:kern w:val="0"/>
                <w:sz w:val="24"/>
              </w:rPr>
            </w:pPr>
          </w:p>
        </w:tc>
        <w:tc>
          <w:tcPr>
            <w:tcW w:w="432"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效益指标</w:t>
            </w:r>
          </w:p>
        </w:tc>
        <w:tc>
          <w:tcPr>
            <w:tcW w:w="408"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社会效益</w:t>
            </w:r>
            <w:r w:rsidRPr="00643C74">
              <w:rPr>
                <w:kern w:val="0"/>
                <w:sz w:val="24"/>
              </w:rPr>
              <w:br/>
            </w:r>
            <w:r w:rsidRPr="00643C74">
              <w:rPr>
                <w:rFonts w:hAnsi="宋体"/>
                <w:kern w:val="0"/>
                <w:sz w:val="24"/>
              </w:rPr>
              <w:t>指标</w:t>
            </w:r>
          </w:p>
        </w:tc>
        <w:tc>
          <w:tcPr>
            <w:tcW w:w="938"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对人居的影响</w:t>
            </w:r>
          </w:p>
        </w:tc>
        <w:tc>
          <w:tcPr>
            <w:tcW w:w="1724"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汛期地质灾害防治驻守督导工作，提高全市汛期地质灾害防治工作成效，促进基层防灾。及时开展地质灾害避险搬迁，保障群众生命财产安全、通过演练，提升群众应急避险能力，部门协同应急能力，政府指挥能力。</w:t>
            </w:r>
          </w:p>
        </w:tc>
        <w:tc>
          <w:tcPr>
            <w:tcW w:w="1111"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汛期地质灾害防治驻守督导工作，提高全市汛期地质灾害防治工作成效，促进基层防灾。及时开展地质灾害避险搬迁，保障群众生命财产安全、通过演练，提升群众应急避险能力，部门协同应急</w:t>
            </w:r>
            <w:r w:rsidRPr="00643C74">
              <w:rPr>
                <w:rFonts w:hAnsi="宋体"/>
                <w:kern w:val="0"/>
                <w:sz w:val="24"/>
              </w:rPr>
              <w:lastRenderedPageBreak/>
              <w:t>能力，政府指挥能力。</w:t>
            </w:r>
          </w:p>
        </w:tc>
      </w:tr>
      <w:tr w:rsidR="005E33FA" w:rsidRPr="00643C74" w:rsidTr="000C50DB">
        <w:trPr>
          <w:trHeight w:val="300"/>
        </w:trPr>
        <w:tc>
          <w:tcPr>
            <w:tcW w:w="387" w:type="pct"/>
            <w:vMerge/>
            <w:vAlign w:val="center"/>
            <w:hideMark/>
          </w:tcPr>
          <w:p w:rsidR="005E33FA" w:rsidRPr="00643C74" w:rsidRDefault="005E33FA" w:rsidP="00E82FD5">
            <w:pPr>
              <w:widowControl/>
              <w:spacing w:line="600" w:lineRule="exact"/>
              <w:jc w:val="left"/>
              <w:rPr>
                <w:color w:val="000000"/>
                <w:kern w:val="0"/>
                <w:sz w:val="24"/>
              </w:rPr>
            </w:pPr>
          </w:p>
        </w:tc>
        <w:tc>
          <w:tcPr>
            <w:tcW w:w="432"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效益指标</w:t>
            </w:r>
          </w:p>
        </w:tc>
        <w:tc>
          <w:tcPr>
            <w:tcW w:w="408"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可持续影响</w:t>
            </w:r>
            <w:r w:rsidRPr="00643C74">
              <w:rPr>
                <w:kern w:val="0"/>
                <w:sz w:val="24"/>
              </w:rPr>
              <w:br/>
            </w:r>
            <w:r w:rsidRPr="00643C74">
              <w:rPr>
                <w:rFonts w:hAnsi="宋体"/>
                <w:kern w:val="0"/>
                <w:sz w:val="24"/>
              </w:rPr>
              <w:t>指标</w:t>
            </w:r>
          </w:p>
        </w:tc>
        <w:tc>
          <w:tcPr>
            <w:tcW w:w="938"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对工作的促进作用</w:t>
            </w:r>
          </w:p>
        </w:tc>
        <w:tc>
          <w:tcPr>
            <w:tcW w:w="1724"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kern w:val="0"/>
                <w:sz w:val="24"/>
              </w:rPr>
              <w:t>&gt;1</w:t>
            </w:r>
            <w:r w:rsidRPr="00643C74">
              <w:rPr>
                <w:rFonts w:hAnsi="宋体"/>
                <w:kern w:val="0"/>
                <w:sz w:val="24"/>
              </w:rPr>
              <w:t>年</w:t>
            </w:r>
          </w:p>
        </w:tc>
        <w:tc>
          <w:tcPr>
            <w:tcW w:w="1111"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kern w:val="0"/>
                <w:sz w:val="24"/>
              </w:rPr>
              <w:t>&gt;1</w:t>
            </w:r>
            <w:r w:rsidRPr="00643C74">
              <w:rPr>
                <w:rFonts w:hAnsi="宋体"/>
                <w:kern w:val="0"/>
                <w:sz w:val="24"/>
              </w:rPr>
              <w:t>年</w:t>
            </w:r>
          </w:p>
        </w:tc>
      </w:tr>
      <w:tr w:rsidR="005E33FA" w:rsidRPr="00643C74" w:rsidTr="000C50DB">
        <w:trPr>
          <w:trHeight w:val="285"/>
        </w:trPr>
        <w:tc>
          <w:tcPr>
            <w:tcW w:w="387" w:type="pct"/>
            <w:vMerge/>
            <w:vAlign w:val="center"/>
            <w:hideMark/>
          </w:tcPr>
          <w:p w:rsidR="005E33FA" w:rsidRPr="00643C74" w:rsidRDefault="005E33FA" w:rsidP="00E82FD5">
            <w:pPr>
              <w:widowControl/>
              <w:spacing w:line="600" w:lineRule="exact"/>
              <w:jc w:val="left"/>
              <w:rPr>
                <w:color w:val="000000"/>
                <w:kern w:val="0"/>
                <w:sz w:val="24"/>
              </w:rPr>
            </w:pPr>
          </w:p>
        </w:tc>
        <w:tc>
          <w:tcPr>
            <w:tcW w:w="432"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满意度指标</w:t>
            </w:r>
          </w:p>
        </w:tc>
        <w:tc>
          <w:tcPr>
            <w:tcW w:w="408" w:type="pct"/>
            <w:vMerge w:val="restar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满意度指标</w:t>
            </w:r>
          </w:p>
        </w:tc>
        <w:tc>
          <w:tcPr>
            <w:tcW w:w="938"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上级部门的满意度</w:t>
            </w:r>
          </w:p>
        </w:tc>
        <w:tc>
          <w:tcPr>
            <w:tcW w:w="1724"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kern w:val="0"/>
                <w:sz w:val="24"/>
              </w:rPr>
              <w:t>95%</w:t>
            </w:r>
          </w:p>
        </w:tc>
        <w:tc>
          <w:tcPr>
            <w:tcW w:w="1111"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kern w:val="0"/>
                <w:sz w:val="24"/>
              </w:rPr>
              <w:t>95%</w:t>
            </w:r>
          </w:p>
        </w:tc>
      </w:tr>
      <w:tr w:rsidR="005E33FA" w:rsidRPr="00643C74" w:rsidTr="000C50DB">
        <w:trPr>
          <w:trHeight w:val="285"/>
        </w:trPr>
        <w:tc>
          <w:tcPr>
            <w:tcW w:w="387" w:type="pct"/>
            <w:vMerge/>
            <w:vAlign w:val="center"/>
            <w:hideMark/>
          </w:tcPr>
          <w:p w:rsidR="005E33FA" w:rsidRPr="00643C74" w:rsidRDefault="005E33FA" w:rsidP="00E82FD5">
            <w:pPr>
              <w:widowControl/>
              <w:spacing w:line="600" w:lineRule="exact"/>
              <w:jc w:val="left"/>
              <w:rPr>
                <w:color w:val="000000"/>
                <w:kern w:val="0"/>
                <w:sz w:val="24"/>
              </w:rPr>
            </w:pPr>
          </w:p>
        </w:tc>
        <w:tc>
          <w:tcPr>
            <w:tcW w:w="432"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满意度指标</w:t>
            </w:r>
          </w:p>
        </w:tc>
        <w:tc>
          <w:tcPr>
            <w:tcW w:w="408" w:type="pct"/>
            <w:vMerge/>
            <w:vAlign w:val="center"/>
            <w:hideMark/>
          </w:tcPr>
          <w:p w:rsidR="005E33FA" w:rsidRPr="00643C74" w:rsidRDefault="005E33FA" w:rsidP="00E82FD5">
            <w:pPr>
              <w:widowControl/>
              <w:spacing w:line="600" w:lineRule="exact"/>
              <w:jc w:val="left"/>
              <w:rPr>
                <w:kern w:val="0"/>
                <w:sz w:val="24"/>
              </w:rPr>
            </w:pPr>
          </w:p>
        </w:tc>
        <w:tc>
          <w:tcPr>
            <w:tcW w:w="938"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下级部门的满意度</w:t>
            </w:r>
          </w:p>
        </w:tc>
        <w:tc>
          <w:tcPr>
            <w:tcW w:w="1724"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kern w:val="0"/>
                <w:sz w:val="24"/>
              </w:rPr>
              <w:t>95%</w:t>
            </w:r>
          </w:p>
        </w:tc>
        <w:tc>
          <w:tcPr>
            <w:tcW w:w="1111"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kern w:val="0"/>
                <w:sz w:val="24"/>
              </w:rPr>
              <w:t>95%</w:t>
            </w:r>
          </w:p>
        </w:tc>
      </w:tr>
    </w:tbl>
    <w:p w:rsidR="005E33FA" w:rsidRPr="00643C74" w:rsidRDefault="005E33FA" w:rsidP="005E33FA">
      <w:pPr>
        <w:spacing w:line="600" w:lineRule="exact"/>
        <w:rPr>
          <w:rFonts w:eastAsia="仿宋_GB2312"/>
          <w:sz w:val="32"/>
          <w:szCs w:val="32"/>
          <w:highlight w:val="yellow"/>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23"/>
        <w:gridCol w:w="1382"/>
        <w:gridCol w:w="1248"/>
        <w:gridCol w:w="1699"/>
        <w:gridCol w:w="1699"/>
        <w:gridCol w:w="1271"/>
      </w:tblGrid>
      <w:tr w:rsidR="005E33FA" w:rsidRPr="00643C74" w:rsidTr="000C50DB">
        <w:trPr>
          <w:trHeight w:val="450"/>
        </w:trPr>
        <w:tc>
          <w:tcPr>
            <w:tcW w:w="5000" w:type="pct"/>
            <w:gridSpan w:val="6"/>
            <w:shd w:val="clear" w:color="auto" w:fill="auto"/>
            <w:vAlign w:val="center"/>
            <w:hideMark/>
          </w:tcPr>
          <w:p w:rsidR="005E33FA" w:rsidRPr="00643C74" w:rsidRDefault="005E33FA" w:rsidP="000C50DB">
            <w:pPr>
              <w:widowControl/>
              <w:spacing w:line="600" w:lineRule="exact"/>
              <w:jc w:val="center"/>
              <w:rPr>
                <w:rFonts w:eastAsia="黑体"/>
                <w:color w:val="000000"/>
                <w:kern w:val="0"/>
                <w:sz w:val="36"/>
                <w:szCs w:val="36"/>
              </w:rPr>
            </w:pPr>
            <w:r w:rsidRPr="00643C74">
              <w:rPr>
                <w:rFonts w:eastAsia="黑体" w:hAnsi="黑体"/>
                <w:color w:val="000000"/>
                <w:kern w:val="0"/>
                <w:sz w:val="36"/>
                <w:szCs w:val="36"/>
              </w:rPr>
              <w:t>项目支出绩效目标完成情况表</w:t>
            </w:r>
          </w:p>
        </w:tc>
      </w:tr>
      <w:tr w:rsidR="005E33FA" w:rsidRPr="00643C74" w:rsidTr="000C50DB">
        <w:trPr>
          <w:trHeight w:val="450"/>
        </w:trPr>
        <w:tc>
          <w:tcPr>
            <w:tcW w:w="5000" w:type="pct"/>
            <w:gridSpan w:val="6"/>
            <w:shd w:val="clear" w:color="auto" w:fill="auto"/>
            <w:vAlign w:val="center"/>
            <w:hideMark/>
          </w:tcPr>
          <w:p w:rsidR="005E33FA" w:rsidRPr="00643C74" w:rsidRDefault="005E33FA" w:rsidP="00D9551C">
            <w:pPr>
              <w:widowControl/>
              <w:spacing w:line="600" w:lineRule="exact"/>
              <w:jc w:val="center"/>
              <w:rPr>
                <w:color w:val="000000"/>
                <w:kern w:val="0"/>
                <w:sz w:val="36"/>
                <w:szCs w:val="36"/>
              </w:rPr>
            </w:pPr>
            <w:r w:rsidRPr="00643C74">
              <w:rPr>
                <w:color w:val="000000"/>
                <w:kern w:val="0"/>
                <w:sz w:val="36"/>
                <w:szCs w:val="36"/>
              </w:rPr>
              <w:t>(201</w:t>
            </w:r>
            <w:r w:rsidR="00D9551C" w:rsidRPr="00643C74">
              <w:rPr>
                <w:color w:val="000000"/>
                <w:kern w:val="0"/>
                <w:sz w:val="36"/>
                <w:szCs w:val="36"/>
              </w:rPr>
              <w:t>9</w:t>
            </w:r>
            <w:r w:rsidRPr="00643C74">
              <w:rPr>
                <w:rFonts w:hAnsi="宋体"/>
                <w:color w:val="000000"/>
                <w:kern w:val="0"/>
                <w:sz w:val="36"/>
                <w:szCs w:val="36"/>
              </w:rPr>
              <w:t>年度</w:t>
            </w:r>
            <w:r w:rsidRPr="00643C74">
              <w:rPr>
                <w:color w:val="000000"/>
                <w:kern w:val="0"/>
                <w:sz w:val="36"/>
                <w:szCs w:val="36"/>
              </w:rPr>
              <w:t>)</w:t>
            </w:r>
          </w:p>
        </w:tc>
      </w:tr>
      <w:tr w:rsidR="005E33FA" w:rsidRPr="00643C74" w:rsidTr="000C50DB">
        <w:trPr>
          <w:trHeight w:val="285"/>
        </w:trPr>
        <w:tc>
          <w:tcPr>
            <w:tcW w:w="2260" w:type="pct"/>
            <w:gridSpan w:val="3"/>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项目名称</w:t>
            </w:r>
          </w:p>
        </w:tc>
        <w:tc>
          <w:tcPr>
            <w:tcW w:w="2740" w:type="pct"/>
            <w:gridSpan w:val="3"/>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基本农田保护、建设用地报批、土地推介、土地利用总体规划调整、土地变更调查等国土工作经费</w:t>
            </w:r>
          </w:p>
        </w:tc>
      </w:tr>
      <w:tr w:rsidR="005E33FA" w:rsidRPr="00643C74" w:rsidTr="000C50DB">
        <w:trPr>
          <w:trHeight w:val="285"/>
        </w:trPr>
        <w:tc>
          <w:tcPr>
            <w:tcW w:w="2260" w:type="pct"/>
            <w:gridSpan w:val="3"/>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预算单位</w:t>
            </w:r>
          </w:p>
        </w:tc>
        <w:tc>
          <w:tcPr>
            <w:tcW w:w="2740" w:type="pct"/>
            <w:gridSpan w:val="3"/>
            <w:shd w:val="clear" w:color="auto" w:fill="auto"/>
            <w:vAlign w:val="center"/>
            <w:hideMark/>
          </w:tcPr>
          <w:p w:rsidR="005E33FA" w:rsidRPr="00643C74" w:rsidRDefault="005E33FA" w:rsidP="00D9551C">
            <w:pPr>
              <w:widowControl/>
              <w:spacing w:line="600" w:lineRule="exact"/>
              <w:jc w:val="center"/>
              <w:rPr>
                <w:color w:val="000000"/>
                <w:kern w:val="0"/>
                <w:sz w:val="24"/>
              </w:rPr>
            </w:pPr>
            <w:r w:rsidRPr="00643C74">
              <w:rPr>
                <w:rFonts w:hAnsi="宋体"/>
                <w:color w:val="000000"/>
                <w:kern w:val="0"/>
                <w:sz w:val="24"/>
              </w:rPr>
              <w:t>攀枝花市</w:t>
            </w:r>
            <w:r w:rsidR="00D9551C" w:rsidRPr="00643C74">
              <w:rPr>
                <w:rFonts w:hAnsi="宋体"/>
                <w:color w:val="000000"/>
                <w:kern w:val="0"/>
                <w:sz w:val="24"/>
              </w:rPr>
              <w:t>自然资源和规划局</w:t>
            </w:r>
          </w:p>
        </w:tc>
      </w:tr>
      <w:tr w:rsidR="005E33FA" w:rsidRPr="00643C74" w:rsidTr="000C50DB">
        <w:trPr>
          <w:trHeight w:val="285"/>
        </w:trPr>
        <w:tc>
          <w:tcPr>
            <w:tcW w:w="717" w:type="pct"/>
            <w:vMerge w:val="restar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lastRenderedPageBreak/>
              <w:t>预算执行情况</w:t>
            </w:r>
            <w:r w:rsidRPr="00643C74">
              <w:rPr>
                <w:color w:val="000000"/>
                <w:kern w:val="0"/>
                <w:sz w:val="24"/>
              </w:rPr>
              <w:t>(</w:t>
            </w:r>
            <w:r w:rsidRPr="00643C74">
              <w:rPr>
                <w:rFonts w:hAnsi="宋体"/>
                <w:color w:val="000000"/>
                <w:kern w:val="0"/>
                <w:sz w:val="24"/>
              </w:rPr>
              <w:t>万元</w:t>
            </w:r>
            <w:r w:rsidRPr="00643C74">
              <w:rPr>
                <w:color w:val="000000"/>
                <w:kern w:val="0"/>
                <w:sz w:val="24"/>
              </w:rPr>
              <w:t>)</w:t>
            </w:r>
          </w:p>
        </w:tc>
        <w:tc>
          <w:tcPr>
            <w:tcW w:w="1542" w:type="pct"/>
            <w:gridSpan w:val="2"/>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预算数</w:t>
            </w:r>
            <w:r w:rsidRPr="00643C74">
              <w:rPr>
                <w:color w:val="000000"/>
                <w:kern w:val="0"/>
                <w:sz w:val="24"/>
              </w:rPr>
              <w:t>:</w:t>
            </w:r>
          </w:p>
        </w:tc>
        <w:tc>
          <w:tcPr>
            <w:tcW w:w="997" w:type="pct"/>
            <w:shd w:val="clear" w:color="auto" w:fill="auto"/>
            <w:vAlign w:val="center"/>
            <w:hideMark/>
          </w:tcPr>
          <w:p w:rsidR="005E33FA" w:rsidRPr="00643C74" w:rsidRDefault="00D9551C" w:rsidP="00E82FD5">
            <w:pPr>
              <w:widowControl/>
              <w:spacing w:line="600" w:lineRule="exact"/>
              <w:jc w:val="center"/>
              <w:rPr>
                <w:color w:val="000000"/>
                <w:kern w:val="0"/>
                <w:sz w:val="24"/>
              </w:rPr>
            </w:pPr>
            <w:r w:rsidRPr="00643C74">
              <w:rPr>
                <w:color w:val="000000"/>
                <w:kern w:val="0"/>
                <w:sz w:val="24"/>
              </w:rPr>
              <w:t>83.67</w:t>
            </w:r>
            <w:r w:rsidR="005E33FA" w:rsidRPr="00643C74">
              <w:rPr>
                <w:rFonts w:hAnsi="宋体"/>
                <w:color w:val="000000"/>
                <w:kern w:val="0"/>
                <w:sz w:val="24"/>
              </w:rPr>
              <w:t>万元</w:t>
            </w:r>
          </w:p>
        </w:tc>
        <w:tc>
          <w:tcPr>
            <w:tcW w:w="997"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执行数</w:t>
            </w:r>
            <w:r w:rsidRPr="00643C74">
              <w:rPr>
                <w:color w:val="000000"/>
                <w:kern w:val="0"/>
                <w:sz w:val="24"/>
              </w:rPr>
              <w:t>:</w:t>
            </w:r>
          </w:p>
        </w:tc>
        <w:tc>
          <w:tcPr>
            <w:tcW w:w="746" w:type="pct"/>
            <w:shd w:val="clear" w:color="auto" w:fill="auto"/>
            <w:vAlign w:val="center"/>
            <w:hideMark/>
          </w:tcPr>
          <w:p w:rsidR="005E33FA" w:rsidRPr="00643C74" w:rsidRDefault="00D9551C" w:rsidP="00E82FD5">
            <w:pPr>
              <w:widowControl/>
              <w:spacing w:line="600" w:lineRule="exact"/>
              <w:jc w:val="center"/>
              <w:rPr>
                <w:color w:val="000000"/>
                <w:kern w:val="0"/>
                <w:sz w:val="24"/>
              </w:rPr>
            </w:pPr>
            <w:r w:rsidRPr="00643C74">
              <w:rPr>
                <w:color w:val="000000"/>
                <w:kern w:val="0"/>
                <w:sz w:val="24"/>
              </w:rPr>
              <w:t>83.67</w:t>
            </w:r>
            <w:r w:rsidR="005E33FA" w:rsidRPr="00643C74">
              <w:rPr>
                <w:rFonts w:hAnsi="宋体"/>
                <w:color w:val="000000"/>
                <w:kern w:val="0"/>
                <w:sz w:val="24"/>
              </w:rPr>
              <w:t>万元</w:t>
            </w:r>
          </w:p>
        </w:tc>
      </w:tr>
      <w:tr w:rsidR="005E33FA" w:rsidRPr="00643C74" w:rsidTr="000C50DB">
        <w:trPr>
          <w:trHeight w:val="285"/>
        </w:trPr>
        <w:tc>
          <w:tcPr>
            <w:tcW w:w="717" w:type="pct"/>
            <w:vMerge/>
            <w:vAlign w:val="center"/>
            <w:hideMark/>
          </w:tcPr>
          <w:p w:rsidR="005E33FA" w:rsidRPr="00643C74" w:rsidRDefault="005E33FA" w:rsidP="00E82FD5">
            <w:pPr>
              <w:widowControl/>
              <w:spacing w:line="600" w:lineRule="exact"/>
              <w:jc w:val="left"/>
              <w:rPr>
                <w:color w:val="000000"/>
                <w:kern w:val="0"/>
                <w:sz w:val="24"/>
              </w:rPr>
            </w:pPr>
          </w:p>
        </w:tc>
        <w:tc>
          <w:tcPr>
            <w:tcW w:w="1542" w:type="pct"/>
            <w:gridSpan w:val="2"/>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其中</w:t>
            </w:r>
            <w:r w:rsidRPr="00643C74">
              <w:rPr>
                <w:color w:val="000000"/>
                <w:kern w:val="0"/>
                <w:sz w:val="24"/>
              </w:rPr>
              <w:t>-</w:t>
            </w:r>
            <w:r w:rsidRPr="00643C74">
              <w:rPr>
                <w:rFonts w:hAnsi="宋体"/>
                <w:color w:val="000000"/>
                <w:kern w:val="0"/>
                <w:sz w:val="24"/>
              </w:rPr>
              <w:t>财政拨款</w:t>
            </w:r>
            <w:r w:rsidRPr="00643C74">
              <w:rPr>
                <w:color w:val="000000"/>
                <w:kern w:val="0"/>
                <w:sz w:val="24"/>
              </w:rPr>
              <w:t>:</w:t>
            </w:r>
          </w:p>
        </w:tc>
        <w:tc>
          <w:tcPr>
            <w:tcW w:w="997" w:type="pct"/>
            <w:shd w:val="clear" w:color="auto" w:fill="auto"/>
            <w:vAlign w:val="center"/>
            <w:hideMark/>
          </w:tcPr>
          <w:p w:rsidR="005E33FA" w:rsidRPr="00643C74" w:rsidRDefault="00D9551C" w:rsidP="00E82FD5">
            <w:pPr>
              <w:widowControl/>
              <w:spacing w:line="600" w:lineRule="exact"/>
              <w:jc w:val="center"/>
              <w:rPr>
                <w:color w:val="000000"/>
                <w:kern w:val="0"/>
                <w:sz w:val="24"/>
              </w:rPr>
            </w:pPr>
            <w:r w:rsidRPr="00643C74">
              <w:rPr>
                <w:color w:val="000000"/>
                <w:kern w:val="0"/>
                <w:sz w:val="24"/>
              </w:rPr>
              <w:t>83.67</w:t>
            </w:r>
            <w:r w:rsidR="005E33FA" w:rsidRPr="00643C74">
              <w:rPr>
                <w:rFonts w:hAnsi="宋体"/>
                <w:color w:val="000000"/>
                <w:kern w:val="0"/>
                <w:sz w:val="24"/>
              </w:rPr>
              <w:t>万元</w:t>
            </w:r>
          </w:p>
        </w:tc>
        <w:tc>
          <w:tcPr>
            <w:tcW w:w="997"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其中</w:t>
            </w:r>
            <w:r w:rsidRPr="00643C74">
              <w:rPr>
                <w:color w:val="000000"/>
                <w:kern w:val="0"/>
                <w:sz w:val="24"/>
              </w:rPr>
              <w:t>-</w:t>
            </w:r>
            <w:r w:rsidRPr="00643C74">
              <w:rPr>
                <w:rFonts w:hAnsi="宋体"/>
                <w:color w:val="000000"/>
                <w:kern w:val="0"/>
                <w:sz w:val="24"/>
              </w:rPr>
              <w:t>财政拨款</w:t>
            </w:r>
            <w:r w:rsidRPr="00643C74">
              <w:rPr>
                <w:color w:val="000000"/>
                <w:kern w:val="0"/>
                <w:sz w:val="24"/>
              </w:rPr>
              <w:t>:</w:t>
            </w:r>
          </w:p>
        </w:tc>
        <w:tc>
          <w:tcPr>
            <w:tcW w:w="746" w:type="pct"/>
            <w:shd w:val="clear" w:color="auto" w:fill="auto"/>
            <w:vAlign w:val="center"/>
            <w:hideMark/>
          </w:tcPr>
          <w:p w:rsidR="005E33FA" w:rsidRPr="00643C74" w:rsidRDefault="00D9551C" w:rsidP="00E82FD5">
            <w:pPr>
              <w:widowControl/>
              <w:spacing w:line="600" w:lineRule="exact"/>
              <w:jc w:val="center"/>
              <w:rPr>
                <w:color w:val="000000"/>
                <w:kern w:val="0"/>
                <w:sz w:val="24"/>
              </w:rPr>
            </w:pPr>
            <w:r w:rsidRPr="00643C74">
              <w:rPr>
                <w:color w:val="000000"/>
                <w:kern w:val="0"/>
                <w:sz w:val="24"/>
              </w:rPr>
              <w:t>83.67</w:t>
            </w:r>
            <w:r w:rsidR="005E33FA" w:rsidRPr="00643C74">
              <w:rPr>
                <w:rFonts w:hAnsi="宋体"/>
                <w:color w:val="000000"/>
                <w:kern w:val="0"/>
                <w:sz w:val="24"/>
              </w:rPr>
              <w:t>万元</w:t>
            </w:r>
          </w:p>
        </w:tc>
      </w:tr>
      <w:tr w:rsidR="005E33FA" w:rsidRPr="00643C74" w:rsidTr="000C50DB">
        <w:trPr>
          <w:trHeight w:val="285"/>
        </w:trPr>
        <w:tc>
          <w:tcPr>
            <w:tcW w:w="717" w:type="pct"/>
            <w:vMerge/>
            <w:vAlign w:val="center"/>
            <w:hideMark/>
          </w:tcPr>
          <w:p w:rsidR="005E33FA" w:rsidRPr="00643C74" w:rsidRDefault="005E33FA" w:rsidP="00E82FD5">
            <w:pPr>
              <w:widowControl/>
              <w:spacing w:line="600" w:lineRule="exact"/>
              <w:jc w:val="left"/>
              <w:rPr>
                <w:color w:val="000000"/>
                <w:kern w:val="0"/>
                <w:sz w:val="24"/>
              </w:rPr>
            </w:pPr>
          </w:p>
        </w:tc>
        <w:tc>
          <w:tcPr>
            <w:tcW w:w="1542" w:type="pct"/>
            <w:gridSpan w:val="2"/>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其它资金</w:t>
            </w:r>
            <w:r w:rsidRPr="00643C74">
              <w:rPr>
                <w:color w:val="000000"/>
                <w:kern w:val="0"/>
                <w:sz w:val="24"/>
              </w:rPr>
              <w:t>:</w:t>
            </w:r>
          </w:p>
        </w:tc>
        <w:tc>
          <w:tcPr>
            <w:tcW w:w="997"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color w:val="000000"/>
                <w:kern w:val="0"/>
                <w:sz w:val="24"/>
              </w:rPr>
              <w:t>0</w:t>
            </w:r>
          </w:p>
        </w:tc>
        <w:tc>
          <w:tcPr>
            <w:tcW w:w="997"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其它资金</w:t>
            </w:r>
            <w:r w:rsidRPr="00643C74">
              <w:rPr>
                <w:color w:val="000000"/>
                <w:kern w:val="0"/>
                <w:sz w:val="24"/>
              </w:rPr>
              <w:t>:</w:t>
            </w:r>
          </w:p>
        </w:tc>
        <w:tc>
          <w:tcPr>
            <w:tcW w:w="746"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color w:val="000000"/>
                <w:kern w:val="0"/>
                <w:sz w:val="24"/>
              </w:rPr>
              <w:t>0</w:t>
            </w:r>
          </w:p>
        </w:tc>
      </w:tr>
      <w:tr w:rsidR="005E33FA" w:rsidRPr="00643C74" w:rsidTr="000C50DB">
        <w:trPr>
          <w:trHeight w:val="285"/>
        </w:trPr>
        <w:tc>
          <w:tcPr>
            <w:tcW w:w="717" w:type="pct"/>
            <w:vMerge w:val="restar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年度目标完成情况</w:t>
            </w:r>
          </w:p>
        </w:tc>
        <w:tc>
          <w:tcPr>
            <w:tcW w:w="2539" w:type="pct"/>
            <w:gridSpan w:val="3"/>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预期目标</w:t>
            </w:r>
          </w:p>
        </w:tc>
        <w:tc>
          <w:tcPr>
            <w:tcW w:w="1743" w:type="pct"/>
            <w:gridSpan w:val="2"/>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实际完成目标</w:t>
            </w:r>
          </w:p>
        </w:tc>
      </w:tr>
      <w:tr w:rsidR="005E33FA" w:rsidRPr="00643C74" w:rsidTr="000C50DB">
        <w:trPr>
          <w:trHeight w:val="2850"/>
        </w:trPr>
        <w:tc>
          <w:tcPr>
            <w:tcW w:w="717" w:type="pct"/>
            <w:vMerge/>
            <w:vAlign w:val="center"/>
            <w:hideMark/>
          </w:tcPr>
          <w:p w:rsidR="005E33FA" w:rsidRPr="00643C74" w:rsidRDefault="005E33FA" w:rsidP="00E82FD5">
            <w:pPr>
              <w:widowControl/>
              <w:spacing w:line="600" w:lineRule="exact"/>
              <w:jc w:val="left"/>
              <w:rPr>
                <w:color w:val="000000"/>
                <w:kern w:val="0"/>
                <w:sz w:val="24"/>
              </w:rPr>
            </w:pPr>
          </w:p>
        </w:tc>
        <w:tc>
          <w:tcPr>
            <w:tcW w:w="2539" w:type="pct"/>
            <w:gridSpan w:val="3"/>
            <w:shd w:val="clear" w:color="auto" w:fill="auto"/>
            <w:vAlign w:val="center"/>
            <w:hideMark/>
          </w:tcPr>
          <w:p w:rsidR="005E33FA" w:rsidRPr="00643C74" w:rsidRDefault="005E33FA" w:rsidP="00D9551C">
            <w:pPr>
              <w:widowControl/>
              <w:spacing w:line="600" w:lineRule="exact"/>
              <w:jc w:val="center"/>
              <w:rPr>
                <w:color w:val="000000"/>
                <w:kern w:val="0"/>
                <w:sz w:val="24"/>
              </w:rPr>
            </w:pPr>
            <w:r w:rsidRPr="00643C74">
              <w:rPr>
                <w:rFonts w:hAnsi="宋体"/>
                <w:color w:val="000000"/>
                <w:kern w:val="0"/>
                <w:sz w:val="24"/>
              </w:rPr>
              <w:t>完成基本农田保护、建设用地报批、地价动态监测、规划调整及评估变更调查等工作</w:t>
            </w:r>
            <w:r w:rsidRPr="00643C74">
              <w:rPr>
                <w:color w:val="000000"/>
                <w:kern w:val="0"/>
                <w:sz w:val="24"/>
              </w:rPr>
              <w:t>,</w:t>
            </w:r>
            <w:r w:rsidRPr="00643C74">
              <w:rPr>
                <w:rFonts w:hAnsi="宋体"/>
                <w:color w:val="000000"/>
                <w:kern w:val="0"/>
                <w:sz w:val="24"/>
              </w:rPr>
              <w:t>完成</w:t>
            </w:r>
            <w:r w:rsidRPr="00643C74">
              <w:rPr>
                <w:color w:val="000000"/>
                <w:kern w:val="0"/>
                <w:sz w:val="24"/>
              </w:rPr>
              <w:t>12</w:t>
            </w:r>
            <w:r w:rsidRPr="00643C74">
              <w:rPr>
                <w:rFonts w:hAnsi="宋体"/>
                <w:color w:val="000000"/>
                <w:kern w:val="0"/>
                <w:sz w:val="24"/>
              </w:rPr>
              <w:t>宗工业用地出让起始价评估、完成</w:t>
            </w:r>
            <w:r w:rsidRPr="00643C74">
              <w:rPr>
                <w:color w:val="000000"/>
                <w:kern w:val="0"/>
                <w:sz w:val="24"/>
              </w:rPr>
              <w:t>25</w:t>
            </w:r>
            <w:r w:rsidRPr="00643C74">
              <w:rPr>
                <w:rFonts w:hAnsi="宋体"/>
                <w:color w:val="000000"/>
                <w:kern w:val="0"/>
                <w:sz w:val="24"/>
              </w:rPr>
              <w:t>宗经营性用地出让起始价评估、完成三区两县变更调查数据库成果的审核、汇总和上报工作，通过国土资源厅核查及国家抽查工作、按照国家统一部署，全面查清我市土地利用状况，掌握真实的土地基础数据，并将调查成果用于信息化服务，满足经济社会发展、土地宏观调控及国土资源管理的需要、完成</w:t>
            </w:r>
            <w:r w:rsidRPr="00643C74">
              <w:rPr>
                <w:color w:val="000000"/>
                <w:kern w:val="0"/>
                <w:sz w:val="24"/>
              </w:rPr>
              <w:t>201</w:t>
            </w:r>
            <w:r w:rsidR="00D9551C" w:rsidRPr="00643C74">
              <w:rPr>
                <w:color w:val="000000"/>
                <w:kern w:val="0"/>
                <w:sz w:val="24"/>
              </w:rPr>
              <w:t>9</w:t>
            </w:r>
            <w:r w:rsidRPr="00643C74">
              <w:rPr>
                <w:rFonts w:hAnsi="宋体"/>
                <w:color w:val="000000"/>
                <w:kern w:val="0"/>
                <w:sz w:val="24"/>
              </w:rPr>
              <w:t>年基本农田保护宣传、培训、现场点准备、完成</w:t>
            </w:r>
            <w:r w:rsidRPr="00643C74">
              <w:rPr>
                <w:color w:val="000000"/>
                <w:kern w:val="0"/>
                <w:sz w:val="24"/>
              </w:rPr>
              <w:t>201</w:t>
            </w:r>
            <w:r w:rsidR="00D9551C" w:rsidRPr="00643C74">
              <w:rPr>
                <w:color w:val="000000"/>
                <w:kern w:val="0"/>
                <w:sz w:val="24"/>
              </w:rPr>
              <w:t>9</w:t>
            </w:r>
            <w:r w:rsidRPr="00643C74">
              <w:rPr>
                <w:rFonts w:hAnsi="宋体"/>
                <w:color w:val="000000"/>
                <w:kern w:val="0"/>
                <w:sz w:val="24"/>
              </w:rPr>
              <w:t>年基本农田保护宣传、培训、现场点准备、保障全市重点项目用地规划指标等工作</w:t>
            </w:r>
          </w:p>
        </w:tc>
        <w:tc>
          <w:tcPr>
            <w:tcW w:w="1743" w:type="pct"/>
            <w:gridSpan w:val="2"/>
            <w:shd w:val="clear" w:color="auto" w:fill="auto"/>
            <w:vAlign w:val="center"/>
            <w:hideMark/>
          </w:tcPr>
          <w:p w:rsidR="005E33FA" w:rsidRPr="00643C74" w:rsidRDefault="005E33FA" w:rsidP="00D9551C">
            <w:pPr>
              <w:widowControl/>
              <w:spacing w:line="600" w:lineRule="exact"/>
              <w:jc w:val="center"/>
              <w:rPr>
                <w:color w:val="000000"/>
                <w:kern w:val="0"/>
                <w:sz w:val="24"/>
              </w:rPr>
            </w:pPr>
            <w:r w:rsidRPr="00643C74">
              <w:rPr>
                <w:rFonts w:hAnsi="宋体"/>
                <w:color w:val="000000"/>
                <w:kern w:val="0"/>
                <w:sz w:val="24"/>
              </w:rPr>
              <w:t>完成基本农田保护、建设用地报批、地价动态监测、规划调整及评估变更调查等工作</w:t>
            </w:r>
            <w:r w:rsidRPr="00643C74">
              <w:rPr>
                <w:color w:val="000000"/>
                <w:kern w:val="0"/>
                <w:sz w:val="24"/>
              </w:rPr>
              <w:t>,</w:t>
            </w:r>
            <w:r w:rsidRPr="00643C74">
              <w:rPr>
                <w:rFonts w:hAnsi="宋体"/>
                <w:color w:val="000000"/>
                <w:kern w:val="0"/>
                <w:sz w:val="24"/>
              </w:rPr>
              <w:t>完成</w:t>
            </w:r>
            <w:r w:rsidRPr="00643C74">
              <w:rPr>
                <w:color w:val="000000"/>
                <w:kern w:val="0"/>
                <w:sz w:val="24"/>
              </w:rPr>
              <w:t>12</w:t>
            </w:r>
            <w:r w:rsidRPr="00643C74">
              <w:rPr>
                <w:rFonts w:hAnsi="宋体"/>
                <w:color w:val="000000"/>
                <w:kern w:val="0"/>
                <w:sz w:val="24"/>
              </w:rPr>
              <w:t>宗工业用地出让起始价评估、完成</w:t>
            </w:r>
            <w:r w:rsidRPr="00643C74">
              <w:rPr>
                <w:color w:val="000000"/>
                <w:kern w:val="0"/>
                <w:sz w:val="24"/>
              </w:rPr>
              <w:t>25</w:t>
            </w:r>
            <w:r w:rsidRPr="00643C74">
              <w:rPr>
                <w:rFonts w:hAnsi="宋体"/>
                <w:color w:val="000000"/>
                <w:kern w:val="0"/>
                <w:sz w:val="24"/>
              </w:rPr>
              <w:t>宗经营性用地出让起始价评估、完成三区两县变更调查数据库成果的审核、汇总和上报工作，通过国土资源厅核查及国家抽查工作、按照国家统一部署，全面查清我市土地利用状况，掌握真实的土地基础数据，并将调查成果用于信息化服务，满足经济社会发展、土地宏观调控及国土资源管理的需要、完成</w:t>
            </w:r>
            <w:r w:rsidRPr="00643C74">
              <w:rPr>
                <w:color w:val="000000"/>
                <w:kern w:val="0"/>
                <w:sz w:val="24"/>
              </w:rPr>
              <w:t>201</w:t>
            </w:r>
            <w:r w:rsidR="00D9551C" w:rsidRPr="00643C74">
              <w:rPr>
                <w:color w:val="000000"/>
                <w:kern w:val="0"/>
                <w:sz w:val="24"/>
              </w:rPr>
              <w:t>9</w:t>
            </w:r>
            <w:r w:rsidRPr="00643C74">
              <w:rPr>
                <w:rFonts w:hAnsi="宋体"/>
                <w:color w:val="000000"/>
                <w:kern w:val="0"/>
                <w:sz w:val="24"/>
              </w:rPr>
              <w:t>年基本农田</w:t>
            </w:r>
            <w:r w:rsidRPr="00643C74">
              <w:rPr>
                <w:rFonts w:hAnsi="宋体"/>
                <w:color w:val="000000"/>
                <w:kern w:val="0"/>
                <w:sz w:val="24"/>
              </w:rPr>
              <w:lastRenderedPageBreak/>
              <w:t>保护宣传、培训、现场点准备、完成</w:t>
            </w:r>
            <w:r w:rsidRPr="00643C74">
              <w:rPr>
                <w:color w:val="000000"/>
                <w:kern w:val="0"/>
                <w:sz w:val="24"/>
              </w:rPr>
              <w:t>201</w:t>
            </w:r>
            <w:r w:rsidR="00D9551C" w:rsidRPr="00643C74">
              <w:rPr>
                <w:color w:val="000000"/>
                <w:kern w:val="0"/>
                <w:sz w:val="24"/>
              </w:rPr>
              <w:t>9</w:t>
            </w:r>
            <w:r w:rsidRPr="00643C74">
              <w:rPr>
                <w:rFonts w:hAnsi="宋体"/>
                <w:color w:val="000000"/>
                <w:kern w:val="0"/>
                <w:sz w:val="24"/>
              </w:rPr>
              <w:t>年基本农田保护宣传、培训、现场点准备、保障全市重点项目用地规划指标等工作</w:t>
            </w:r>
          </w:p>
        </w:tc>
      </w:tr>
      <w:tr w:rsidR="005E33FA" w:rsidRPr="00643C74" w:rsidTr="000C50DB">
        <w:trPr>
          <w:trHeight w:val="570"/>
        </w:trPr>
        <w:tc>
          <w:tcPr>
            <w:tcW w:w="717" w:type="pct"/>
            <w:vMerge w:val="restar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lastRenderedPageBreak/>
              <w:t>绩效指标完成情况</w:t>
            </w:r>
          </w:p>
        </w:tc>
        <w:tc>
          <w:tcPr>
            <w:tcW w:w="811"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一级指标</w:t>
            </w:r>
          </w:p>
        </w:tc>
        <w:tc>
          <w:tcPr>
            <w:tcW w:w="732"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二级指标</w:t>
            </w:r>
          </w:p>
        </w:tc>
        <w:tc>
          <w:tcPr>
            <w:tcW w:w="997"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三级指标</w:t>
            </w:r>
          </w:p>
        </w:tc>
        <w:tc>
          <w:tcPr>
            <w:tcW w:w="997"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预期指标值</w:t>
            </w:r>
            <w:r w:rsidRPr="00643C74">
              <w:rPr>
                <w:color w:val="000000"/>
                <w:kern w:val="0"/>
                <w:sz w:val="24"/>
              </w:rPr>
              <w:t>(</w:t>
            </w:r>
            <w:r w:rsidRPr="00643C74">
              <w:rPr>
                <w:rFonts w:hAnsi="宋体"/>
                <w:color w:val="000000"/>
                <w:kern w:val="0"/>
                <w:sz w:val="24"/>
              </w:rPr>
              <w:t>包含数字及文字描述</w:t>
            </w:r>
            <w:r w:rsidRPr="00643C74">
              <w:rPr>
                <w:color w:val="000000"/>
                <w:kern w:val="0"/>
                <w:sz w:val="24"/>
              </w:rPr>
              <w:t>)</w:t>
            </w:r>
          </w:p>
        </w:tc>
        <w:tc>
          <w:tcPr>
            <w:tcW w:w="746"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实际完成指标值</w:t>
            </w:r>
            <w:r w:rsidRPr="00643C74">
              <w:rPr>
                <w:color w:val="000000"/>
                <w:kern w:val="0"/>
                <w:sz w:val="24"/>
              </w:rPr>
              <w:t>(</w:t>
            </w:r>
            <w:r w:rsidRPr="00643C74">
              <w:rPr>
                <w:rFonts w:hAnsi="宋体"/>
                <w:color w:val="000000"/>
                <w:kern w:val="0"/>
                <w:sz w:val="24"/>
              </w:rPr>
              <w:t>包含数字及文字描述</w:t>
            </w:r>
            <w:r w:rsidRPr="00643C74">
              <w:rPr>
                <w:color w:val="000000"/>
                <w:kern w:val="0"/>
                <w:sz w:val="24"/>
              </w:rPr>
              <w:t>)</w:t>
            </w:r>
          </w:p>
        </w:tc>
      </w:tr>
      <w:tr w:rsidR="005E33FA" w:rsidRPr="00643C74" w:rsidTr="000C50DB">
        <w:trPr>
          <w:trHeight w:val="300"/>
        </w:trPr>
        <w:tc>
          <w:tcPr>
            <w:tcW w:w="717" w:type="pct"/>
            <w:vMerge/>
            <w:vAlign w:val="center"/>
            <w:hideMark/>
          </w:tcPr>
          <w:p w:rsidR="005E33FA" w:rsidRPr="00643C74" w:rsidRDefault="005E33FA" w:rsidP="00E82FD5">
            <w:pPr>
              <w:widowControl/>
              <w:spacing w:line="600" w:lineRule="exact"/>
              <w:jc w:val="left"/>
              <w:rPr>
                <w:color w:val="000000"/>
                <w:kern w:val="0"/>
                <w:sz w:val="24"/>
              </w:rPr>
            </w:pPr>
          </w:p>
        </w:tc>
        <w:tc>
          <w:tcPr>
            <w:tcW w:w="811"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732" w:type="pct"/>
            <w:vMerge w:val="restar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数量指标</w:t>
            </w:r>
          </w:p>
        </w:tc>
        <w:tc>
          <w:tcPr>
            <w:tcW w:w="997"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调查、分析、建库</w:t>
            </w:r>
          </w:p>
        </w:tc>
        <w:tc>
          <w:tcPr>
            <w:tcW w:w="997" w:type="pct"/>
            <w:shd w:val="clear" w:color="auto" w:fill="auto"/>
            <w:vAlign w:val="center"/>
            <w:hideMark/>
          </w:tcPr>
          <w:p w:rsidR="005E33FA" w:rsidRPr="00643C74" w:rsidRDefault="005E33FA" w:rsidP="00E82FD5">
            <w:pPr>
              <w:widowControl/>
              <w:spacing w:line="600" w:lineRule="exact"/>
              <w:jc w:val="center"/>
              <w:rPr>
                <w:kern w:val="0"/>
                <w:sz w:val="22"/>
                <w:szCs w:val="22"/>
              </w:rPr>
            </w:pPr>
            <w:r w:rsidRPr="00643C74">
              <w:rPr>
                <w:rFonts w:hAnsi="宋体"/>
                <w:kern w:val="0"/>
                <w:sz w:val="22"/>
                <w:szCs w:val="22"/>
              </w:rPr>
              <w:t>变更县区调查数据库、增量数据包</w:t>
            </w:r>
            <w:r w:rsidRPr="00643C74">
              <w:rPr>
                <w:kern w:val="0"/>
                <w:sz w:val="22"/>
                <w:szCs w:val="22"/>
              </w:rPr>
              <w:t>5</w:t>
            </w:r>
            <w:r w:rsidRPr="00643C74">
              <w:rPr>
                <w:rFonts w:hAnsi="宋体"/>
                <w:kern w:val="0"/>
                <w:sz w:val="22"/>
                <w:szCs w:val="22"/>
              </w:rPr>
              <w:t>个；市级变更调查统计汇总</w:t>
            </w:r>
            <w:r w:rsidRPr="00643C74">
              <w:rPr>
                <w:kern w:val="0"/>
                <w:sz w:val="22"/>
                <w:szCs w:val="22"/>
              </w:rPr>
              <w:t>1</w:t>
            </w:r>
            <w:r w:rsidRPr="00643C74">
              <w:rPr>
                <w:rFonts w:hAnsi="宋体"/>
                <w:kern w:val="0"/>
                <w:sz w:val="22"/>
                <w:szCs w:val="22"/>
              </w:rPr>
              <w:t>份并提供数字光盘、市级土地利用变化分析报告</w:t>
            </w:r>
            <w:r w:rsidRPr="00643C74">
              <w:rPr>
                <w:kern w:val="0"/>
                <w:sz w:val="22"/>
                <w:szCs w:val="22"/>
              </w:rPr>
              <w:t>3</w:t>
            </w:r>
            <w:r w:rsidRPr="00643C74">
              <w:rPr>
                <w:rFonts w:hAnsi="宋体"/>
                <w:kern w:val="0"/>
                <w:sz w:val="22"/>
                <w:szCs w:val="22"/>
              </w:rPr>
              <w:t>份、完成市辖三区土地利用现状、基本农田调查、专项调查，搭建全市土地调查数据库，开</w:t>
            </w:r>
            <w:r w:rsidRPr="00643C74">
              <w:rPr>
                <w:rFonts w:hAnsi="宋体"/>
                <w:kern w:val="0"/>
                <w:sz w:val="22"/>
                <w:szCs w:val="22"/>
              </w:rPr>
              <w:lastRenderedPageBreak/>
              <w:t>展不动产权籍调查工作、保障全市重点项目用地规划指标</w:t>
            </w:r>
            <w:r w:rsidRPr="00643C74">
              <w:rPr>
                <w:kern w:val="0"/>
                <w:sz w:val="22"/>
                <w:szCs w:val="22"/>
              </w:rPr>
              <w:t>60</w:t>
            </w:r>
            <w:r w:rsidRPr="00643C74">
              <w:rPr>
                <w:rFonts w:hAnsi="宋体"/>
                <w:kern w:val="0"/>
                <w:sz w:val="22"/>
                <w:szCs w:val="22"/>
              </w:rPr>
              <w:t>公顷</w:t>
            </w:r>
          </w:p>
        </w:tc>
        <w:tc>
          <w:tcPr>
            <w:tcW w:w="746" w:type="pct"/>
            <w:shd w:val="clear" w:color="auto" w:fill="auto"/>
            <w:vAlign w:val="center"/>
            <w:hideMark/>
          </w:tcPr>
          <w:p w:rsidR="005E33FA" w:rsidRPr="00643C74" w:rsidRDefault="005E33FA" w:rsidP="00E82FD5">
            <w:pPr>
              <w:widowControl/>
              <w:spacing w:line="600" w:lineRule="exact"/>
              <w:jc w:val="center"/>
              <w:rPr>
                <w:kern w:val="0"/>
                <w:sz w:val="22"/>
                <w:szCs w:val="22"/>
              </w:rPr>
            </w:pPr>
            <w:r w:rsidRPr="00643C74">
              <w:rPr>
                <w:rFonts w:hAnsi="宋体"/>
                <w:kern w:val="0"/>
                <w:sz w:val="22"/>
                <w:szCs w:val="22"/>
              </w:rPr>
              <w:lastRenderedPageBreak/>
              <w:t>已完成</w:t>
            </w:r>
          </w:p>
        </w:tc>
      </w:tr>
      <w:tr w:rsidR="005E33FA" w:rsidRPr="00643C74" w:rsidTr="000C50DB">
        <w:trPr>
          <w:trHeight w:val="300"/>
        </w:trPr>
        <w:tc>
          <w:tcPr>
            <w:tcW w:w="717" w:type="pct"/>
            <w:vMerge/>
            <w:vAlign w:val="center"/>
            <w:hideMark/>
          </w:tcPr>
          <w:p w:rsidR="005E33FA" w:rsidRPr="00643C74" w:rsidRDefault="005E33FA" w:rsidP="00E82FD5">
            <w:pPr>
              <w:widowControl/>
              <w:spacing w:line="600" w:lineRule="exact"/>
              <w:jc w:val="left"/>
              <w:rPr>
                <w:color w:val="000000"/>
                <w:kern w:val="0"/>
                <w:sz w:val="24"/>
              </w:rPr>
            </w:pPr>
          </w:p>
        </w:tc>
        <w:tc>
          <w:tcPr>
            <w:tcW w:w="811"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732" w:type="pct"/>
            <w:vMerge/>
            <w:vAlign w:val="center"/>
            <w:hideMark/>
          </w:tcPr>
          <w:p w:rsidR="005E33FA" w:rsidRPr="00643C74" w:rsidRDefault="005E33FA" w:rsidP="00E82FD5">
            <w:pPr>
              <w:widowControl/>
              <w:spacing w:line="600" w:lineRule="exact"/>
              <w:jc w:val="left"/>
              <w:rPr>
                <w:kern w:val="0"/>
                <w:sz w:val="24"/>
              </w:rPr>
            </w:pPr>
          </w:p>
        </w:tc>
        <w:tc>
          <w:tcPr>
            <w:tcW w:w="997"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遥感监测图斑数量及面积</w:t>
            </w:r>
          </w:p>
        </w:tc>
        <w:tc>
          <w:tcPr>
            <w:tcW w:w="997" w:type="pct"/>
            <w:shd w:val="clear" w:color="auto" w:fill="auto"/>
            <w:vAlign w:val="center"/>
            <w:hideMark/>
          </w:tcPr>
          <w:p w:rsidR="005E33FA" w:rsidRPr="00643C74" w:rsidRDefault="005E33FA" w:rsidP="00E82FD5">
            <w:pPr>
              <w:widowControl/>
              <w:spacing w:line="600" w:lineRule="exact"/>
              <w:jc w:val="center"/>
              <w:rPr>
                <w:kern w:val="0"/>
                <w:sz w:val="22"/>
                <w:szCs w:val="22"/>
              </w:rPr>
            </w:pPr>
            <w:r w:rsidRPr="00643C74">
              <w:rPr>
                <w:rFonts w:hAnsi="宋体"/>
                <w:kern w:val="0"/>
                <w:sz w:val="22"/>
                <w:szCs w:val="22"/>
              </w:rPr>
              <w:t>全市</w:t>
            </w:r>
            <w:r w:rsidRPr="00643C74">
              <w:rPr>
                <w:kern w:val="0"/>
                <w:sz w:val="22"/>
                <w:szCs w:val="22"/>
              </w:rPr>
              <w:t>1357</w:t>
            </w:r>
            <w:r w:rsidRPr="00643C74">
              <w:rPr>
                <w:rFonts w:hAnsi="宋体"/>
                <w:kern w:val="0"/>
                <w:sz w:val="22"/>
                <w:szCs w:val="22"/>
              </w:rPr>
              <w:t>个监测图斑，监测图斑面积共计</w:t>
            </w:r>
            <w:r w:rsidRPr="00643C74">
              <w:rPr>
                <w:kern w:val="0"/>
                <w:sz w:val="22"/>
                <w:szCs w:val="22"/>
              </w:rPr>
              <w:t>15818.2</w:t>
            </w:r>
            <w:r w:rsidRPr="00643C74">
              <w:rPr>
                <w:rFonts w:hAnsi="宋体"/>
                <w:kern w:val="0"/>
                <w:sz w:val="22"/>
                <w:szCs w:val="22"/>
              </w:rPr>
              <w:t>亩</w:t>
            </w:r>
          </w:p>
        </w:tc>
        <w:tc>
          <w:tcPr>
            <w:tcW w:w="746" w:type="pct"/>
            <w:shd w:val="clear" w:color="auto" w:fill="auto"/>
            <w:vAlign w:val="center"/>
            <w:hideMark/>
          </w:tcPr>
          <w:p w:rsidR="005E33FA" w:rsidRPr="00643C74" w:rsidRDefault="005E33FA" w:rsidP="00E82FD5">
            <w:pPr>
              <w:widowControl/>
              <w:spacing w:line="600" w:lineRule="exact"/>
              <w:jc w:val="center"/>
              <w:rPr>
                <w:kern w:val="0"/>
                <w:sz w:val="22"/>
                <w:szCs w:val="22"/>
              </w:rPr>
            </w:pPr>
            <w:r w:rsidRPr="00643C74">
              <w:rPr>
                <w:rFonts w:hAnsi="宋体"/>
                <w:kern w:val="0"/>
                <w:sz w:val="22"/>
                <w:szCs w:val="22"/>
              </w:rPr>
              <w:t>已完成</w:t>
            </w:r>
          </w:p>
        </w:tc>
      </w:tr>
      <w:tr w:rsidR="005E33FA" w:rsidRPr="00643C74" w:rsidTr="000C50DB">
        <w:trPr>
          <w:trHeight w:val="300"/>
        </w:trPr>
        <w:tc>
          <w:tcPr>
            <w:tcW w:w="717" w:type="pct"/>
            <w:vMerge/>
            <w:vAlign w:val="center"/>
            <w:hideMark/>
          </w:tcPr>
          <w:p w:rsidR="005E33FA" w:rsidRPr="00643C74" w:rsidRDefault="005E33FA" w:rsidP="00E82FD5">
            <w:pPr>
              <w:widowControl/>
              <w:spacing w:line="600" w:lineRule="exact"/>
              <w:jc w:val="left"/>
              <w:rPr>
                <w:color w:val="000000"/>
                <w:kern w:val="0"/>
                <w:sz w:val="24"/>
              </w:rPr>
            </w:pPr>
          </w:p>
        </w:tc>
        <w:tc>
          <w:tcPr>
            <w:tcW w:w="811"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732" w:type="pct"/>
            <w:vMerge/>
            <w:vAlign w:val="center"/>
            <w:hideMark/>
          </w:tcPr>
          <w:p w:rsidR="005E33FA" w:rsidRPr="00643C74" w:rsidRDefault="005E33FA" w:rsidP="00E82FD5">
            <w:pPr>
              <w:widowControl/>
              <w:spacing w:line="600" w:lineRule="exact"/>
              <w:jc w:val="left"/>
              <w:rPr>
                <w:kern w:val="0"/>
                <w:sz w:val="24"/>
              </w:rPr>
            </w:pPr>
          </w:p>
        </w:tc>
        <w:tc>
          <w:tcPr>
            <w:tcW w:w="997"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委托专业机构</w:t>
            </w:r>
          </w:p>
        </w:tc>
        <w:tc>
          <w:tcPr>
            <w:tcW w:w="997" w:type="pct"/>
            <w:shd w:val="clear" w:color="auto" w:fill="auto"/>
            <w:vAlign w:val="center"/>
            <w:hideMark/>
          </w:tcPr>
          <w:p w:rsidR="005E33FA" w:rsidRPr="00643C74" w:rsidRDefault="005E33FA" w:rsidP="00E82FD5">
            <w:pPr>
              <w:widowControl/>
              <w:spacing w:line="600" w:lineRule="exact"/>
              <w:jc w:val="center"/>
              <w:rPr>
                <w:kern w:val="0"/>
                <w:sz w:val="22"/>
                <w:szCs w:val="22"/>
              </w:rPr>
            </w:pPr>
            <w:r w:rsidRPr="00643C74">
              <w:rPr>
                <w:rFonts w:hAnsi="宋体"/>
                <w:kern w:val="0"/>
                <w:sz w:val="22"/>
                <w:szCs w:val="22"/>
              </w:rPr>
              <w:t>委托专业机构对规划调整、土地变更等进行报告。</w:t>
            </w:r>
          </w:p>
        </w:tc>
        <w:tc>
          <w:tcPr>
            <w:tcW w:w="746" w:type="pct"/>
            <w:shd w:val="clear" w:color="auto" w:fill="auto"/>
            <w:vAlign w:val="center"/>
            <w:hideMark/>
          </w:tcPr>
          <w:p w:rsidR="005E33FA" w:rsidRPr="00643C74" w:rsidRDefault="005E33FA" w:rsidP="00E82FD5">
            <w:pPr>
              <w:widowControl/>
              <w:spacing w:line="600" w:lineRule="exact"/>
              <w:jc w:val="center"/>
              <w:rPr>
                <w:kern w:val="0"/>
                <w:sz w:val="22"/>
                <w:szCs w:val="22"/>
              </w:rPr>
            </w:pPr>
            <w:r w:rsidRPr="00643C74">
              <w:rPr>
                <w:rFonts w:hAnsi="宋体"/>
                <w:kern w:val="0"/>
                <w:sz w:val="22"/>
                <w:szCs w:val="22"/>
              </w:rPr>
              <w:t>已完成</w:t>
            </w:r>
          </w:p>
        </w:tc>
      </w:tr>
      <w:tr w:rsidR="005E33FA" w:rsidRPr="00643C74" w:rsidTr="000C50DB">
        <w:trPr>
          <w:trHeight w:val="285"/>
        </w:trPr>
        <w:tc>
          <w:tcPr>
            <w:tcW w:w="717" w:type="pct"/>
            <w:vMerge/>
            <w:vAlign w:val="center"/>
            <w:hideMark/>
          </w:tcPr>
          <w:p w:rsidR="005E33FA" w:rsidRPr="00643C74" w:rsidRDefault="005E33FA" w:rsidP="00E82FD5">
            <w:pPr>
              <w:widowControl/>
              <w:spacing w:line="600" w:lineRule="exact"/>
              <w:jc w:val="left"/>
              <w:rPr>
                <w:color w:val="000000"/>
                <w:kern w:val="0"/>
                <w:sz w:val="24"/>
              </w:rPr>
            </w:pPr>
          </w:p>
        </w:tc>
        <w:tc>
          <w:tcPr>
            <w:tcW w:w="811"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732" w:type="pct"/>
            <w:vMerge/>
            <w:vAlign w:val="center"/>
            <w:hideMark/>
          </w:tcPr>
          <w:p w:rsidR="005E33FA" w:rsidRPr="00643C74" w:rsidRDefault="005E33FA" w:rsidP="00E82FD5">
            <w:pPr>
              <w:widowControl/>
              <w:spacing w:line="600" w:lineRule="exact"/>
              <w:jc w:val="left"/>
              <w:rPr>
                <w:kern w:val="0"/>
                <w:sz w:val="24"/>
              </w:rPr>
            </w:pPr>
          </w:p>
        </w:tc>
        <w:tc>
          <w:tcPr>
            <w:tcW w:w="997"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印刷及其他费用</w:t>
            </w:r>
          </w:p>
        </w:tc>
        <w:tc>
          <w:tcPr>
            <w:tcW w:w="997" w:type="pct"/>
            <w:shd w:val="clear" w:color="auto" w:fill="auto"/>
            <w:vAlign w:val="center"/>
            <w:hideMark/>
          </w:tcPr>
          <w:p w:rsidR="005E33FA" w:rsidRPr="00643C74" w:rsidRDefault="005E33FA" w:rsidP="00E82FD5">
            <w:pPr>
              <w:widowControl/>
              <w:spacing w:line="600" w:lineRule="exact"/>
              <w:jc w:val="center"/>
              <w:rPr>
                <w:kern w:val="0"/>
                <w:sz w:val="22"/>
                <w:szCs w:val="22"/>
              </w:rPr>
            </w:pPr>
            <w:r w:rsidRPr="00643C74">
              <w:rPr>
                <w:rFonts w:hAnsi="宋体"/>
                <w:kern w:val="0"/>
                <w:sz w:val="22"/>
                <w:szCs w:val="22"/>
              </w:rPr>
              <w:t>根据实际工作定</w:t>
            </w:r>
          </w:p>
        </w:tc>
        <w:tc>
          <w:tcPr>
            <w:tcW w:w="746" w:type="pct"/>
            <w:shd w:val="clear" w:color="auto" w:fill="auto"/>
            <w:vAlign w:val="center"/>
            <w:hideMark/>
          </w:tcPr>
          <w:p w:rsidR="005E33FA" w:rsidRPr="00643C74" w:rsidRDefault="005E33FA" w:rsidP="00E82FD5">
            <w:pPr>
              <w:widowControl/>
              <w:spacing w:line="600" w:lineRule="exact"/>
              <w:jc w:val="center"/>
              <w:rPr>
                <w:kern w:val="0"/>
                <w:sz w:val="22"/>
                <w:szCs w:val="22"/>
              </w:rPr>
            </w:pPr>
            <w:r w:rsidRPr="00643C74">
              <w:rPr>
                <w:rFonts w:hAnsi="宋体"/>
                <w:kern w:val="0"/>
                <w:sz w:val="22"/>
                <w:szCs w:val="22"/>
              </w:rPr>
              <w:t>已完成</w:t>
            </w:r>
          </w:p>
        </w:tc>
      </w:tr>
      <w:tr w:rsidR="005E33FA" w:rsidRPr="00643C74" w:rsidTr="000C50DB">
        <w:trPr>
          <w:trHeight w:val="300"/>
        </w:trPr>
        <w:tc>
          <w:tcPr>
            <w:tcW w:w="717" w:type="pct"/>
            <w:vMerge/>
            <w:vAlign w:val="center"/>
            <w:hideMark/>
          </w:tcPr>
          <w:p w:rsidR="005E33FA" w:rsidRPr="00643C74" w:rsidRDefault="005E33FA" w:rsidP="00E82FD5">
            <w:pPr>
              <w:widowControl/>
              <w:spacing w:line="600" w:lineRule="exact"/>
              <w:jc w:val="left"/>
              <w:rPr>
                <w:color w:val="000000"/>
                <w:kern w:val="0"/>
                <w:sz w:val="24"/>
              </w:rPr>
            </w:pPr>
          </w:p>
        </w:tc>
        <w:tc>
          <w:tcPr>
            <w:tcW w:w="811"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732" w:type="pct"/>
            <w:vMerge w:val="restar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质量指标</w:t>
            </w:r>
          </w:p>
        </w:tc>
        <w:tc>
          <w:tcPr>
            <w:tcW w:w="997"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抽样检查</w:t>
            </w:r>
          </w:p>
        </w:tc>
        <w:tc>
          <w:tcPr>
            <w:tcW w:w="997" w:type="pct"/>
            <w:shd w:val="clear" w:color="auto" w:fill="auto"/>
            <w:vAlign w:val="center"/>
            <w:hideMark/>
          </w:tcPr>
          <w:p w:rsidR="005E33FA" w:rsidRPr="00643C74" w:rsidRDefault="005E33FA" w:rsidP="00E82FD5">
            <w:pPr>
              <w:widowControl/>
              <w:spacing w:line="600" w:lineRule="exact"/>
              <w:jc w:val="center"/>
              <w:rPr>
                <w:kern w:val="0"/>
                <w:sz w:val="22"/>
                <w:szCs w:val="22"/>
              </w:rPr>
            </w:pPr>
            <w:r w:rsidRPr="00643C74">
              <w:rPr>
                <w:rFonts w:hAnsi="宋体"/>
                <w:kern w:val="0"/>
                <w:sz w:val="22"/>
                <w:szCs w:val="22"/>
              </w:rPr>
              <w:t>县区上报的成果数据进行抽检，并配合国土资源厅和部的内外业核查，按要求进行数据库修改</w:t>
            </w:r>
          </w:p>
        </w:tc>
        <w:tc>
          <w:tcPr>
            <w:tcW w:w="746" w:type="pct"/>
            <w:shd w:val="clear" w:color="auto" w:fill="auto"/>
            <w:vAlign w:val="center"/>
            <w:hideMark/>
          </w:tcPr>
          <w:p w:rsidR="005E33FA" w:rsidRPr="00643C74" w:rsidRDefault="005E33FA" w:rsidP="00E82FD5">
            <w:pPr>
              <w:widowControl/>
              <w:spacing w:line="600" w:lineRule="exact"/>
              <w:jc w:val="center"/>
              <w:rPr>
                <w:kern w:val="0"/>
                <w:sz w:val="22"/>
                <w:szCs w:val="22"/>
              </w:rPr>
            </w:pPr>
            <w:r w:rsidRPr="00643C74">
              <w:rPr>
                <w:rFonts w:hAnsi="宋体"/>
                <w:kern w:val="0"/>
                <w:sz w:val="22"/>
                <w:szCs w:val="22"/>
              </w:rPr>
              <w:t>已完成</w:t>
            </w:r>
          </w:p>
        </w:tc>
      </w:tr>
      <w:tr w:rsidR="005E33FA" w:rsidRPr="00643C74" w:rsidTr="000C50DB">
        <w:trPr>
          <w:trHeight w:val="285"/>
        </w:trPr>
        <w:tc>
          <w:tcPr>
            <w:tcW w:w="717" w:type="pct"/>
            <w:vMerge/>
            <w:vAlign w:val="center"/>
            <w:hideMark/>
          </w:tcPr>
          <w:p w:rsidR="005E33FA" w:rsidRPr="00643C74" w:rsidRDefault="005E33FA" w:rsidP="00E82FD5">
            <w:pPr>
              <w:widowControl/>
              <w:spacing w:line="600" w:lineRule="exact"/>
              <w:jc w:val="left"/>
              <w:rPr>
                <w:color w:val="000000"/>
                <w:kern w:val="0"/>
                <w:sz w:val="24"/>
              </w:rPr>
            </w:pPr>
          </w:p>
        </w:tc>
        <w:tc>
          <w:tcPr>
            <w:tcW w:w="811"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w:t>
            </w:r>
            <w:r w:rsidRPr="00643C74">
              <w:rPr>
                <w:rFonts w:hAnsi="宋体"/>
                <w:color w:val="000000"/>
                <w:kern w:val="0"/>
                <w:sz w:val="24"/>
              </w:rPr>
              <w:lastRenderedPageBreak/>
              <w:t>指标</w:t>
            </w:r>
          </w:p>
        </w:tc>
        <w:tc>
          <w:tcPr>
            <w:tcW w:w="732" w:type="pct"/>
            <w:vMerge/>
            <w:vAlign w:val="center"/>
            <w:hideMark/>
          </w:tcPr>
          <w:p w:rsidR="005E33FA" w:rsidRPr="00643C74" w:rsidRDefault="005E33FA" w:rsidP="00E82FD5">
            <w:pPr>
              <w:widowControl/>
              <w:spacing w:line="600" w:lineRule="exact"/>
              <w:jc w:val="left"/>
              <w:rPr>
                <w:kern w:val="0"/>
                <w:sz w:val="24"/>
              </w:rPr>
            </w:pPr>
          </w:p>
        </w:tc>
        <w:tc>
          <w:tcPr>
            <w:tcW w:w="997"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委托专业机构</w:t>
            </w:r>
          </w:p>
        </w:tc>
        <w:tc>
          <w:tcPr>
            <w:tcW w:w="997" w:type="pct"/>
            <w:shd w:val="clear" w:color="auto" w:fill="auto"/>
            <w:vAlign w:val="center"/>
            <w:hideMark/>
          </w:tcPr>
          <w:p w:rsidR="005E33FA" w:rsidRPr="00643C74" w:rsidRDefault="005E33FA" w:rsidP="00E82FD5">
            <w:pPr>
              <w:widowControl/>
              <w:spacing w:line="600" w:lineRule="exact"/>
              <w:jc w:val="center"/>
              <w:rPr>
                <w:kern w:val="0"/>
                <w:sz w:val="22"/>
                <w:szCs w:val="22"/>
              </w:rPr>
            </w:pPr>
            <w:r w:rsidRPr="00643C74">
              <w:rPr>
                <w:rFonts w:hAnsi="宋体"/>
                <w:kern w:val="0"/>
                <w:sz w:val="22"/>
                <w:szCs w:val="22"/>
              </w:rPr>
              <w:t>委托专业机构</w:t>
            </w:r>
          </w:p>
        </w:tc>
        <w:tc>
          <w:tcPr>
            <w:tcW w:w="746" w:type="pct"/>
            <w:shd w:val="clear" w:color="auto" w:fill="auto"/>
            <w:vAlign w:val="center"/>
            <w:hideMark/>
          </w:tcPr>
          <w:p w:rsidR="005E33FA" w:rsidRPr="00643C74" w:rsidRDefault="005E33FA" w:rsidP="00E82FD5">
            <w:pPr>
              <w:widowControl/>
              <w:spacing w:line="600" w:lineRule="exact"/>
              <w:jc w:val="center"/>
              <w:rPr>
                <w:kern w:val="0"/>
                <w:sz w:val="22"/>
                <w:szCs w:val="22"/>
              </w:rPr>
            </w:pPr>
            <w:r w:rsidRPr="00643C74">
              <w:rPr>
                <w:rFonts w:hAnsi="宋体"/>
                <w:kern w:val="0"/>
                <w:sz w:val="22"/>
                <w:szCs w:val="22"/>
              </w:rPr>
              <w:t>已完成</w:t>
            </w:r>
          </w:p>
        </w:tc>
      </w:tr>
      <w:tr w:rsidR="005E33FA" w:rsidRPr="00643C74" w:rsidTr="000C50DB">
        <w:trPr>
          <w:trHeight w:val="285"/>
        </w:trPr>
        <w:tc>
          <w:tcPr>
            <w:tcW w:w="717" w:type="pct"/>
            <w:vMerge/>
            <w:vAlign w:val="center"/>
            <w:hideMark/>
          </w:tcPr>
          <w:p w:rsidR="005E33FA" w:rsidRPr="00643C74" w:rsidRDefault="005E33FA" w:rsidP="00E82FD5">
            <w:pPr>
              <w:widowControl/>
              <w:spacing w:line="600" w:lineRule="exact"/>
              <w:jc w:val="left"/>
              <w:rPr>
                <w:color w:val="000000"/>
                <w:kern w:val="0"/>
                <w:sz w:val="24"/>
              </w:rPr>
            </w:pPr>
          </w:p>
        </w:tc>
        <w:tc>
          <w:tcPr>
            <w:tcW w:w="811"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732"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时效指标</w:t>
            </w:r>
          </w:p>
        </w:tc>
        <w:tc>
          <w:tcPr>
            <w:tcW w:w="997"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完成时间</w:t>
            </w:r>
          </w:p>
        </w:tc>
        <w:tc>
          <w:tcPr>
            <w:tcW w:w="997" w:type="pct"/>
            <w:shd w:val="clear" w:color="auto" w:fill="auto"/>
            <w:vAlign w:val="center"/>
            <w:hideMark/>
          </w:tcPr>
          <w:p w:rsidR="005E33FA" w:rsidRPr="00643C74" w:rsidRDefault="005E33FA" w:rsidP="00D9551C">
            <w:pPr>
              <w:widowControl/>
              <w:spacing w:line="600" w:lineRule="exact"/>
              <w:jc w:val="center"/>
              <w:rPr>
                <w:kern w:val="0"/>
                <w:sz w:val="22"/>
                <w:szCs w:val="22"/>
              </w:rPr>
            </w:pPr>
            <w:r w:rsidRPr="00643C74">
              <w:rPr>
                <w:kern w:val="0"/>
                <w:sz w:val="22"/>
                <w:szCs w:val="22"/>
              </w:rPr>
              <w:t>201</w:t>
            </w:r>
            <w:r w:rsidR="00D9551C" w:rsidRPr="00643C74">
              <w:rPr>
                <w:kern w:val="0"/>
                <w:sz w:val="22"/>
                <w:szCs w:val="22"/>
              </w:rPr>
              <w:t>9</w:t>
            </w:r>
            <w:r w:rsidRPr="00643C74">
              <w:rPr>
                <w:kern w:val="0"/>
                <w:sz w:val="22"/>
                <w:szCs w:val="22"/>
              </w:rPr>
              <w:t>.1-201</w:t>
            </w:r>
            <w:r w:rsidR="00D9551C" w:rsidRPr="00643C74">
              <w:rPr>
                <w:kern w:val="0"/>
                <w:sz w:val="22"/>
                <w:szCs w:val="22"/>
              </w:rPr>
              <w:t>9</w:t>
            </w:r>
            <w:r w:rsidRPr="00643C74">
              <w:rPr>
                <w:kern w:val="0"/>
                <w:sz w:val="22"/>
                <w:szCs w:val="22"/>
              </w:rPr>
              <w:t>.12</w:t>
            </w:r>
          </w:p>
        </w:tc>
        <w:tc>
          <w:tcPr>
            <w:tcW w:w="746" w:type="pct"/>
            <w:shd w:val="clear" w:color="auto" w:fill="auto"/>
            <w:vAlign w:val="center"/>
            <w:hideMark/>
          </w:tcPr>
          <w:p w:rsidR="005E33FA" w:rsidRPr="00643C74" w:rsidRDefault="005E33FA" w:rsidP="00D9551C">
            <w:pPr>
              <w:widowControl/>
              <w:spacing w:line="600" w:lineRule="exact"/>
              <w:jc w:val="center"/>
              <w:rPr>
                <w:kern w:val="0"/>
                <w:sz w:val="22"/>
                <w:szCs w:val="22"/>
              </w:rPr>
            </w:pPr>
            <w:r w:rsidRPr="00643C74">
              <w:rPr>
                <w:kern w:val="0"/>
                <w:sz w:val="22"/>
                <w:szCs w:val="22"/>
              </w:rPr>
              <w:t>201</w:t>
            </w:r>
            <w:r w:rsidR="00D9551C" w:rsidRPr="00643C74">
              <w:rPr>
                <w:kern w:val="0"/>
                <w:sz w:val="22"/>
                <w:szCs w:val="22"/>
              </w:rPr>
              <w:t>9</w:t>
            </w:r>
            <w:r w:rsidRPr="00643C74">
              <w:rPr>
                <w:rFonts w:hAnsi="宋体"/>
                <w:kern w:val="0"/>
                <w:sz w:val="22"/>
                <w:szCs w:val="22"/>
              </w:rPr>
              <w:t>年</w:t>
            </w:r>
          </w:p>
        </w:tc>
      </w:tr>
      <w:tr w:rsidR="005E33FA" w:rsidRPr="00643C74" w:rsidTr="000C50DB">
        <w:trPr>
          <w:trHeight w:val="285"/>
        </w:trPr>
        <w:tc>
          <w:tcPr>
            <w:tcW w:w="717" w:type="pct"/>
            <w:vMerge/>
            <w:vAlign w:val="center"/>
            <w:hideMark/>
          </w:tcPr>
          <w:p w:rsidR="005E33FA" w:rsidRPr="00643C74" w:rsidRDefault="005E33FA" w:rsidP="00E82FD5">
            <w:pPr>
              <w:widowControl/>
              <w:spacing w:line="600" w:lineRule="exact"/>
              <w:jc w:val="left"/>
              <w:rPr>
                <w:color w:val="000000"/>
                <w:kern w:val="0"/>
                <w:sz w:val="24"/>
              </w:rPr>
            </w:pPr>
          </w:p>
        </w:tc>
        <w:tc>
          <w:tcPr>
            <w:tcW w:w="811"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732" w:type="pct"/>
            <w:vMerge w:val="restar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成本指标</w:t>
            </w:r>
          </w:p>
        </w:tc>
        <w:tc>
          <w:tcPr>
            <w:tcW w:w="997"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调查、分析、建库</w:t>
            </w:r>
          </w:p>
        </w:tc>
        <w:tc>
          <w:tcPr>
            <w:tcW w:w="997" w:type="pct"/>
            <w:shd w:val="clear" w:color="auto" w:fill="auto"/>
            <w:vAlign w:val="center"/>
            <w:hideMark/>
          </w:tcPr>
          <w:p w:rsidR="005E33FA" w:rsidRPr="00643C74" w:rsidRDefault="005E33FA" w:rsidP="00D9551C">
            <w:pPr>
              <w:widowControl/>
              <w:spacing w:line="600" w:lineRule="exact"/>
              <w:jc w:val="center"/>
              <w:rPr>
                <w:kern w:val="0"/>
                <w:sz w:val="22"/>
                <w:szCs w:val="22"/>
              </w:rPr>
            </w:pPr>
            <w:r w:rsidRPr="00643C74">
              <w:rPr>
                <w:rFonts w:hAnsi="宋体"/>
                <w:kern w:val="0"/>
                <w:sz w:val="22"/>
                <w:szCs w:val="22"/>
              </w:rPr>
              <w:t>变更县区调查数据库、增量数据包</w:t>
            </w:r>
            <w:r w:rsidRPr="00643C74">
              <w:rPr>
                <w:kern w:val="0"/>
                <w:sz w:val="22"/>
                <w:szCs w:val="22"/>
              </w:rPr>
              <w:t>5</w:t>
            </w:r>
            <w:r w:rsidRPr="00643C74">
              <w:rPr>
                <w:rFonts w:hAnsi="宋体"/>
                <w:kern w:val="0"/>
                <w:sz w:val="22"/>
                <w:szCs w:val="22"/>
              </w:rPr>
              <w:t>个；市级变更调查统计汇总</w:t>
            </w:r>
            <w:r w:rsidRPr="00643C74">
              <w:rPr>
                <w:kern w:val="0"/>
                <w:sz w:val="22"/>
                <w:szCs w:val="22"/>
              </w:rPr>
              <w:t>1</w:t>
            </w:r>
            <w:r w:rsidRPr="00643C74">
              <w:rPr>
                <w:rFonts w:hAnsi="宋体"/>
                <w:kern w:val="0"/>
                <w:sz w:val="22"/>
                <w:szCs w:val="22"/>
              </w:rPr>
              <w:t>份并提供数字光盘、市级土地利用变化分析报告</w:t>
            </w:r>
            <w:r w:rsidRPr="00643C74">
              <w:rPr>
                <w:kern w:val="0"/>
                <w:sz w:val="22"/>
                <w:szCs w:val="22"/>
              </w:rPr>
              <w:t>3</w:t>
            </w:r>
            <w:r w:rsidRPr="00643C74">
              <w:rPr>
                <w:rFonts w:hAnsi="宋体"/>
                <w:kern w:val="0"/>
                <w:sz w:val="22"/>
                <w:szCs w:val="22"/>
              </w:rPr>
              <w:t>份、完成市辖三区土地利用现状、基本农田调查、专项调查，搭建全市土地调查数据库，开展不动产权籍调查工作、保障全市重点项目用地规划指标</w:t>
            </w:r>
            <w:r w:rsidRPr="00643C74">
              <w:rPr>
                <w:kern w:val="0"/>
                <w:sz w:val="22"/>
                <w:szCs w:val="22"/>
              </w:rPr>
              <w:t>60</w:t>
            </w:r>
            <w:r w:rsidRPr="00643C74">
              <w:rPr>
                <w:rFonts w:hAnsi="宋体"/>
                <w:kern w:val="0"/>
                <w:sz w:val="22"/>
                <w:szCs w:val="22"/>
              </w:rPr>
              <w:t>公顷，预计</w:t>
            </w:r>
            <w:r w:rsidR="00D9551C" w:rsidRPr="00643C74">
              <w:rPr>
                <w:kern w:val="0"/>
                <w:sz w:val="22"/>
                <w:szCs w:val="22"/>
              </w:rPr>
              <w:t>30</w:t>
            </w:r>
            <w:r w:rsidRPr="00643C74">
              <w:rPr>
                <w:rFonts w:hAnsi="宋体"/>
                <w:kern w:val="0"/>
                <w:sz w:val="22"/>
                <w:szCs w:val="22"/>
              </w:rPr>
              <w:t>万元</w:t>
            </w:r>
          </w:p>
        </w:tc>
        <w:tc>
          <w:tcPr>
            <w:tcW w:w="746" w:type="pct"/>
            <w:vMerge w:val="restart"/>
            <w:shd w:val="clear" w:color="auto" w:fill="auto"/>
            <w:vAlign w:val="center"/>
            <w:hideMark/>
          </w:tcPr>
          <w:p w:rsidR="005E33FA" w:rsidRPr="00643C74" w:rsidRDefault="00D9551C" w:rsidP="00E82FD5">
            <w:pPr>
              <w:widowControl/>
              <w:spacing w:line="600" w:lineRule="exact"/>
              <w:jc w:val="center"/>
              <w:rPr>
                <w:kern w:val="0"/>
                <w:sz w:val="22"/>
                <w:szCs w:val="22"/>
              </w:rPr>
            </w:pPr>
            <w:r w:rsidRPr="00643C74">
              <w:rPr>
                <w:kern w:val="0"/>
                <w:sz w:val="22"/>
                <w:szCs w:val="22"/>
              </w:rPr>
              <w:t>83.67</w:t>
            </w:r>
            <w:r w:rsidR="005E33FA" w:rsidRPr="00643C74">
              <w:rPr>
                <w:rFonts w:hAnsi="宋体"/>
                <w:kern w:val="0"/>
                <w:sz w:val="22"/>
                <w:szCs w:val="22"/>
              </w:rPr>
              <w:t>万元</w:t>
            </w:r>
          </w:p>
        </w:tc>
      </w:tr>
      <w:tr w:rsidR="005E33FA" w:rsidRPr="00643C74" w:rsidTr="000C50DB">
        <w:trPr>
          <w:trHeight w:val="285"/>
        </w:trPr>
        <w:tc>
          <w:tcPr>
            <w:tcW w:w="717" w:type="pct"/>
            <w:vMerge/>
            <w:vAlign w:val="center"/>
            <w:hideMark/>
          </w:tcPr>
          <w:p w:rsidR="005E33FA" w:rsidRPr="00643C74" w:rsidRDefault="005E33FA" w:rsidP="00E82FD5">
            <w:pPr>
              <w:widowControl/>
              <w:spacing w:line="600" w:lineRule="exact"/>
              <w:jc w:val="left"/>
              <w:rPr>
                <w:color w:val="000000"/>
                <w:kern w:val="0"/>
                <w:sz w:val="24"/>
              </w:rPr>
            </w:pPr>
          </w:p>
        </w:tc>
        <w:tc>
          <w:tcPr>
            <w:tcW w:w="811"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732" w:type="pct"/>
            <w:vMerge/>
            <w:vAlign w:val="center"/>
            <w:hideMark/>
          </w:tcPr>
          <w:p w:rsidR="005E33FA" w:rsidRPr="00643C74" w:rsidRDefault="005E33FA" w:rsidP="00E82FD5">
            <w:pPr>
              <w:widowControl/>
              <w:spacing w:line="600" w:lineRule="exact"/>
              <w:jc w:val="left"/>
              <w:rPr>
                <w:kern w:val="0"/>
                <w:sz w:val="24"/>
              </w:rPr>
            </w:pPr>
          </w:p>
        </w:tc>
        <w:tc>
          <w:tcPr>
            <w:tcW w:w="997"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遥感监测图斑数量及面积</w:t>
            </w:r>
          </w:p>
        </w:tc>
        <w:tc>
          <w:tcPr>
            <w:tcW w:w="997" w:type="pct"/>
            <w:shd w:val="clear" w:color="auto" w:fill="auto"/>
            <w:vAlign w:val="center"/>
            <w:hideMark/>
          </w:tcPr>
          <w:p w:rsidR="005E33FA" w:rsidRPr="00643C74" w:rsidRDefault="005E33FA" w:rsidP="00D9551C">
            <w:pPr>
              <w:widowControl/>
              <w:spacing w:line="600" w:lineRule="exact"/>
              <w:jc w:val="center"/>
              <w:rPr>
                <w:kern w:val="0"/>
                <w:sz w:val="22"/>
                <w:szCs w:val="22"/>
              </w:rPr>
            </w:pPr>
            <w:r w:rsidRPr="00643C74">
              <w:rPr>
                <w:rFonts w:hAnsi="宋体"/>
                <w:kern w:val="0"/>
                <w:sz w:val="22"/>
                <w:szCs w:val="22"/>
              </w:rPr>
              <w:t>全市</w:t>
            </w:r>
            <w:r w:rsidRPr="00643C74">
              <w:rPr>
                <w:kern w:val="0"/>
                <w:sz w:val="22"/>
                <w:szCs w:val="22"/>
              </w:rPr>
              <w:t>1357</w:t>
            </w:r>
            <w:r w:rsidRPr="00643C74">
              <w:rPr>
                <w:rFonts w:hAnsi="宋体"/>
                <w:kern w:val="0"/>
                <w:sz w:val="22"/>
                <w:szCs w:val="22"/>
              </w:rPr>
              <w:t>个监测图斑，监测图斑面积共计</w:t>
            </w:r>
            <w:r w:rsidRPr="00643C74">
              <w:rPr>
                <w:kern w:val="0"/>
                <w:sz w:val="22"/>
                <w:szCs w:val="22"/>
              </w:rPr>
              <w:t>15818.2</w:t>
            </w:r>
            <w:r w:rsidRPr="00643C74">
              <w:rPr>
                <w:rFonts w:hAnsi="宋体"/>
                <w:kern w:val="0"/>
                <w:sz w:val="22"/>
                <w:szCs w:val="22"/>
              </w:rPr>
              <w:t>亩，预计</w:t>
            </w:r>
            <w:r w:rsidR="00D9551C" w:rsidRPr="00643C74">
              <w:rPr>
                <w:kern w:val="0"/>
                <w:sz w:val="22"/>
                <w:szCs w:val="22"/>
              </w:rPr>
              <w:t>25</w:t>
            </w:r>
            <w:r w:rsidRPr="00643C74">
              <w:rPr>
                <w:rFonts w:hAnsi="宋体"/>
                <w:kern w:val="0"/>
                <w:sz w:val="22"/>
                <w:szCs w:val="22"/>
              </w:rPr>
              <w:t>万元</w:t>
            </w:r>
          </w:p>
        </w:tc>
        <w:tc>
          <w:tcPr>
            <w:tcW w:w="746" w:type="pct"/>
            <w:vMerge/>
            <w:vAlign w:val="center"/>
            <w:hideMark/>
          </w:tcPr>
          <w:p w:rsidR="005E33FA" w:rsidRPr="00643C74" w:rsidRDefault="005E33FA" w:rsidP="00E82FD5">
            <w:pPr>
              <w:widowControl/>
              <w:spacing w:line="600" w:lineRule="exact"/>
              <w:jc w:val="left"/>
              <w:rPr>
                <w:kern w:val="0"/>
                <w:sz w:val="22"/>
                <w:szCs w:val="22"/>
              </w:rPr>
            </w:pPr>
          </w:p>
        </w:tc>
      </w:tr>
      <w:tr w:rsidR="005E33FA" w:rsidRPr="00643C74" w:rsidTr="000C50DB">
        <w:trPr>
          <w:trHeight w:val="285"/>
        </w:trPr>
        <w:tc>
          <w:tcPr>
            <w:tcW w:w="717" w:type="pct"/>
            <w:vMerge/>
            <w:vAlign w:val="center"/>
            <w:hideMark/>
          </w:tcPr>
          <w:p w:rsidR="005E33FA" w:rsidRPr="00643C74" w:rsidRDefault="005E33FA" w:rsidP="00E82FD5">
            <w:pPr>
              <w:widowControl/>
              <w:spacing w:line="600" w:lineRule="exact"/>
              <w:jc w:val="left"/>
              <w:rPr>
                <w:color w:val="000000"/>
                <w:kern w:val="0"/>
                <w:sz w:val="24"/>
              </w:rPr>
            </w:pPr>
          </w:p>
        </w:tc>
        <w:tc>
          <w:tcPr>
            <w:tcW w:w="811"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732" w:type="pct"/>
            <w:vMerge/>
            <w:vAlign w:val="center"/>
            <w:hideMark/>
          </w:tcPr>
          <w:p w:rsidR="005E33FA" w:rsidRPr="00643C74" w:rsidRDefault="005E33FA" w:rsidP="00E82FD5">
            <w:pPr>
              <w:widowControl/>
              <w:spacing w:line="600" w:lineRule="exact"/>
              <w:jc w:val="left"/>
              <w:rPr>
                <w:kern w:val="0"/>
                <w:sz w:val="24"/>
              </w:rPr>
            </w:pPr>
          </w:p>
        </w:tc>
        <w:tc>
          <w:tcPr>
            <w:tcW w:w="997"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委托专业机构</w:t>
            </w:r>
          </w:p>
        </w:tc>
        <w:tc>
          <w:tcPr>
            <w:tcW w:w="997" w:type="pct"/>
            <w:shd w:val="clear" w:color="auto" w:fill="auto"/>
            <w:vAlign w:val="center"/>
            <w:hideMark/>
          </w:tcPr>
          <w:p w:rsidR="005E33FA" w:rsidRPr="00643C74" w:rsidRDefault="005E33FA" w:rsidP="00D9551C">
            <w:pPr>
              <w:widowControl/>
              <w:spacing w:line="600" w:lineRule="exact"/>
              <w:jc w:val="center"/>
              <w:rPr>
                <w:kern w:val="0"/>
                <w:sz w:val="22"/>
                <w:szCs w:val="22"/>
              </w:rPr>
            </w:pPr>
            <w:r w:rsidRPr="00643C74">
              <w:rPr>
                <w:rFonts w:hAnsi="宋体"/>
                <w:kern w:val="0"/>
                <w:sz w:val="22"/>
                <w:szCs w:val="22"/>
              </w:rPr>
              <w:t>委托专业机构对规划调整、土地变更等进行报告。预计</w:t>
            </w:r>
            <w:r w:rsidR="00D9551C" w:rsidRPr="00643C74">
              <w:rPr>
                <w:kern w:val="0"/>
                <w:sz w:val="22"/>
                <w:szCs w:val="22"/>
              </w:rPr>
              <w:t>18</w:t>
            </w:r>
            <w:r w:rsidRPr="00643C74">
              <w:rPr>
                <w:rFonts w:hAnsi="宋体"/>
                <w:kern w:val="0"/>
                <w:sz w:val="22"/>
                <w:szCs w:val="22"/>
              </w:rPr>
              <w:t>万元</w:t>
            </w:r>
          </w:p>
        </w:tc>
        <w:tc>
          <w:tcPr>
            <w:tcW w:w="746" w:type="pct"/>
            <w:vMerge/>
            <w:vAlign w:val="center"/>
            <w:hideMark/>
          </w:tcPr>
          <w:p w:rsidR="005E33FA" w:rsidRPr="00643C74" w:rsidRDefault="005E33FA" w:rsidP="00E82FD5">
            <w:pPr>
              <w:widowControl/>
              <w:spacing w:line="600" w:lineRule="exact"/>
              <w:jc w:val="left"/>
              <w:rPr>
                <w:kern w:val="0"/>
                <w:sz w:val="22"/>
                <w:szCs w:val="22"/>
              </w:rPr>
            </w:pPr>
          </w:p>
        </w:tc>
      </w:tr>
      <w:tr w:rsidR="005E33FA" w:rsidRPr="00643C74" w:rsidTr="000C50DB">
        <w:trPr>
          <w:trHeight w:val="285"/>
        </w:trPr>
        <w:tc>
          <w:tcPr>
            <w:tcW w:w="717" w:type="pct"/>
            <w:vMerge/>
            <w:vAlign w:val="center"/>
            <w:hideMark/>
          </w:tcPr>
          <w:p w:rsidR="005E33FA" w:rsidRPr="00643C74" w:rsidRDefault="005E33FA" w:rsidP="00E82FD5">
            <w:pPr>
              <w:widowControl/>
              <w:spacing w:line="600" w:lineRule="exact"/>
              <w:jc w:val="left"/>
              <w:rPr>
                <w:color w:val="000000"/>
                <w:kern w:val="0"/>
                <w:sz w:val="24"/>
              </w:rPr>
            </w:pPr>
          </w:p>
        </w:tc>
        <w:tc>
          <w:tcPr>
            <w:tcW w:w="811"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项目完成指标</w:t>
            </w:r>
          </w:p>
        </w:tc>
        <w:tc>
          <w:tcPr>
            <w:tcW w:w="732" w:type="pct"/>
            <w:vMerge/>
            <w:vAlign w:val="center"/>
            <w:hideMark/>
          </w:tcPr>
          <w:p w:rsidR="005E33FA" w:rsidRPr="00643C74" w:rsidRDefault="005E33FA" w:rsidP="00E82FD5">
            <w:pPr>
              <w:widowControl/>
              <w:spacing w:line="600" w:lineRule="exact"/>
              <w:jc w:val="left"/>
              <w:rPr>
                <w:kern w:val="0"/>
                <w:sz w:val="24"/>
              </w:rPr>
            </w:pPr>
          </w:p>
        </w:tc>
        <w:tc>
          <w:tcPr>
            <w:tcW w:w="997"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印刷及其他费用</w:t>
            </w:r>
          </w:p>
        </w:tc>
        <w:tc>
          <w:tcPr>
            <w:tcW w:w="997" w:type="pct"/>
            <w:shd w:val="clear" w:color="auto" w:fill="auto"/>
            <w:vAlign w:val="center"/>
            <w:hideMark/>
          </w:tcPr>
          <w:p w:rsidR="005E33FA" w:rsidRPr="00643C74" w:rsidRDefault="005E33FA" w:rsidP="00D9551C">
            <w:pPr>
              <w:widowControl/>
              <w:spacing w:line="600" w:lineRule="exact"/>
              <w:jc w:val="center"/>
              <w:rPr>
                <w:kern w:val="0"/>
                <w:sz w:val="22"/>
                <w:szCs w:val="22"/>
              </w:rPr>
            </w:pPr>
            <w:r w:rsidRPr="00643C74">
              <w:rPr>
                <w:rFonts w:hAnsi="宋体"/>
                <w:kern w:val="0"/>
                <w:sz w:val="22"/>
                <w:szCs w:val="22"/>
              </w:rPr>
              <w:t>根据实际工作定，预计</w:t>
            </w:r>
            <w:r w:rsidR="00D9551C" w:rsidRPr="00643C74">
              <w:rPr>
                <w:kern w:val="0"/>
                <w:sz w:val="22"/>
                <w:szCs w:val="22"/>
              </w:rPr>
              <w:t>10.67</w:t>
            </w:r>
            <w:r w:rsidRPr="00643C74">
              <w:rPr>
                <w:rFonts w:hAnsi="宋体"/>
                <w:kern w:val="0"/>
                <w:sz w:val="22"/>
                <w:szCs w:val="22"/>
              </w:rPr>
              <w:t>万元</w:t>
            </w:r>
          </w:p>
        </w:tc>
        <w:tc>
          <w:tcPr>
            <w:tcW w:w="746" w:type="pct"/>
            <w:vMerge/>
            <w:vAlign w:val="center"/>
            <w:hideMark/>
          </w:tcPr>
          <w:p w:rsidR="005E33FA" w:rsidRPr="00643C74" w:rsidRDefault="005E33FA" w:rsidP="00E82FD5">
            <w:pPr>
              <w:widowControl/>
              <w:spacing w:line="600" w:lineRule="exact"/>
              <w:jc w:val="left"/>
              <w:rPr>
                <w:kern w:val="0"/>
                <w:sz w:val="22"/>
                <w:szCs w:val="22"/>
              </w:rPr>
            </w:pPr>
          </w:p>
        </w:tc>
      </w:tr>
      <w:tr w:rsidR="005E33FA" w:rsidRPr="00643C74" w:rsidTr="000C50DB">
        <w:trPr>
          <w:trHeight w:val="285"/>
        </w:trPr>
        <w:tc>
          <w:tcPr>
            <w:tcW w:w="717" w:type="pct"/>
            <w:vMerge/>
            <w:vAlign w:val="center"/>
            <w:hideMark/>
          </w:tcPr>
          <w:p w:rsidR="005E33FA" w:rsidRPr="00643C74" w:rsidRDefault="005E33FA" w:rsidP="00E82FD5">
            <w:pPr>
              <w:widowControl/>
              <w:spacing w:line="600" w:lineRule="exact"/>
              <w:jc w:val="left"/>
              <w:rPr>
                <w:color w:val="000000"/>
                <w:kern w:val="0"/>
                <w:sz w:val="24"/>
              </w:rPr>
            </w:pPr>
          </w:p>
        </w:tc>
        <w:tc>
          <w:tcPr>
            <w:tcW w:w="811"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效益指标</w:t>
            </w:r>
          </w:p>
        </w:tc>
        <w:tc>
          <w:tcPr>
            <w:tcW w:w="732" w:type="pct"/>
            <w:vMerge w:val="restar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经济效益</w:t>
            </w:r>
            <w:r w:rsidRPr="00643C74">
              <w:rPr>
                <w:kern w:val="0"/>
                <w:sz w:val="24"/>
              </w:rPr>
              <w:br/>
            </w:r>
            <w:r w:rsidRPr="00643C74">
              <w:rPr>
                <w:rFonts w:hAnsi="宋体"/>
                <w:kern w:val="0"/>
                <w:sz w:val="24"/>
              </w:rPr>
              <w:t>指标</w:t>
            </w:r>
          </w:p>
        </w:tc>
        <w:tc>
          <w:tcPr>
            <w:tcW w:w="997"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对工作的促进作用</w:t>
            </w:r>
          </w:p>
        </w:tc>
        <w:tc>
          <w:tcPr>
            <w:tcW w:w="997" w:type="pct"/>
            <w:shd w:val="clear" w:color="auto" w:fill="auto"/>
            <w:vAlign w:val="center"/>
            <w:hideMark/>
          </w:tcPr>
          <w:p w:rsidR="005E33FA" w:rsidRPr="00643C74" w:rsidRDefault="005E33FA" w:rsidP="00E82FD5">
            <w:pPr>
              <w:widowControl/>
              <w:spacing w:line="600" w:lineRule="exact"/>
              <w:jc w:val="center"/>
              <w:rPr>
                <w:kern w:val="0"/>
                <w:sz w:val="22"/>
                <w:szCs w:val="22"/>
              </w:rPr>
            </w:pPr>
            <w:r w:rsidRPr="00643C74">
              <w:rPr>
                <w:rFonts w:hAnsi="宋体"/>
                <w:kern w:val="0"/>
                <w:sz w:val="22"/>
                <w:szCs w:val="22"/>
              </w:rPr>
              <w:t>增加土地出让金收入</w:t>
            </w:r>
          </w:p>
        </w:tc>
        <w:tc>
          <w:tcPr>
            <w:tcW w:w="746" w:type="pct"/>
            <w:shd w:val="clear" w:color="auto" w:fill="auto"/>
            <w:vAlign w:val="center"/>
            <w:hideMark/>
          </w:tcPr>
          <w:p w:rsidR="005E33FA" w:rsidRPr="00643C74" w:rsidRDefault="005E33FA" w:rsidP="00E82FD5">
            <w:pPr>
              <w:widowControl/>
              <w:spacing w:line="600" w:lineRule="exact"/>
              <w:jc w:val="center"/>
              <w:rPr>
                <w:kern w:val="0"/>
                <w:sz w:val="22"/>
                <w:szCs w:val="22"/>
              </w:rPr>
            </w:pPr>
            <w:r w:rsidRPr="00643C74">
              <w:rPr>
                <w:rFonts w:hAnsi="宋体"/>
                <w:kern w:val="0"/>
                <w:sz w:val="22"/>
                <w:szCs w:val="22"/>
              </w:rPr>
              <w:t>增加土地出让金收入</w:t>
            </w:r>
          </w:p>
        </w:tc>
      </w:tr>
      <w:tr w:rsidR="005E33FA" w:rsidRPr="00643C74" w:rsidTr="000C50DB">
        <w:trPr>
          <w:trHeight w:val="300"/>
        </w:trPr>
        <w:tc>
          <w:tcPr>
            <w:tcW w:w="717" w:type="pct"/>
            <w:vMerge/>
            <w:vAlign w:val="center"/>
            <w:hideMark/>
          </w:tcPr>
          <w:p w:rsidR="005E33FA" w:rsidRPr="00643C74" w:rsidRDefault="005E33FA" w:rsidP="00E82FD5">
            <w:pPr>
              <w:widowControl/>
              <w:spacing w:line="600" w:lineRule="exact"/>
              <w:jc w:val="left"/>
              <w:rPr>
                <w:color w:val="000000"/>
                <w:kern w:val="0"/>
                <w:sz w:val="24"/>
              </w:rPr>
            </w:pPr>
          </w:p>
        </w:tc>
        <w:tc>
          <w:tcPr>
            <w:tcW w:w="811"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效益指标</w:t>
            </w:r>
          </w:p>
        </w:tc>
        <w:tc>
          <w:tcPr>
            <w:tcW w:w="732" w:type="pct"/>
            <w:vMerge/>
            <w:vAlign w:val="center"/>
            <w:hideMark/>
          </w:tcPr>
          <w:p w:rsidR="005E33FA" w:rsidRPr="00643C74" w:rsidRDefault="005E33FA" w:rsidP="00E82FD5">
            <w:pPr>
              <w:widowControl/>
              <w:spacing w:line="600" w:lineRule="exact"/>
              <w:jc w:val="left"/>
              <w:rPr>
                <w:kern w:val="0"/>
                <w:sz w:val="24"/>
              </w:rPr>
            </w:pPr>
          </w:p>
        </w:tc>
        <w:tc>
          <w:tcPr>
            <w:tcW w:w="997"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对工作的促进作用</w:t>
            </w:r>
          </w:p>
        </w:tc>
        <w:tc>
          <w:tcPr>
            <w:tcW w:w="997" w:type="pct"/>
            <w:shd w:val="clear" w:color="auto" w:fill="auto"/>
            <w:vAlign w:val="center"/>
            <w:hideMark/>
          </w:tcPr>
          <w:p w:rsidR="005E33FA" w:rsidRPr="00643C74" w:rsidRDefault="005E33FA" w:rsidP="00E82FD5">
            <w:pPr>
              <w:widowControl/>
              <w:spacing w:line="600" w:lineRule="exact"/>
              <w:jc w:val="center"/>
              <w:rPr>
                <w:kern w:val="0"/>
                <w:sz w:val="22"/>
                <w:szCs w:val="22"/>
              </w:rPr>
            </w:pPr>
            <w:r w:rsidRPr="00643C74">
              <w:rPr>
                <w:rFonts w:hAnsi="宋体"/>
                <w:kern w:val="0"/>
                <w:sz w:val="22"/>
                <w:szCs w:val="22"/>
              </w:rPr>
              <w:t>及时准确掌握最新的土地动态等</w:t>
            </w:r>
          </w:p>
        </w:tc>
        <w:tc>
          <w:tcPr>
            <w:tcW w:w="746" w:type="pct"/>
            <w:shd w:val="clear" w:color="auto" w:fill="auto"/>
            <w:vAlign w:val="center"/>
            <w:hideMark/>
          </w:tcPr>
          <w:p w:rsidR="005E33FA" w:rsidRPr="00643C74" w:rsidRDefault="005E33FA" w:rsidP="00E82FD5">
            <w:pPr>
              <w:widowControl/>
              <w:spacing w:line="600" w:lineRule="exact"/>
              <w:jc w:val="center"/>
              <w:rPr>
                <w:kern w:val="0"/>
                <w:sz w:val="22"/>
                <w:szCs w:val="22"/>
              </w:rPr>
            </w:pPr>
            <w:r w:rsidRPr="00643C74">
              <w:rPr>
                <w:rFonts w:hAnsi="宋体"/>
                <w:kern w:val="0"/>
                <w:sz w:val="22"/>
                <w:szCs w:val="22"/>
              </w:rPr>
              <w:t>及时准确掌握最新的土地动态等</w:t>
            </w:r>
          </w:p>
        </w:tc>
      </w:tr>
      <w:tr w:rsidR="005E33FA" w:rsidRPr="00643C74" w:rsidTr="000C50DB">
        <w:trPr>
          <w:trHeight w:val="285"/>
        </w:trPr>
        <w:tc>
          <w:tcPr>
            <w:tcW w:w="717" w:type="pct"/>
            <w:vMerge/>
            <w:vAlign w:val="center"/>
            <w:hideMark/>
          </w:tcPr>
          <w:p w:rsidR="005E33FA" w:rsidRPr="00643C74" w:rsidRDefault="005E33FA" w:rsidP="00E82FD5">
            <w:pPr>
              <w:widowControl/>
              <w:spacing w:line="600" w:lineRule="exact"/>
              <w:jc w:val="left"/>
              <w:rPr>
                <w:color w:val="000000"/>
                <w:kern w:val="0"/>
                <w:sz w:val="24"/>
              </w:rPr>
            </w:pPr>
          </w:p>
        </w:tc>
        <w:tc>
          <w:tcPr>
            <w:tcW w:w="811" w:type="pct"/>
            <w:shd w:val="clear" w:color="auto" w:fill="auto"/>
            <w:vAlign w:val="center"/>
            <w:hideMark/>
          </w:tcPr>
          <w:p w:rsidR="005E33FA" w:rsidRPr="00643C74" w:rsidRDefault="005E33FA" w:rsidP="006464D1">
            <w:pPr>
              <w:widowControl/>
              <w:spacing w:line="500" w:lineRule="exact"/>
              <w:jc w:val="center"/>
              <w:rPr>
                <w:color w:val="000000"/>
                <w:kern w:val="0"/>
                <w:sz w:val="24"/>
              </w:rPr>
            </w:pPr>
            <w:r w:rsidRPr="00643C74">
              <w:rPr>
                <w:rFonts w:hAnsi="宋体"/>
                <w:color w:val="000000"/>
                <w:kern w:val="0"/>
                <w:sz w:val="24"/>
              </w:rPr>
              <w:t>效益指标</w:t>
            </w:r>
          </w:p>
        </w:tc>
        <w:tc>
          <w:tcPr>
            <w:tcW w:w="732" w:type="pct"/>
            <w:shd w:val="clear" w:color="auto" w:fill="auto"/>
            <w:vAlign w:val="center"/>
            <w:hideMark/>
          </w:tcPr>
          <w:p w:rsidR="005E33FA" w:rsidRPr="00643C74" w:rsidRDefault="005E33FA" w:rsidP="006464D1">
            <w:pPr>
              <w:widowControl/>
              <w:spacing w:line="500" w:lineRule="exact"/>
              <w:jc w:val="center"/>
              <w:rPr>
                <w:kern w:val="0"/>
                <w:sz w:val="24"/>
              </w:rPr>
            </w:pPr>
            <w:r w:rsidRPr="00643C74">
              <w:rPr>
                <w:rFonts w:hAnsi="宋体"/>
                <w:kern w:val="0"/>
                <w:sz w:val="24"/>
              </w:rPr>
              <w:t>社会效益</w:t>
            </w:r>
            <w:r w:rsidRPr="00643C74">
              <w:rPr>
                <w:kern w:val="0"/>
                <w:sz w:val="24"/>
              </w:rPr>
              <w:br/>
            </w:r>
            <w:r w:rsidRPr="00643C74">
              <w:rPr>
                <w:rFonts w:hAnsi="宋体"/>
                <w:kern w:val="0"/>
                <w:sz w:val="24"/>
              </w:rPr>
              <w:t>指标</w:t>
            </w:r>
          </w:p>
        </w:tc>
        <w:tc>
          <w:tcPr>
            <w:tcW w:w="997" w:type="pct"/>
            <w:shd w:val="clear" w:color="auto" w:fill="auto"/>
            <w:vAlign w:val="center"/>
            <w:hideMark/>
          </w:tcPr>
          <w:p w:rsidR="005E33FA" w:rsidRPr="00643C74" w:rsidRDefault="005E33FA" w:rsidP="006464D1">
            <w:pPr>
              <w:widowControl/>
              <w:spacing w:line="500" w:lineRule="exact"/>
              <w:jc w:val="center"/>
              <w:rPr>
                <w:kern w:val="0"/>
                <w:sz w:val="24"/>
              </w:rPr>
            </w:pPr>
            <w:r w:rsidRPr="00643C74">
              <w:rPr>
                <w:rFonts w:hAnsi="宋体"/>
                <w:kern w:val="0"/>
                <w:sz w:val="24"/>
              </w:rPr>
              <w:t>对工作的促进作用</w:t>
            </w:r>
          </w:p>
        </w:tc>
        <w:tc>
          <w:tcPr>
            <w:tcW w:w="997" w:type="pct"/>
            <w:shd w:val="clear" w:color="auto" w:fill="auto"/>
            <w:vAlign w:val="center"/>
            <w:hideMark/>
          </w:tcPr>
          <w:p w:rsidR="005E33FA" w:rsidRPr="00643C74" w:rsidRDefault="005E33FA" w:rsidP="006464D1">
            <w:pPr>
              <w:widowControl/>
              <w:spacing w:line="500" w:lineRule="exact"/>
              <w:jc w:val="center"/>
              <w:rPr>
                <w:kern w:val="0"/>
                <w:sz w:val="22"/>
                <w:szCs w:val="22"/>
              </w:rPr>
            </w:pPr>
            <w:r w:rsidRPr="00643C74">
              <w:rPr>
                <w:rFonts w:hAnsi="宋体"/>
                <w:kern w:val="0"/>
                <w:sz w:val="22"/>
                <w:szCs w:val="22"/>
              </w:rPr>
              <w:t>土地变更调查是掌握我市年度土地利用现</w:t>
            </w:r>
            <w:r w:rsidRPr="00643C74">
              <w:rPr>
                <w:rFonts w:hAnsi="宋体"/>
                <w:kern w:val="0"/>
                <w:sz w:val="22"/>
                <w:szCs w:val="22"/>
              </w:rPr>
              <w:lastRenderedPageBreak/>
              <w:t>状变化情况，实施国土资源规划、管理、保护与合理利用的依据，以满足国土资源管理和经济社会发展的需要。</w:t>
            </w:r>
          </w:p>
        </w:tc>
        <w:tc>
          <w:tcPr>
            <w:tcW w:w="746" w:type="pct"/>
            <w:shd w:val="clear" w:color="auto" w:fill="auto"/>
            <w:vAlign w:val="center"/>
            <w:hideMark/>
          </w:tcPr>
          <w:p w:rsidR="005E33FA" w:rsidRPr="00643C74" w:rsidRDefault="005E33FA" w:rsidP="006464D1">
            <w:pPr>
              <w:widowControl/>
              <w:spacing w:line="500" w:lineRule="exact"/>
              <w:jc w:val="center"/>
              <w:rPr>
                <w:kern w:val="0"/>
                <w:sz w:val="22"/>
                <w:szCs w:val="22"/>
              </w:rPr>
            </w:pPr>
            <w:r w:rsidRPr="00643C74">
              <w:rPr>
                <w:rFonts w:hAnsi="宋体"/>
                <w:kern w:val="0"/>
                <w:sz w:val="22"/>
                <w:szCs w:val="22"/>
              </w:rPr>
              <w:lastRenderedPageBreak/>
              <w:t>土地变更调查是掌握我市年</w:t>
            </w:r>
            <w:r w:rsidRPr="00643C74">
              <w:rPr>
                <w:rFonts w:hAnsi="宋体"/>
                <w:kern w:val="0"/>
                <w:sz w:val="22"/>
                <w:szCs w:val="22"/>
              </w:rPr>
              <w:lastRenderedPageBreak/>
              <w:t>度土地利用现状变化情况，实施国土资源规划、管理、保护与合理利用的依据，以满足国土资源管理和经济社会发展的需要。</w:t>
            </w:r>
          </w:p>
        </w:tc>
      </w:tr>
      <w:tr w:rsidR="005E33FA" w:rsidRPr="00643C74" w:rsidTr="000C50DB">
        <w:trPr>
          <w:trHeight w:val="285"/>
        </w:trPr>
        <w:tc>
          <w:tcPr>
            <w:tcW w:w="717" w:type="pct"/>
            <w:vMerge/>
            <w:vAlign w:val="center"/>
            <w:hideMark/>
          </w:tcPr>
          <w:p w:rsidR="005E33FA" w:rsidRPr="00643C74" w:rsidRDefault="005E33FA" w:rsidP="00E82FD5">
            <w:pPr>
              <w:widowControl/>
              <w:spacing w:line="600" w:lineRule="exact"/>
              <w:jc w:val="left"/>
              <w:rPr>
                <w:color w:val="000000"/>
                <w:kern w:val="0"/>
                <w:sz w:val="24"/>
              </w:rPr>
            </w:pPr>
          </w:p>
        </w:tc>
        <w:tc>
          <w:tcPr>
            <w:tcW w:w="811"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效益指标</w:t>
            </w:r>
          </w:p>
        </w:tc>
        <w:tc>
          <w:tcPr>
            <w:tcW w:w="732"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可持续影响</w:t>
            </w:r>
            <w:r w:rsidRPr="00643C74">
              <w:rPr>
                <w:kern w:val="0"/>
                <w:sz w:val="24"/>
              </w:rPr>
              <w:br/>
            </w:r>
            <w:r w:rsidRPr="00643C74">
              <w:rPr>
                <w:rFonts w:hAnsi="宋体"/>
                <w:kern w:val="0"/>
                <w:sz w:val="24"/>
              </w:rPr>
              <w:t>指标</w:t>
            </w:r>
          </w:p>
        </w:tc>
        <w:tc>
          <w:tcPr>
            <w:tcW w:w="997"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对工作的促进作用</w:t>
            </w:r>
          </w:p>
        </w:tc>
        <w:tc>
          <w:tcPr>
            <w:tcW w:w="997"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kern w:val="0"/>
                <w:sz w:val="24"/>
              </w:rPr>
              <w:t>&gt;1</w:t>
            </w:r>
            <w:r w:rsidRPr="00643C74">
              <w:rPr>
                <w:rFonts w:hAnsi="宋体"/>
                <w:kern w:val="0"/>
                <w:sz w:val="24"/>
              </w:rPr>
              <w:t>年</w:t>
            </w:r>
          </w:p>
        </w:tc>
        <w:tc>
          <w:tcPr>
            <w:tcW w:w="74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kern w:val="0"/>
                <w:sz w:val="24"/>
              </w:rPr>
              <w:t>&gt;1</w:t>
            </w:r>
            <w:r w:rsidRPr="00643C74">
              <w:rPr>
                <w:rFonts w:hAnsi="宋体"/>
                <w:kern w:val="0"/>
                <w:sz w:val="24"/>
              </w:rPr>
              <w:t>年</w:t>
            </w:r>
          </w:p>
        </w:tc>
      </w:tr>
      <w:tr w:rsidR="005E33FA" w:rsidRPr="00643C74" w:rsidTr="000C50DB">
        <w:trPr>
          <w:trHeight w:val="285"/>
        </w:trPr>
        <w:tc>
          <w:tcPr>
            <w:tcW w:w="717" w:type="pct"/>
            <w:vMerge/>
            <w:vAlign w:val="center"/>
            <w:hideMark/>
          </w:tcPr>
          <w:p w:rsidR="005E33FA" w:rsidRPr="00643C74" w:rsidRDefault="005E33FA" w:rsidP="00E82FD5">
            <w:pPr>
              <w:widowControl/>
              <w:spacing w:line="600" w:lineRule="exact"/>
              <w:jc w:val="left"/>
              <w:rPr>
                <w:color w:val="000000"/>
                <w:kern w:val="0"/>
                <w:sz w:val="24"/>
              </w:rPr>
            </w:pPr>
          </w:p>
        </w:tc>
        <w:tc>
          <w:tcPr>
            <w:tcW w:w="811"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满意度指标</w:t>
            </w:r>
          </w:p>
        </w:tc>
        <w:tc>
          <w:tcPr>
            <w:tcW w:w="732" w:type="pct"/>
            <w:vMerge w:val="restar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满意度指标</w:t>
            </w:r>
          </w:p>
        </w:tc>
        <w:tc>
          <w:tcPr>
            <w:tcW w:w="997"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上级部门满意度</w:t>
            </w:r>
          </w:p>
        </w:tc>
        <w:tc>
          <w:tcPr>
            <w:tcW w:w="997"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上级部门满意度</w:t>
            </w:r>
            <w:r w:rsidRPr="00643C74">
              <w:rPr>
                <w:kern w:val="0"/>
                <w:sz w:val="24"/>
              </w:rPr>
              <w:t>≥90%</w:t>
            </w:r>
          </w:p>
        </w:tc>
        <w:tc>
          <w:tcPr>
            <w:tcW w:w="74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上级部门满意度</w:t>
            </w:r>
            <w:r w:rsidRPr="00643C74">
              <w:rPr>
                <w:kern w:val="0"/>
                <w:sz w:val="24"/>
              </w:rPr>
              <w:t>≥90%</w:t>
            </w:r>
          </w:p>
        </w:tc>
      </w:tr>
      <w:tr w:rsidR="005E33FA" w:rsidRPr="00643C74" w:rsidTr="000C50DB">
        <w:trPr>
          <w:trHeight w:val="285"/>
        </w:trPr>
        <w:tc>
          <w:tcPr>
            <w:tcW w:w="717" w:type="pct"/>
            <w:vMerge/>
            <w:vAlign w:val="center"/>
            <w:hideMark/>
          </w:tcPr>
          <w:p w:rsidR="005E33FA" w:rsidRPr="00643C74" w:rsidRDefault="005E33FA" w:rsidP="00E82FD5">
            <w:pPr>
              <w:widowControl/>
              <w:spacing w:line="600" w:lineRule="exact"/>
              <w:jc w:val="left"/>
              <w:rPr>
                <w:color w:val="000000"/>
                <w:kern w:val="0"/>
                <w:sz w:val="24"/>
              </w:rPr>
            </w:pPr>
          </w:p>
        </w:tc>
        <w:tc>
          <w:tcPr>
            <w:tcW w:w="811"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满意度指标</w:t>
            </w:r>
          </w:p>
        </w:tc>
        <w:tc>
          <w:tcPr>
            <w:tcW w:w="732" w:type="pct"/>
            <w:vMerge/>
            <w:vAlign w:val="center"/>
            <w:hideMark/>
          </w:tcPr>
          <w:p w:rsidR="005E33FA" w:rsidRPr="00643C74" w:rsidRDefault="005E33FA" w:rsidP="00E82FD5">
            <w:pPr>
              <w:widowControl/>
              <w:spacing w:line="600" w:lineRule="exact"/>
              <w:jc w:val="left"/>
              <w:rPr>
                <w:kern w:val="0"/>
                <w:sz w:val="24"/>
              </w:rPr>
            </w:pPr>
          </w:p>
        </w:tc>
        <w:tc>
          <w:tcPr>
            <w:tcW w:w="997"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下级部门满意度</w:t>
            </w:r>
          </w:p>
        </w:tc>
        <w:tc>
          <w:tcPr>
            <w:tcW w:w="997"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下级部门满意度</w:t>
            </w:r>
            <w:r w:rsidRPr="00643C74">
              <w:rPr>
                <w:kern w:val="0"/>
                <w:sz w:val="24"/>
              </w:rPr>
              <w:t>≥90%</w:t>
            </w:r>
          </w:p>
        </w:tc>
        <w:tc>
          <w:tcPr>
            <w:tcW w:w="74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下级部门满意度</w:t>
            </w:r>
            <w:r w:rsidRPr="00643C74">
              <w:rPr>
                <w:kern w:val="0"/>
                <w:sz w:val="24"/>
              </w:rPr>
              <w:t>≥90%</w:t>
            </w:r>
          </w:p>
        </w:tc>
      </w:tr>
      <w:tr w:rsidR="005E33FA" w:rsidRPr="00643C74" w:rsidTr="000C50DB">
        <w:trPr>
          <w:trHeight w:val="285"/>
        </w:trPr>
        <w:tc>
          <w:tcPr>
            <w:tcW w:w="717" w:type="pct"/>
            <w:vMerge/>
            <w:vAlign w:val="center"/>
            <w:hideMark/>
          </w:tcPr>
          <w:p w:rsidR="005E33FA" w:rsidRPr="00643C74" w:rsidRDefault="005E33FA" w:rsidP="00E82FD5">
            <w:pPr>
              <w:widowControl/>
              <w:spacing w:line="600" w:lineRule="exact"/>
              <w:jc w:val="left"/>
              <w:rPr>
                <w:color w:val="000000"/>
                <w:kern w:val="0"/>
                <w:sz w:val="24"/>
              </w:rPr>
            </w:pPr>
          </w:p>
        </w:tc>
        <w:tc>
          <w:tcPr>
            <w:tcW w:w="811" w:type="pct"/>
            <w:shd w:val="clear" w:color="auto" w:fill="auto"/>
            <w:vAlign w:val="center"/>
            <w:hideMark/>
          </w:tcPr>
          <w:p w:rsidR="005E33FA" w:rsidRPr="00643C74" w:rsidRDefault="005E33FA" w:rsidP="00E82FD5">
            <w:pPr>
              <w:widowControl/>
              <w:spacing w:line="600" w:lineRule="exact"/>
              <w:jc w:val="center"/>
              <w:rPr>
                <w:color w:val="000000"/>
                <w:kern w:val="0"/>
                <w:sz w:val="24"/>
              </w:rPr>
            </w:pPr>
            <w:r w:rsidRPr="00643C74">
              <w:rPr>
                <w:rFonts w:hAnsi="宋体"/>
                <w:color w:val="000000"/>
                <w:kern w:val="0"/>
                <w:sz w:val="24"/>
              </w:rPr>
              <w:t>满意度指标</w:t>
            </w:r>
          </w:p>
        </w:tc>
        <w:tc>
          <w:tcPr>
            <w:tcW w:w="732" w:type="pct"/>
            <w:vMerge/>
            <w:vAlign w:val="center"/>
            <w:hideMark/>
          </w:tcPr>
          <w:p w:rsidR="005E33FA" w:rsidRPr="00643C74" w:rsidRDefault="005E33FA" w:rsidP="00E82FD5">
            <w:pPr>
              <w:widowControl/>
              <w:spacing w:line="600" w:lineRule="exact"/>
              <w:jc w:val="left"/>
              <w:rPr>
                <w:kern w:val="0"/>
                <w:sz w:val="24"/>
              </w:rPr>
            </w:pPr>
          </w:p>
        </w:tc>
        <w:tc>
          <w:tcPr>
            <w:tcW w:w="997"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kern w:val="0"/>
                <w:sz w:val="24"/>
              </w:rPr>
              <w:t xml:space="preserve"> ……</w:t>
            </w:r>
          </w:p>
        </w:tc>
        <w:tc>
          <w:tcPr>
            <w:tcW w:w="997"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 xml:space="preserve">　</w:t>
            </w:r>
          </w:p>
        </w:tc>
        <w:tc>
          <w:tcPr>
            <w:tcW w:w="746" w:type="pct"/>
            <w:shd w:val="clear" w:color="auto" w:fill="auto"/>
            <w:vAlign w:val="center"/>
            <w:hideMark/>
          </w:tcPr>
          <w:p w:rsidR="005E33FA" w:rsidRPr="00643C74" w:rsidRDefault="005E33FA" w:rsidP="00E82FD5">
            <w:pPr>
              <w:widowControl/>
              <w:spacing w:line="600" w:lineRule="exact"/>
              <w:jc w:val="center"/>
              <w:rPr>
                <w:kern w:val="0"/>
                <w:sz w:val="24"/>
              </w:rPr>
            </w:pPr>
            <w:r w:rsidRPr="00643C74">
              <w:rPr>
                <w:rFonts w:hAnsi="宋体"/>
                <w:kern w:val="0"/>
                <w:sz w:val="24"/>
              </w:rPr>
              <w:t xml:space="preserve">　</w:t>
            </w:r>
          </w:p>
        </w:tc>
      </w:tr>
    </w:tbl>
    <w:p w:rsidR="00A951DC" w:rsidRPr="00643C74" w:rsidRDefault="00A951DC" w:rsidP="00BC23AC">
      <w:pPr>
        <w:spacing w:line="580" w:lineRule="exact"/>
        <w:rPr>
          <w:rFonts w:eastAsia="仿宋_GB2312"/>
          <w:sz w:val="32"/>
          <w:szCs w:val="32"/>
        </w:rPr>
      </w:pPr>
    </w:p>
    <w:p w:rsidR="00A951DC" w:rsidRPr="00643C74" w:rsidRDefault="00A951DC" w:rsidP="00A951DC">
      <w:pPr>
        <w:spacing w:line="580" w:lineRule="exact"/>
        <w:ind w:left="630"/>
        <w:rPr>
          <w:rFonts w:eastAsia="仿宋_GB2312"/>
          <w:sz w:val="32"/>
          <w:szCs w:val="32"/>
        </w:rPr>
      </w:pPr>
      <w:r w:rsidRPr="00643C74">
        <w:rPr>
          <w:rFonts w:eastAsia="楷体_GB2312"/>
          <w:sz w:val="32"/>
          <w:szCs w:val="32"/>
        </w:rPr>
        <w:lastRenderedPageBreak/>
        <w:t>2.</w:t>
      </w:r>
      <w:r w:rsidRPr="00643C74">
        <w:rPr>
          <w:rFonts w:eastAsia="楷体_GB2312" w:hAnsi="楷体_GB2312"/>
          <w:sz w:val="32"/>
          <w:szCs w:val="32"/>
        </w:rPr>
        <w:t>部门绩效评价结果。</w:t>
      </w:r>
    </w:p>
    <w:p w:rsidR="00A951DC" w:rsidRPr="00643C74" w:rsidRDefault="00A951DC" w:rsidP="00A951DC">
      <w:pPr>
        <w:spacing w:line="580" w:lineRule="exact"/>
        <w:ind w:firstLineChars="200" w:firstLine="640"/>
        <w:rPr>
          <w:rFonts w:eastAsia="仿宋_GB2312"/>
          <w:sz w:val="32"/>
          <w:szCs w:val="32"/>
        </w:rPr>
      </w:pPr>
      <w:r w:rsidRPr="00643C74">
        <w:rPr>
          <w:rFonts w:eastAsia="仿宋_GB2312" w:hAnsi="仿宋_GB2312"/>
          <w:sz w:val="32"/>
          <w:szCs w:val="32"/>
        </w:rPr>
        <w:t>本部门按要求对</w:t>
      </w:r>
      <w:r w:rsidRPr="00643C74">
        <w:rPr>
          <w:rFonts w:eastAsia="仿宋_GB2312"/>
          <w:sz w:val="32"/>
          <w:szCs w:val="32"/>
        </w:rPr>
        <w:t>2019</w:t>
      </w:r>
      <w:r w:rsidRPr="00643C74">
        <w:rPr>
          <w:rFonts w:eastAsia="仿宋_GB2312" w:hAnsi="仿宋_GB2312"/>
          <w:sz w:val="32"/>
          <w:szCs w:val="32"/>
        </w:rPr>
        <w:t>年部门整体支出绩效评价情况开展自评，《</w:t>
      </w:r>
      <w:r w:rsidR="00BC23AC" w:rsidRPr="00643C74">
        <w:rPr>
          <w:rFonts w:eastAsia="仿宋_GB2312" w:hAnsi="仿宋_GB2312"/>
          <w:sz w:val="32"/>
          <w:szCs w:val="32"/>
        </w:rPr>
        <w:t>攀枝花市自然资源和规划局</w:t>
      </w:r>
      <w:r w:rsidRPr="00643C74">
        <w:rPr>
          <w:rFonts w:eastAsia="仿宋_GB2312" w:hAnsi="仿宋_GB2312"/>
          <w:sz w:val="32"/>
          <w:szCs w:val="32"/>
        </w:rPr>
        <w:t>部门</w:t>
      </w:r>
      <w:r w:rsidRPr="00643C74">
        <w:rPr>
          <w:rFonts w:eastAsia="仿宋_GB2312"/>
          <w:sz w:val="32"/>
          <w:szCs w:val="32"/>
        </w:rPr>
        <w:t>2019</w:t>
      </w:r>
      <w:r w:rsidRPr="00643C74">
        <w:rPr>
          <w:rFonts w:eastAsia="仿宋_GB2312" w:hAnsi="仿宋_GB2312"/>
          <w:sz w:val="32"/>
          <w:szCs w:val="32"/>
        </w:rPr>
        <w:t>年部门整体支出绩效评价报告》见附件（附件</w:t>
      </w:r>
      <w:r w:rsidRPr="00643C74">
        <w:rPr>
          <w:rFonts w:eastAsia="仿宋_GB2312"/>
          <w:sz w:val="32"/>
          <w:szCs w:val="32"/>
        </w:rPr>
        <w:t>1</w:t>
      </w:r>
      <w:r w:rsidRPr="00643C74">
        <w:rPr>
          <w:rFonts w:eastAsia="仿宋_GB2312" w:hAnsi="仿宋_GB2312"/>
          <w:sz w:val="32"/>
          <w:szCs w:val="32"/>
        </w:rPr>
        <w:t>）。</w:t>
      </w:r>
    </w:p>
    <w:p w:rsidR="00A951DC" w:rsidRPr="00643C74" w:rsidRDefault="00A951DC" w:rsidP="00A951DC">
      <w:pPr>
        <w:spacing w:line="580" w:lineRule="exact"/>
        <w:ind w:firstLineChars="200" w:firstLine="640"/>
        <w:rPr>
          <w:rFonts w:eastAsia="仿宋_GB2312"/>
          <w:b/>
          <w:color w:val="000000"/>
          <w:sz w:val="32"/>
          <w:szCs w:val="32"/>
        </w:rPr>
      </w:pPr>
      <w:r w:rsidRPr="00643C74">
        <w:rPr>
          <w:rFonts w:eastAsia="仿宋_GB2312" w:hAnsi="仿宋_GB2312"/>
          <w:sz w:val="32"/>
          <w:szCs w:val="32"/>
        </w:rPr>
        <w:t>本部门自行组织对</w:t>
      </w:r>
      <w:r w:rsidR="00694B8F" w:rsidRPr="00643C74">
        <w:rPr>
          <w:rFonts w:eastAsia="方正仿宋简体"/>
          <w:sz w:val="32"/>
          <w:szCs w:val="32"/>
        </w:rPr>
        <w:t>城市品牌暨土地资源营销推介</w:t>
      </w:r>
      <w:r w:rsidRPr="00643C74">
        <w:rPr>
          <w:rFonts w:eastAsia="仿宋_GB2312" w:hAnsi="仿宋_GB2312"/>
          <w:sz w:val="32"/>
          <w:szCs w:val="32"/>
        </w:rPr>
        <w:t>项目开展了绩效评价，《</w:t>
      </w:r>
      <w:r w:rsidR="00694B8F" w:rsidRPr="00643C74">
        <w:rPr>
          <w:rFonts w:eastAsia="方正仿宋简体"/>
          <w:sz w:val="32"/>
          <w:szCs w:val="32"/>
        </w:rPr>
        <w:t>城市品牌暨土地资源营销推介</w:t>
      </w:r>
      <w:r w:rsidRPr="00643C74">
        <w:rPr>
          <w:rFonts w:eastAsia="仿宋_GB2312" w:hAnsi="仿宋_GB2312"/>
          <w:sz w:val="32"/>
          <w:szCs w:val="32"/>
        </w:rPr>
        <w:t>项目</w:t>
      </w:r>
      <w:r w:rsidRPr="00643C74">
        <w:rPr>
          <w:rFonts w:eastAsia="仿宋_GB2312"/>
          <w:sz w:val="32"/>
          <w:szCs w:val="32"/>
        </w:rPr>
        <w:t>2019</w:t>
      </w:r>
      <w:r w:rsidRPr="00643C74">
        <w:rPr>
          <w:rFonts w:eastAsia="仿宋_GB2312" w:hAnsi="仿宋_GB2312"/>
          <w:sz w:val="32"/>
          <w:szCs w:val="32"/>
        </w:rPr>
        <w:t>年绩效评价报告》见附件（附件</w:t>
      </w:r>
      <w:r w:rsidRPr="00643C74">
        <w:rPr>
          <w:rFonts w:eastAsia="仿宋_GB2312"/>
          <w:sz w:val="32"/>
          <w:szCs w:val="32"/>
        </w:rPr>
        <w:t>2</w:t>
      </w:r>
      <w:r w:rsidRPr="00643C74">
        <w:rPr>
          <w:rFonts w:eastAsia="仿宋_GB2312" w:hAnsi="仿宋_GB2312"/>
          <w:sz w:val="32"/>
          <w:szCs w:val="32"/>
        </w:rPr>
        <w:t>）。</w:t>
      </w:r>
    </w:p>
    <w:p w:rsidR="00A951DC" w:rsidRDefault="00A951DC" w:rsidP="00A951DC">
      <w:pPr>
        <w:widowControl/>
        <w:jc w:val="left"/>
        <w:rPr>
          <w:rFonts w:eastAsia="仿宋_GB2312"/>
          <w:b/>
          <w:color w:val="000000"/>
          <w:sz w:val="32"/>
          <w:szCs w:val="32"/>
        </w:rPr>
      </w:pPr>
    </w:p>
    <w:p w:rsidR="00694B8F" w:rsidRDefault="00694B8F" w:rsidP="00A951DC">
      <w:pPr>
        <w:widowControl/>
        <w:jc w:val="left"/>
        <w:rPr>
          <w:rFonts w:eastAsia="仿宋_GB2312"/>
          <w:b/>
          <w:color w:val="000000"/>
          <w:sz w:val="32"/>
          <w:szCs w:val="32"/>
        </w:rPr>
      </w:pPr>
    </w:p>
    <w:p w:rsidR="00694B8F" w:rsidRDefault="00694B8F" w:rsidP="00A951DC">
      <w:pPr>
        <w:widowControl/>
        <w:jc w:val="left"/>
        <w:rPr>
          <w:rFonts w:eastAsia="仿宋_GB2312"/>
          <w:b/>
          <w:color w:val="000000"/>
          <w:sz w:val="32"/>
          <w:szCs w:val="32"/>
        </w:rPr>
      </w:pPr>
    </w:p>
    <w:p w:rsidR="00694B8F" w:rsidRDefault="00694B8F" w:rsidP="00A951DC">
      <w:pPr>
        <w:widowControl/>
        <w:jc w:val="left"/>
        <w:rPr>
          <w:rFonts w:eastAsia="仿宋_GB2312"/>
          <w:b/>
          <w:color w:val="000000"/>
          <w:sz w:val="32"/>
          <w:szCs w:val="32"/>
        </w:rPr>
      </w:pPr>
    </w:p>
    <w:p w:rsidR="00694B8F" w:rsidRDefault="00694B8F" w:rsidP="00A951DC">
      <w:pPr>
        <w:widowControl/>
        <w:jc w:val="left"/>
        <w:rPr>
          <w:rFonts w:eastAsia="仿宋_GB2312"/>
          <w:b/>
          <w:color w:val="000000"/>
          <w:sz w:val="32"/>
          <w:szCs w:val="32"/>
        </w:rPr>
      </w:pPr>
    </w:p>
    <w:p w:rsidR="006464D1" w:rsidRDefault="006464D1" w:rsidP="00A951DC">
      <w:pPr>
        <w:widowControl/>
        <w:jc w:val="left"/>
        <w:rPr>
          <w:rFonts w:eastAsia="仿宋_GB2312"/>
          <w:b/>
          <w:color w:val="000000"/>
          <w:sz w:val="32"/>
          <w:szCs w:val="32"/>
        </w:rPr>
      </w:pPr>
    </w:p>
    <w:p w:rsidR="006464D1" w:rsidRDefault="006464D1" w:rsidP="00A951DC">
      <w:pPr>
        <w:widowControl/>
        <w:jc w:val="left"/>
        <w:rPr>
          <w:rFonts w:eastAsia="仿宋_GB2312"/>
          <w:b/>
          <w:color w:val="000000"/>
          <w:sz w:val="32"/>
          <w:szCs w:val="32"/>
        </w:rPr>
      </w:pPr>
    </w:p>
    <w:p w:rsidR="00694B8F" w:rsidRDefault="00694B8F" w:rsidP="00A951DC">
      <w:pPr>
        <w:widowControl/>
        <w:jc w:val="left"/>
        <w:rPr>
          <w:rFonts w:eastAsia="仿宋_GB2312"/>
          <w:b/>
          <w:color w:val="000000"/>
          <w:sz w:val="32"/>
          <w:szCs w:val="32"/>
        </w:rPr>
      </w:pPr>
    </w:p>
    <w:p w:rsidR="00694B8F" w:rsidRDefault="00694B8F" w:rsidP="00A951DC">
      <w:pPr>
        <w:widowControl/>
        <w:jc w:val="left"/>
        <w:rPr>
          <w:rFonts w:eastAsia="仿宋_GB2312"/>
          <w:b/>
          <w:color w:val="000000"/>
          <w:sz w:val="32"/>
          <w:szCs w:val="32"/>
        </w:rPr>
      </w:pPr>
    </w:p>
    <w:p w:rsidR="00694B8F" w:rsidRDefault="00694B8F" w:rsidP="00A951DC">
      <w:pPr>
        <w:widowControl/>
        <w:jc w:val="left"/>
        <w:rPr>
          <w:rFonts w:eastAsia="仿宋_GB2312"/>
          <w:b/>
          <w:color w:val="000000"/>
          <w:sz w:val="32"/>
          <w:szCs w:val="32"/>
        </w:rPr>
      </w:pPr>
    </w:p>
    <w:p w:rsidR="00694B8F" w:rsidRDefault="00694B8F" w:rsidP="00A951DC">
      <w:pPr>
        <w:widowControl/>
        <w:jc w:val="left"/>
        <w:rPr>
          <w:rFonts w:eastAsia="仿宋_GB2312"/>
          <w:b/>
          <w:color w:val="000000"/>
          <w:sz w:val="32"/>
          <w:szCs w:val="32"/>
        </w:rPr>
      </w:pPr>
    </w:p>
    <w:p w:rsidR="00694B8F" w:rsidRDefault="00694B8F" w:rsidP="00A951DC">
      <w:pPr>
        <w:widowControl/>
        <w:jc w:val="left"/>
        <w:rPr>
          <w:rFonts w:eastAsia="仿宋_GB2312"/>
          <w:b/>
          <w:color w:val="000000"/>
          <w:sz w:val="32"/>
          <w:szCs w:val="32"/>
        </w:rPr>
      </w:pPr>
    </w:p>
    <w:p w:rsidR="00694B8F" w:rsidRDefault="00694B8F" w:rsidP="00A951DC">
      <w:pPr>
        <w:widowControl/>
        <w:jc w:val="left"/>
        <w:rPr>
          <w:rFonts w:eastAsia="仿宋_GB2312"/>
          <w:b/>
          <w:color w:val="000000"/>
          <w:sz w:val="32"/>
          <w:szCs w:val="32"/>
        </w:rPr>
      </w:pPr>
    </w:p>
    <w:p w:rsidR="00694B8F" w:rsidRDefault="00694B8F" w:rsidP="00A951DC">
      <w:pPr>
        <w:widowControl/>
        <w:jc w:val="left"/>
        <w:rPr>
          <w:rFonts w:eastAsia="仿宋_GB2312"/>
          <w:b/>
          <w:color w:val="000000"/>
          <w:sz w:val="32"/>
          <w:szCs w:val="32"/>
        </w:rPr>
      </w:pPr>
    </w:p>
    <w:p w:rsidR="00694B8F" w:rsidRPr="00643C74" w:rsidRDefault="00694B8F" w:rsidP="00A951DC">
      <w:pPr>
        <w:widowControl/>
        <w:jc w:val="left"/>
        <w:rPr>
          <w:rFonts w:eastAsia="仿宋_GB2312"/>
          <w:b/>
          <w:color w:val="000000"/>
          <w:sz w:val="32"/>
          <w:szCs w:val="32"/>
        </w:rPr>
      </w:pPr>
    </w:p>
    <w:p w:rsidR="00A951DC" w:rsidRPr="00643C74" w:rsidRDefault="00A951DC" w:rsidP="00A951DC">
      <w:pPr>
        <w:numPr>
          <w:ilvl w:val="0"/>
          <w:numId w:val="5"/>
        </w:numPr>
        <w:spacing w:line="600" w:lineRule="exact"/>
        <w:ind w:firstLineChars="150" w:firstLine="660"/>
        <w:jc w:val="center"/>
        <w:outlineLvl w:val="0"/>
        <w:rPr>
          <w:rStyle w:val="10"/>
          <w:rFonts w:eastAsia="黑体"/>
          <w:b w:val="0"/>
        </w:rPr>
      </w:pPr>
      <w:r w:rsidRPr="00643C74">
        <w:rPr>
          <w:rFonts w:eastAsia="黑体" w:hAnsi="黑体"/>
          <w:color w:val="000000"/>
          <w:sz w:val="44"/>
          <w:szCs w:val="44"/>
        </w:rPr>
        <w:lastRenderedPageBreak/>
        <w:t>名</w:t>
      </w:r>
      <w:r w:rsidRPr="00643C74">
        <w:rPr>
          <w:rStyle w:val="10"/>
          <w:rFonts w:eastAsia="黑体" w:hAnsi="黑体"/>
          <w:b w:val="0"/>
        </w:rPr>
        <w:t>词解释</w:t>
      </w:r>
    </w:p>
    <w:p w:rsidR="00A951DC" w:rsidRPr="00643C74" w:rsidRDefault="00A951DC" w:rsidP="00A951DC">
      <w:pPr>
        <w:spacing w:line="600" w:lineRule="exact"/>
        <w:jc w:val="left"/>
        <w:rPr>
          <w:b/>
          <w:color w:val="000000"/>
          <w:sz w:val="44"/>
          <w:szCs w:val="44"/>
        </w:rPr>
      </w:pPr>
    </w:p>
    <w:p w:rsidR="00A951DC" w:rsidRPr="00643C74" w:rsidRDefault="00A951DC" w:rsidP="00A951DC">
      <w:pPr>
        <w:pStyle w:val="Default"/>
        <w:spacing w:line="560" w:lineRule="exact"/>
        <w:ind w:firstLineChars="200" w:firstLine="640"/>
        <w:rPr>
          <w:rFonts w:ascii="Times New Roman" w:eastAsia="仿宋_GB2312" w:hAnsi="Times New Roman" w:cs="Times New Roman"/>
          <w:sz w:val="32"/>
          <w:szCs w:val="32"/>
        </w:rPr>
      </w:pPr>
      <w:r w:rsidRPr="00643C74">
        <w:rPr>
          <w:rFonts w:ascii="Times New Roman" w:eastAsia="仿宋_GB2312" w:hAnsi="Times New Roman" w:cs="Times New Roman"/>
          <w:sz w:val="32"/>
          <w:szCs w:val="32"/>
        </w:rPr>
        <w:t>1.</w:t>
      </w:r>
      <w:r w:rsidRPr="00643C74">
        <w:rPr>
          <w:rFonts w:ascii="Times New Roman" w:eastAsia="仿宋_GB2312" w:hAnsi="Times New Roman" w:cs="Times New Roman"/>
          <w:sz w:val="32"/>
          <w:szCs w:val="32"/>
        </w:rPr>
        <w:t>财政拨款收入：指单位从同级财政部门取得的财政预算资金。</w:t>
      </w:r>
    </w:p>
    <w:p w:rsidR="00A951DC" w:rsidRPr="00643C74" w:rsidRDefault="00A951DC" w:rsidP="00A951DC">
      <w:pPr>
        <w:pStyle w:val="Default"/>
        <w:spacing w:line="560" w:lineRule="exact"/>
        <w:ind w:firstLineChars="200" w:firstLine="640"/>
        <w:rPr>
          <w:rFonts w:ascii="Times New Roman" w:eastAsia="仿宋_GB2312" w:hAnsi="Times New Roman" w:cs="Times New Roman"/>
          <w:sz w:val="32"/>
          <w:szCs w:val="32"/>
        </w:rPr>
      </w:pPr>
      <w:r w:rsidRPr="00643C74">
        <w:rPr>
          <w:rFonts w:ascii="Times New Roman" w:eastAsia="仿宋_GB2312" w:hAnsi="Times New Roman" w:cs="Times New Roman"/>
          <w:sz w:val="32"/>
          <w:szCs w:val="32"/>
        </w:rPr>
        <w:t>2.</w:t>
      </w:r>
      <w:r w:rsidRPr="00643C74">
        <w:rPr>
          <w:rFonts w:ascii="Times New Roman" w:eastAsia="仿宋_GB2312" w:hAnsi="Times New Roman" w:cs="Times New Roman"/>
          <w:sz w:val="32"/>
          <w:szCs w:val="32"/>
        </w:rPr>
        <w:t>事业收入：指事业单位开展专业业务活动及辅助活动取得的收入。</w:t>
      </w:r>
    </w:p>
    <w:p w:rsidR="00A951DC" w:rsidRPr="00643C74" w:rsidRDefault="00A951DC" w:rsidP="00A951DC">
      <w:pPr>
        <w:pStyle w:val="Default"/>
        <w:spacing w:line="560" w:lineRule="exact"/>
        <w:ind w:firstLineChars="200" w:firstLine="640"/>
        <w:rPr>
          <w:rFonts w:ascii="Times New Roman" w:eastAsia="仿宋_GB2312" w:hAnsi="Times New Roman" w:cs="Times New Roman"/>
          <w:sz w:val="32"/>
          <w:szCs w:val="32"/>
        </w:rPr>
      </w:pPr>
      <w:r w:rsidRPr="00643C74">
        <w:rPr>
          <w:rFonts w:ascii="Times New Roman" w:eastAsia="仿宋_GB2312" w:hAnsi="Times New Roman" w:cs="Times New Roman"/>
          <w:sz w:val="32"/>
          <w:szCs w:val="32"/>
        </w:rPr>
        <w:t>3.</w:t>
      </w:r>
      <w:r w:rsidRPr="00643C74">
        <w:rPr>
          <w:rFonts w:ascii="Times New Roman" w:eastAsia="仿宋_GB2312" w:hAnsi="Times New Roman" w:cs="Times New Roman"/>
          <w:sz w:val="32"/>
          <w:szCs w:val="32"/>
        </w:rPr>
        <w:t>经营收入：指事业单位在专业业务活动及其辅助活动之外开展非独立核算经营活动取得的收入。</w:t>
      </w:r>
    </w:p>
    <w:p w:rsidR="00A951DC" w:rsidRPr="00643C74" w:rsidRDefault="00A951DC" w:rsidP="00A951DC">
      <w:pPr>
        <w:pStyle w:val="Default"/>
        <w:spacing w:line="560" w:lineRule="exact"/>
        <w:ind w:firstLineChars="200" w:firstLine="640"/>
        <w:rPr>
          <w:rFonts w:ascii="Times New Roman" w:eastAsia="仿宋_GB2312" w:hAnsi="Times New Roman" w:cs="Times New Roman"/>
          <w:sz w:val="32"/>
          <w:szCs w:val="32"/>
        </w:rPr>
      </w:pPr>
      <w:r w:rsidRPr="00643C74">
        <w:rPr>
          <w:rFonts w:ascii="Times New Roman" w:eastAsia="仿宋_GB2312" w:hAnsi="Times New Roman" w:cs="Times New Roman"/>
          <w:sz w:val="32"/>
          <w:szCs w:val="32"/>
        </w:rPr>
        <w:t>4.</w:t>
      </w:r>
      <w:r w:rsidRPr="00643C74">
        <w:rPr>
          <w:rFonts w:ascii="Times New Roman" w:eastAsia="仿宋_GB2312" w:hAnsi="Times New Roman" w:cs="Times New Roman"/>
          <w:sz w:val="32"/>
          <w:szCs w:val="32"/>
        </w:rPr>
        <w:t>其他收入：指单位取得的除上述收入以外的各项收入。</w:t>
      </w:r>
    </w:p>
    <w:p w:rsidR="00A951DC" w:rsidRPr="00643C74" w:rsidRDefault="00A951DC" w:rsidP="00A951DC">
      <w:pPr>
        <w:pStyle w:val="Default"/>
        <w:spacing w:line="560" w:lineRule="exact"/>
        <w:ind w:firstLineChars="200" w:firstLine="640"/>
        <w:rPr>
          <w:rFonts w:ascii="Times New Roman" w:eastAsia="仿宋_GB2312" w:hAnsi="Times New Roman" w:cs="Times New Roman"/>
          <w:sz w:val="32"/>
          <w:szCs w:val="32"/>
        </w:rPr>
      </w:pPr>
      <w:r w:rsidRPr="00643C74">
        <w:rPr>
          <w:rFonts w:ascii="Times New Roman" w:eastAsia="仿宋_GB2312" w:hAnsi="Times New Roman" w:cs="Times New Roman"/>
          <w:sz w:val="32"/>
          <w:szCs w:val="32"/>
        </w:rPr>
        <w:t>5.</w:t>
      </w:r>
      <w:r w:rsidRPr="00643C74">
        <w:rPr>
          <w:rFonts w:ascii="Times New Roman" w:eastAsia="仿宋_GB2312" w:hAnsi="Times New Roman" w:cs="Times New Roman"/>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A951DC" w:rsidRPr="00643C74" w:rsidRDefault="00A951DC" w:rsidP="00A951DC">
      <w:pPr>
        <w:pStyle w:val="Default"/>
        <w:spacing w:line="560" w:lineRule="exact"/>
        <w:ind w:firstLineChars="200" w:firstLine="640"/>
        <w:rPr>
          <w:rFonts w:ascii="Times New Roman" w:eastAsia="仿宋_GB2312" w:hAnsi="Times New Roman" w:cs="Times New Roman"/>
          <w:sz w:val="32"/>
          <w:szCs w:val="32"/>
        </w:rPr>
      </w:pPr>
      <w:r w:rsidRPr="00643C74">
        <w:rPr>
          <w:rFonts w:ascii="Times New Roman" w:eastAsia="仿宋_GB2312" w:hAnsi="Times New Roman" w:cs="Times New Roman"/>
          <w:sz w:val="32"/>
          <w:szCs w:val="32"/>
        </w:rPr>
        <w:t>6.</w:t>
      </w:r>
      <w:r w:rsidRPr="00643C74">
        <w:rPr>
          <w:rFonts w:ascii="Times New Roman" w:eastAsia="仿宋_GB2312" w:hAnsi="Times New Roman" w:cs="Times New Roman"/>
          <w:sz w:val="32"/>
          <w:szCs w:val="32"/>
        </w:rPr>
        <w:t>年初结转和结余：指以前年度尚未完成、结转到本年按有关规定继续使用的资金。</w:t>
      </w:r>
    </w:p>
    <w:p w:rsidR="00A951DC" w:rsidRPr="00643C74" w:rsidRDefault="00A951DC" w:rsidP="00A951DC">
      <w:pPr>
        <w:pStyle w:val="Default"/>
        <w:spacing w:line="560" w:lineRule="exact"/>
        <w:ind w:firstLineChars="200" w:firstLine="640"/>
        <w:rPr>
          <w:rFonts w:ascii="Times New Roman" w:eastAsia="仿宋_GB2312" w:hAnsi="Times New Roman" w:cs="Times New Roman"/>
          <w:sz w:val="32"/>
          <w:szCs w:val="32"/>
        </w:rPr>
      </w:pPr>
      <w:r w:rsidRPr="00643C74">
        <w:rPr>
          <w:rFonts w:ascii="Times New Roman" w:eastAsia="仿宋_GB2312" w:hAnsi="Times New Roman" w:cs="Times New Roman"/>
          <w:sz w:val="32"/>
          <w:szCs w:val="32"/>
        </w:rPr>
        <w:t>7.</w:t>
      </w:r>
      <w:r w:rsidRPr="00643C74">
        <w:rPr>
          <w:rFonts w:ascii="Times New Roman" w:eastAsia="仿宋_GB2312" w:hAnsi="Times New Roman" w:cs="Times New Roman"/>
          <w:sz w:val="32"/>
          <w:szCs w:val="32"/>
        </w:rPr>
        <w:t>结余分配：指事业单位按照事业单位会计制度的规定从非财政补助结余中分配的事业基金和职工福利基金等。</w:t>
      </w:r>
    </w:p>
    <w:p w:rsidR="00A951DC" w:rsidRPr="00643C74" w:rsidRDefault="00A951DC" w:rsidP="00A951DC">
      <w:pPr>
        <w:pStyle w:val="Default"/>
        <w:spacing w:line="560" w:lineRule="exact"/>
        <w:ind w:firstLineChars="200" w:firstLine="640"/>
        <w:rPr>
          <w:rFonts w:ascii="Times New Roman" w:eastAsia="仿宋_GB2312" w:hAnsi="Times New Roman" w:cs="Times New Roman"/>
          <w:sz w:val="32"/>
          <w:szCs w:val="32"/>
        </w:rPr>
      </w:pPr>
      <w:r w:rsidRPr="00643C74">
        <w:rPr>
          <w:rFonts w:ascii="Times New Roman" w:eastAsia="仿宋_GB2312" w:hAnsi="Times New Roman" w:cs="Times New Roman"/>
          <w:sz w:val="32"/>
          <w:szCs w:val="32"/>
        </w:rPr>
        <w:t>8</w:t>
      </w:r>
      <w:r w:rsidRPr="00643C74">
        <w:rPr>
          <w:rFonts w:ascii="Times New Roman" w:eastAsia="仿宋_GB2312" w:hAnsi="Times New Roman" w:cs="Times New Roman"/>
          <w:sz w:val="32"/>
          <w:szCs w:val="32"/>
        </w:rPr>
        <w:t>、年末结转和结余：指单位按有关规定结转到下年或以后年度继续使用的资金。</w:t>
      </w:r>
    </w:p>
    <w:p w:rsidR="00A951DC" w:rsidRPr="00643C74" w:rsidRDefault="00A951DC" w:rsidP="00A951DC">
      <w:pPr>
        <w:ind w:firstLineChars="200" w:firstLine="640"/>
        <w:rPr>
          <w:rFonts w:eastAsia="仿宋_GB2312"/>
          <w:color w:val="000000"/>
          <w:sz w:val="32"/>
          <w:szCs w:val="32"/>
        </w:rPr>
      </w:pPr>
    </w:p>
    <w:p w:rsidR="00A951DC" w:rsidRPr="00643C74" w:rsidRDefault="00A951DC" w:rsidP="00A951DC">
      <w:pPr>
        <w:spacing w:line="600" w:lineRule="exact"/>
        <w:ind w:firstLine="640"/>
        <w:rPr>
          <w:rFonts w:eastAsia="仿宋"/>
          <w:b/>
          <w:color w:val="000000"/>
          <w:sz w:val="32"/>
          <w:szCs w:val="32"/>
        </w:rPr>
      </w:pPr>
      <w:r w:rsidRPr="00643C74">
        <w:rPr>
          <w:rFonts w:eastAsia="仿宋" w:hAnsi="仿宋"/>
          <w:b/>
          <w:color w:val="000000"/>
          <w:sz w:val="32"/>
          <w:szCs w:val="32"/>
        </w:rPr>
        <w:t>（解释本部门决算报表中全部功能分类科目至项级，请参照《</w:t>
      </w:r>
      <w:r w:rsidRPr="00643C74">
        <w:rPr>
          <w:rFonts w:eastAsia="仿宋"/>
          <w:b/>
          <w:color w:val="000000"/>
          <w:sz w:val="32"/>
          <w:szCs w:val="32"/>
        </w:rPr>
        <w:t>2019</w:t>
      </w:r>
      <w:r w:rsidRPr="00643C74">
        <w:rPr>
          <w:rFonts w:eastAsia="仿宋" w:hAnsi="仿宋"/>
          <w:b/>
          <w:color w:val="000000"/>
          <w:sz w:val="32"/>
          <w:szCs w:val="32"/>
        </w:rPr>
        <w:t>年政府收支分类科目》增减内容。）</w:t>
      </w:r>
    </w:p>
    <w:p w:rsidR="00A951DC" w:rsidRPr="00643C74" w:rsidRDefault="00A951DC" w:rsidP="00A951DC">
      <w:pPr>
        <w:ind w:firstLineChars="200" w:firstLine="640"/>
        <w:rPr>
          <w:rFonts w:eastAsia="仿宋_GB2312"/>
          <w:color w:val="000000"/>
          <w:sz w:val="32"/>
          <w:szCs w:val="32"/>
        </w:rPr>
      </w:pPr>
      <w:r w:rsidRPr="00643C74">
        <w:rPr>
          <w:rFonts w:eastAsia="仿宋_GB2312"/>
          <w:color w:val="000000"/>
          <w:sz w:val="32"/>
          <w:szCs w:val="32"/>
        </w:rPr>
        <w:t>27.</w:t>
      </w:r>
      <w:r w:rsidRPr="00643C74">
        <w:rPr>
          <w:rFonts w:eastAsia="仿宋_GB2312"/>
          <w:color w:val="000000"/>
          <w:sz w:val="32"/>
          <w:szCs w:val="32"/>
        </w:rPr>
        <w:t>基本支出：指为保障机构正常运转、完成日常工作任</w:t>
      </w:r>
      <w:r w:rsidRPr="00643C74">
        <w:rPr>
          <w:rFonts w:eastAsia="仿宋_GB2312"/>
          <w:color w:val="000000"/>
          <w:sz w:val="32"/>
          <w:szCs w:val="32"/>
        </w:rPr>
        <w:lastRenderedPageBreak/>
        <w:t>务而发生的人员支出和公用支出。</w:t>
      </w:r>
    </w:p>
    <w:p w:rsidR="00A951DC" w:rsidRPr="00643C74" w:rsidRDefault="00A951DC" w:rsidP="00A951DC">
      <w:pPr>
        <w:ind w:firstLineChars="200" w:firstLine="640"/>
        <w:rPr>
          <w:rFonts w:eastAsia="仿宋_GB2312"/>
          <w:color w:val="000000"/>
          <w:sz w:val="32"/>
          <w:szCs w:val="32"/>
        </w:rPr>
      </w:pPr>
      <w:r w:rsidRPr="00643C74">
        <w:rPr>
          <w:rFonts w:eastAsia="仿宋_GB2312"/>
          <w:color w:val="000000"/>
          <w:sz w:val="32"/>
          <w:szCs w:val="32"/>
        </w:rPr>
        <w:t>28.</w:t>
      </w:r>
      <w:r w:rsidRPr="00643C74">
        <w:rPr>
          <w:rFonts w:eastAsia="仿宋_GB2312"/>
          <w:color w:val="000000"/>
          <w:sz w:val="32"/>
          <w:szCs w:val="32"/>
        </w:rPr>
        <w:t>项目支出：指在基本支出之外为完成特定行政任务和事业发展目标所发生的支出。</w:t>
      </w:r>
    </w:p>
    <w:p w:rsidR="00A951DC" w:rsidRPr="00643C74" w:rsidRDefault="00A951DC" w:rsidP="00A951DC">
      <w:pPr>
        <w:ind w:firstLineChars="200" w:firstLine="640"/>
        <w:rPr>
          <w:rFonts w:eastAsia="仿宋_GB2312"/>
          <w:color w:val="000000"/>
          <w:sz w:val="32"/>
          <w:szCs w:val="32"/>
        </w:rPr>
      </w:pPr>
      <w:r w:rsidRPr="00643C74">
        <w:rPr>
          <w:rFonts w:eastAsia="仿宋_GB2312"/>
          <w:color w:val="000000"/>
          <w:sz w:val="32"/>
          <w:szCs w:val="32"/>
        </w:rPr>
        <w:t>29.</w:t>
      </w:r>
      <w:r w:rsidRPr="00643C74">
        <w:rPr>
          <w:rFonts w:eastAsia="仿宋_GB2312"/>
          <w:color w:val="000000"/>
          <w:sz w:val="32"/>
          <w:szCs w:val="32"/>
        </w:rPr>
        <w:t>经营支出：指事业单位在专业业务活动及其辅助活动之外开展非独立核算经营活动发生的支出。</w:t>
      </w:r>
    </w:p>
    <w:p w:rsidR="00A951DC" w:rsidRPr="00643C74" w:rsidRDefault="00A951DC" w:rsidP="00A951DC">
      <w:pPr>
        <w:pStyle w:val="Default"/>
        <w:spacing w:line="560" w:lineRule="exact"/>
        <w:ind w:firstLineChars="200" w:firstLine="640"/>
        <w:rPr>
          <w:rFonts w:ascii="Times New Roman" w:eastAsia="仿宋_GB2312" w:hAnsi="Times New Roman" w:cs="Times New Roman"/>
          <w:sz w:val="32"/>
          <w:szCs w:val="32"/>
        </w:rPr>
      </w:pPr>
      <w:r w:rsidRPr="00643C74">
        <w:rPr>
          <w:rFonts w:ascii="Times New Roman" w:eastAsia="仿宋_GB2312" w:hAnsi="Times New Roman" w:cs="Times New Roman"/>
          <w:sz w:val="32"/>
          <w:szCs w:val="32"/>
        </w:rPr>
        <w:t>30.“</w:t>
      </w:r>
      <w:r w:rsidRPr="00643C74">
        <w:rPr>
          <w:rFonts w:ascii="Times New Roman" w:eastAsia="仿宋_GB2312" w:hAnsi="Times New Roman" w:cs="Times New Roman"/>
          <w:sz w:val="32"/>
          <w:szCs w:val="32"/>
        </w:rPr>
        <w:t>三公</w:t>
      </w:r>
      <w:r w:rsidRPr="00643C74">
        <w:rPr>
          <w:rFonts w:ascii="Times New Roman" w:eastAsia="仿宋_GB2312" w:hAnsi="Times New Roman" w:cs="Times New Roman"/>
          <w:sz w:val="32"/>
          <w:szCs w:val="32"/>
        </w:rPr>
        <w:t>”</w:t>
      </w:r>
      <w:r w:rsidRPr="00643C74">
        <w:rPr>
          <w:rFonts w:ascii="Times New Roman" w:eastAsia="仿宋_GB2312" w:hAnsi="Times New Roman" w:cs="Times New Roman"/>
          <w:sz w:val="32"/>
          <w:szCs w:val="32"/>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A951DC" w:rsidRPr="00643C74" w:rsidRDefault="00A951DC" w:rsidP="00BD5C8C">
      <w:pPr>
        <w:pStyle w:val="Default"/>
        <w:spacing w:line="560" w:lineRule="exact"/>
        <w:ind w:firstLineChars="200" w:firstLine="640"/>
        <w:rPr>
          <w:rFonts w:ascii="Times New Roman" w:eastAsia="仿宋_GB2312" w:hAnsi="Times New Roman" w:cs="Times New Roman" w:hint="eastAsia"/>
          <w:sz w:val="32"/>
          <w:szCs w:val="32"/>
        </w:rPr>
      </w:pPr>
      <w:r w:rsidRPr="00643C74">
        <w:rPr>
          <w:rFonts w:ascii="Times New Roman" w:eastAsia="仿宋_GB2312" w:hAnsi="Times New Roman" w:cs="Times New Roman"/>
          <w:sz w:val="32"/>
          <w:szCs w:val="32"/>
        </w:rPr>
        <w:t>31.</w:t>
      </w:r>
      <w:r w:rsidRPr="00643C74">
        <w:rPr>
          <w:rFonts w:ascii="Times New Roman" w:eastAsia="仿宋_GB2312" w:hAnsi="Times New Roman"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48" w:name="_GoBack"/>
      <w:bookmarkEnd w:id="48"/>
    </w:p>
    <w:p w:rsidR="00A951DC" w:rsidRPr="00643C74" w:rsidRDefault="00A951DC" w:rsidP="00A951DC">
      <w:pPr>
        <w:ind w:firstLineChars="200" w:firstLine="643"/>
        <w:rPr>
          <w:rFonts w:eastAsia="仿宋"/>
          <w:b/>
          <w:color w:val="000000"/>
          <w:sz w:val="32"/>
          <w:szCs w:val="32"/>
        </w:rPr>
      </w:pPr>
      <w:r w:rsidRPr="00643C74">
        <w:rPr>
          <w:rFonts w:eastAsia="仿宋" w:hAnsi="仿宋"/>
          <w:b/>
          <w:color w:val="000000"/>
          <w:sz w:val="32"/>
          <w:szCs w:val="32"/>
        </w:rPr>
        <w:t>（名词解释部分请根据各部门实际列支情况罗列，并根据本部门职责职能增减名词解释内容。）</w:t>
      </w:r>
    </w:p>
    <w:p w:rsidR="00A951DC" w:rsidRPr="00643C74" w:rsidRDefault="00A951DC" w:rsidP="00A951DC">
      <w:pPr>
        <w:spacing w:line="600" w:lineRule="exact"/>
        <w:jc w:val="center"/>
        <w:outlineLvl w:val="0"/>
        <w:rPr>
          <w:rStyle w:val="10"/>
          <w:rFonts w:eastAsia="黑体"/>
          <w:b w:val="0"/>
        </w:rPr>
      </w:pPr>
      <w:r w:rsidRPr="00643C74">
        <w:rPr>
          <w:b/>
          <w:color w:val="000000"/>
          <w:sz w:val="44"/>
          <w:szCs w:val="44"/>
        </w:rPr>
        <w:br w:type="page"/>
      </w:r>
      <w:bookmarkStart w:id="49" w:name="_Toc15396614"/>
      <w:r w:rsidRPr="00643C74">
        <w:rPr>
          <w:rFonts w:eastAsia="黑体" w:hAnsi="黑体"/>
          <w:color w:val="000000"/>
          <w:sz w:val="44"/>
          <w:szCs w:val="44"/>
        </w:rPr>
        <w:lastRenderedPageBreak/>
        <w:t>第</w:t>
      </w:r>
      <w:r w:rsidRPr="00643C74">
        <w:rPr>
          <w:rStyle w:val="10"/>
          <w:rFonts w:eastAsia="黑体" w:hAnsi="黑体"/>
          <w:b w:val="0"/>
        </w:rPr>
        <w:t>四部分附件</w:t>
      </w:r>
      <w:bookmarkEnd w:id="49"/>
    </w:p>
    <w:p w:rsidR="00A951DC" w:rsidRPr="00643C74" w:rsidRDefault="00A951DC" w:rsidP="00A951DC">
      <w:pPr>
        <w:spacing w:line="600" w:lineRule="exact"/>
        <w:jc w:val="left"/>
        <w:outlineLvl w:val="0"/>
        <w:rPr>
          <w:rFonts w:eastAsia="方正小标宋简体"/>
          <w:sz w:val="32"/>
          <w:szCs w:val="32"/>
        </w:rPr>
      </w:pPr>
      <w:r w:rsidRPr="00643C74">
        <w:rPr>
          <w:rFonts w:eastAsia="黑体" w:hAnsi="黑体"/>
          <w:sz w:val="32"/>
          <w:szCs w:val="32"/>
        </w:rPr>
        <w:t>附件</w:t>
      </w:r>
      <w:r w:rsidRPr="00643C74">
        <w:rPr>
          <w:rFonts w:eastAsia="黑体"/>
          <w:sz w:val="32"/>
          <w:szCs w:val="32"/>
        </w:rPr>
        <w:t>1</w:t>
      </w:r>
    </w:p>
    <w:p w:rsidR="00A951DC" w:rsidRPr="00643C74" w:rsidRDefault="00A951DC" w:rsidP="00A951DC">
      <w:pPr>
        <w:spacing w:line="580" w:lineRule="exact"/>
        <w:jc w:val="center"/>
        <w:rPr>
          <w:rFonts w:eastAsia="方正小标宋简体"/>
          <w:sz w:val="44"/>
          <w:szCs w:val="44"/>
        </w:rPr>
      </w:pPr>
    </w:p>
    <w:p w:rsidR="00AA62AE" w:rsidRPr="00643C74" w:rsidRDefault="00AA62AE" w:rsidP="00AA62AE">
      <w:pPr>
        <w:pStyle w:val="af"/>
        <w:spacing w:line="570" w:lineRule="exact"/>
        <w:ind w:firstLine="720"/>
        <w:jc w:val="center"/>
        <w:rPr>
          <w:rFonts w:ascii="Times New Roman" w:eastAsia="方正小标宋简体" w:hAnsi="Times New Roman"/>
          <w:bCs/>
          <w:sz w:val="44"/>
          <w:szCs w:val="44"/>
        </w:rPr>
      </w:pPr>
      <w:r w:rsidRPr="00643C74">
        <w:rPr>
          <w:rFonts w:ascii="Times New Roman" w:eastAsia="方正小标宋简体" w:hAnsi="方正小标宋简体"/>
          <w:bCs/>
          <w:sz w:val="44"/>
          <w:szCs w:val="44"/>
        </w:rPr>
        <w:t>攀枝花市自然资源和规划局</w:t>
      </w:r>
    </w:p>
    <w:p w:rsidR="00AA62AE" w:rsidRPr="00643C74" w:rsidRDefault="00AA62AE" w:rsidP="00AA62AE">
      <w:pPr>
        <w:pStyle w:val="af"/>
        <w:spacing w:line="570" w:lineRule="exact"/>
        <w:ind w:firstLine="720"/>
        <w:jc w:val="center"/>
        <w:rPr>
          <w:rFonts w:ascii="Times New Roman" w:eastAsia="方正小标宋简体" w:hAnsi="Times New Roman"/>
          <w:bCs/>
          <w:sz w:val="44"/>
          <w:szCs w:val="44"/>
        </w:rPr>
      </w:pPr>
      <w:r w:rsidRPr="00643C74">
        <w:rPr>
          <w:rFonts w:ascii="Times New Roman" w:eastAsia="方正小标宋简体" w:hAnsi="Times New Roman"/>
          <w:bCs/>
          <w:sz w:val="44"/>
          <w:szCs w:val="44"/>
        </w:rPr>
        <w:t>2019</w:t>
      </w:r>
      <w:r w:rsidRPr="00643C74">
        <w:rPr>
          <w:rFonts w:ascii="Times New Roman" w:eastAsia="方正小标宋简体" w:hAnsi="方正小标宋简体"/>
          <w:bCs/>
          <w:sz w:val="44"/>
          <w:szCs w:val="44"/>
        </w:rPr>
        <w:t>年部门预算整体绩效评价报告</w:t>
      </w:r>
    </w:p>
    <w:p w:rsidR="00AA62AE" w:rsidRPr="00643C74" w:rsidRDefault="00AA62AE" w:rsidP="00AA62AE">
      <w:pPr>
        <w:pStyle w:val="af"/>
        <w:spacing w:line="570" w:lineRule="exact"/>
        <w:ind w:firstLine="720"/>
        <w:jc w:val="center"/>
        <w:rPr>
          <w:rFonts w:ascii="Times New Roman" w:eastAsia="方正小标宋简体" w:hAnsi="Times New Roman"/>
          <w:bCs/>
          <w:sz w:val="44"/>
          <w:szCs w:val="44"/>
        </w:rPr>
      </w:pPr>
    </w:p>
    <w:p w:rsidR="00AA62AE" w:rsidRPr="00643C74" w:rsidRDefault="00AA62AE" w:rsidP="00AA62AE">
      <w:pPr>
        <w:pStyle w:val="af"/>
        <w:spacing w:line="570" w:lineRule="exact"/>
        <w:ind w:firstLineChars="200" w:firstLine="640"/>
        <w:jc w:val="left"/>
        <w:rPr>
          <w:rFonts w:ascii="Times New Roman" w:eastAsia="方正仿宋简体" w:hAnsi="Times New Roman"/>
          <w:sz w:val="32"/>
          <w:szCs w:val="32"/>
        </w:rPr>
      </w:pPr>
      <w:r w:rsidRPr="00643C74">
        <w:rPr>
          <w:rFonts w:ascii="Times New Roman" w:eastAsia="方正仿宋简体" w:hAnsi="Times New Roman"/>
          <w:sz w:val="32"/>
          <w:szCs w:val="32"/>
        </w:rPr>
        <w:t>根据《关于开展</w:t>
      </w:r>
      <w:r w:rsidRPr="00643C74">
        <w:rPr>
          <w:rFonts w:ascii="Times New Roman" w:eastAsia="方正仿宋简体" w:hAnsi="Times New Roman"/>
          <w:sz w:val="32"/>
          <w:szCs w:val="32"/>
        </w:rPr>
        <w:t>2019</w:t>
      </w:r>
      <w:r w:rsidRPr="00643C74">
        <w:rPr>
          <w:rFonts w:ascii="Times New Roman" w:eastAsia="方正仿宋简体" w:hAnsi="Times New Roman"/>
          <w:sz w:val="32"/>
          <w:szCs w:val="32"/>
        </w:rPr>
        <w:t>年度部门预算整体绩效自评工作的通知知》（攀财绩〔</w:t>
      </w:r>
      <w:r w:rsidRPr="00643C74">
        <w:rPr>
          <w:rFonts w:ascii="Times New Roman" w:eastAsia="方正仿宋简体" w:hAnsi="Times New Roman"/>
          <w:sz w:val="32"/>
          <w:szCs w:val="32"/>
        </w:rPr>
        <w:t>2020</w:t>
      </w:r>
      <w:r w:rsidRPr="00643C74">
        <w:rPr>
          <w:rFonts w:ascii="Times New Roman" w:eastAsia="方正仿宋简体" w:hAnsi="Times New Roman"/>
          <w:sz w:val="32"/>
          <w:szCs w:val="32"/>
        </w:rPr>
        <w:t>〕</w:t>
      </w:r>
      <w:r w:rsidRPr="00643C74">
        <w:rPr>
          <w:rFonts w:ascii="Times New Roman" w:eastAsia="方正仿宋简体" w:hAnsi="Times New Roman"/>
          <w:sz w:val="32"/>
          <w:szCs w:val="32"/>
        </w:rPr>
        <w:t>3</w:t>
      </w:r>
      <w:r w:rsidRPr="00643C74">
        <w:rPr>
          <w:rFonts w:ascii="Times New Roman" w:eastAsia="方正仿宋简体" w:hAnsi="Times New Roman"/>
          <w:sz w:val="32"/>
          <w:szCs w:val="32"/>
        </w:rPr>
        <w:t>号）文件要求，现将我单位</w:t>
      </w:r>
      <w:r w:rsidRPr="00643C74">
        <w:rPr>
          <w:rFonts w:ascii="Times New Roman" w:eastAsia="方正仿宋简体" w:hAnsi="Times New Roman"/>
          <w:sz w:val="32"/>
          <w:szCs w:val="32"/>
        </w:rPr>
        <w:t>2019</w:t>
      </w:r>
      <w:r w:rsidRPr="00643C74">
        <w:rPr>
          <w:rFonts w:ascii="Times New Roman" w:eastAsia="方正仿宋简体" w:hAnsi="Times New Roman"/>
          <w:sz w:val="32"/>
          <w:szCs w:val="32"/>
        </w:rPr>
        <w:t>年部门预算整体绩效评价自评报告如下：</w:t>
      </w:r>
    </w:p>
    <w:p w:rsidR="00AA62AE" w:rsidRPr="00643C74" w:rsidRDefault="00AA62AE" w:rsidP="00AA62AE">
      <w:pPr>
        <w:pStyle w:val="af"/>
        <w:spacing w:line="570" w:lineRule="exact"/>
        <w:ind w:firstLineChars="200" w:firstLine="640"/>
        <w:jc w:val="left"/>
        <w:rPr>
          <w:rFonts w:ascii="Times New Roman" w:eastAsia="方正黑体简体" w:hAnsi="Times New Roman"/>
          <w:bCs/>
          <w:sz w:val="32"/>
          <w:szCs w:val="32"/>
        </w:rPr>
      </w:pPr>
      <w:r w:rsidRPr="00643C74">
        <w:rPr>
          <w:rFonts w:ascii="Times New Roman" w:eastAsia="方正黑体简体" w:hAnsi="Times New Roman"/>
          <w:bCs/>
          <w:sz w:val="32"/>
          <w:szCs w:val="32"/>
        </w:rPr>
        <w:t>一、部门概况</w:t>
      </w:r>
    </w:p>
    <w:p w:rsidR="00AA62AE" w:rsidRPr="00643C74" w:rsidRDefault="00AA62AE" w:rsidP="00AA62AE">
      <w:pPr>
        <w:pStyle w:val="af"/>
        <w:spacing w:line="570" w:lineRule="exact"/>
        <w:ind w:firstLineChars="200" w:firstLine="643"/>
        <w:jc w:val="left"/>
        <w:rPr>
          <w:rFonts w:ascii="Times New Roman" w:eastAsia="方正楷体简体" w:hAnsi="Times New Roman"/>
          <w:b/>
          <w:sz w:val="32"/>
          <w:szCs w:val="32"/>
        </w:rPr>
      </w:pPr>
      <w:r w:rsidRPr="00643C74">
        <w:rPr>
          <w:rFonts w:ascii="Times New Roman" w:eastAsia="方正楷体简体" w:hAnsi="Times New Roman"/>
          <w:b/>
          <w:sz w:val="32"/>
          <w:szCs w:val="32"/>
        </w:rPr>
        <w:t>（一）机构组成</w:t>
      </w:r>
    </w:p>
    <w:p w:rsidR="00AA62AE" w:rsidRPr="00643C74" w:rsidRDefault="00AA62AE" w:rsidP="00AA62AE">
      <w:pPr>
        <w:spacing w:line="570" w:lineRule="exact"/>
        <w:ind w:firstLineChars="200" w:firstLine="640"/>
        <w:rPr>
          <w:rFonts w:eastAsia="仿宋_GB2312"/>
          <w:sz w:val="32"/>
          <w:szCs w:val="32"/>
        </w:rPr>
      </w:pPr>
      <w:r w:rsidRPr="00643C74">
        <w:rPr>
          <w:rFonts w:eastAsia="仿宋_GB2312"/>
          <w:sz w:val="32"/>
          <w:szCs w:val="32"/>
        </w:rPr>
        <w:t>内设二十一个部门。办公室、法规科、自然资源调查监测科、自然资源确权登记科、自然资源所有者权益科、自然资源开发利用科、国土空间规划科、国土空间用途管制科、国土空间生态修复科、耕地保护监督科、地质灾害防治科、矿业权管理科、地质矿产保护监督科、测绘与科技信息管理科、行政审批科、自然资源督察执法科、信访科、财务与资金运用科、人事科、党委办公室、机关党委。</w:t>
      </w:r>
    </w:p>
    <w:p w:rsidR="00AA62AE" w:rsidRPr="00643C74" w:rsidRDefault="00AA62AE" w:rsidP="00AA62AE">
      <w:pPr>
        <w:pStyle w:val="af"/>
        <w:spacing w:line="570" w:lineRule="exact"/>
        <w:ind w:firstLineChars="200" w:firstLine="643"/>
        <w:jc w:val="left"/>
        <w:rPr>
          <w:rFonts w:ascii="Times New Roman" w:eastAsia="方正楷体简体" w:hAnsi="Times New Roman"/>
          <w:b/>
          <w:sz w:val="32"/>
          <w:szCs w:val="32"/>
        </w:rPr>
      </w:pPr>
      <w:r w:rsidRPr="00643C74">
        <w:rPr>
          <w:rFonts w:ascii="Times New Roman" w:eastAsia="方正楷体简体" w:hAnsi="Times New Roman"/>
          <w:b/>
          <w:sz w:val="32"/>
          <w:szCs w:val="32"/>
        </w:rPr>
        <w:t>（二）机构职能</w:t>
      </w:r>
    </w:p>
    <w:p w:rsidR="00AA62AE" w:rsidRPr="00643C74" w:rsidRDefault="00AA62AE" w:rsidP="00AA62AE">
      <w:pPr>
        <w:spacing w:line="570" w:lineRule="exact"/>
        <w:ind w:firstLineChars="200" w:firstLine="640"/>
        <w:rPr>
          <w:rFonts w:eastAsia="方正仿宋简体"/>
          <w:sz w:val="32"/>
          <w:szCs w:val="32"/>
        </w:rPr>
      </w:pPr>
      <w:r w:rsidRPr="00643C74">
        <w:rPr>
          <w:rFonts w:eastAsia="方正仿宋简体"/>
          <w:sz w:val="32"/>
          <w:szCs w:val="32"/>
        </w:rPr>
        <w:t>按照规定权限，履行全民所有土地、矿产、森林、草原、湿地、水等自然资源资产所有者职责和所有国土空间用途管制职责。负责全市自然资源调查监测评价；依照自然资源调查监测评价的指标体系和统计标准，建立统一规范的自然资源调查监测评价制度；负责全市自然资源统一确权登记工作；</w:t>
      </w:r>
      <w:r w:rsidRPr="00643C74">
        <w:rPr>
          <w:rFonts w:eastAsia="方正仿宋简体"/>
          <w:sz w:val="32"/>
          <w:szCs w:val="32"/>
        </w:rPr>
        <w:lastRenderedPageBreak/>
        <w:t>负责全市自然资源资产有偿使用工作；负责全市自然资源的合理开发利用；负责建立全市空间规划体系并监督实施；负责城乡规划区范围内规划实施管理和监督检查；</w:t>
      </w:r>
    </w:p>
    <w:p w:rsidR="00AA62AE" w:rsidRPr="00643C74" w:rsidRDefault="00AA62AE" w:rsidP="00AA62AE">
      <w:pPr>
        <w:spacing w:line="570" w:lineRule="exact"/>
        <w:ind w:firstLine="200"/>
        <w:rPr>
          <w:rFonts w:eastAsia="方正仿宋简体"/>
          <w:sz w:val="32"/>
          <w:szCs w:val="32"/>
        </w:rPr>
      </w:pPr>
      <w:r w:rsidRPr="00643C74">
        <w:rPr>
          <w:rFonts w:eastAsia="方正仿宋简体"/>
          <w:sz w:val="32"/>
          <w:szCs w:val="32"/>
        </w:rPr>
        <w:t>负责统筹全市国土空间生态修复；负责组织实施最严格的耕地保护制度；负责管理全市地质勘查行业和地质工作；负责落实综合防灾减灾规划相关要求，组织编制并实施地质灾害防治规划和防护标准；负责全市矿产资源管理工作；负责测绘地理信息管理工作；推动全市自然资源领域科技发展和对外合作；配合国家、省对县级政府落实党中央、国务院关于自然资源和国土空间规划的重大方针政策、决策部署及法律法规执行情况进行督察；负责职责范围内的安全生产和职业健康、生态环境保护、审批服务便民化等工作；统一领导和管理市林业局；完成市委、市政府交办的其他任务。</w:t>
      </w:r>
    </w:p>
    <w:p w:rsidR="00AA62AE" w:rsidRPr="00643C74" w:rsidRDefault="00AA62AE" w:rsidP="00AA62AE">
      <w:pPr>
        <w:pStyle w:val="af"/>
        <w:spacing w:line="570" w:lineRule="exact"/>
        <w:ind w:firstLineChars="200" w:firstLine="643"/>
        <w:jc w:val="left"/>
        <w:rPr>
          <w:rFonts w:ascii="Times New Roman" w:eastAsia="方正楷体简体" w:hAnsi="Times New Roman"/>
          <w:b/>
          <w:sz w:val="32"/>
          <w:szCs w:val="32"/>
        </w:rPr>
      </w:pPr>
      <w:r w:rsidRPr="00643C74">
        <w:rPr>
          <w:rFonts w:ascii="Times New Roman" w:eastAsia="方正楷体简体" w:hAnsi="Times New Roman"/>
          <w:b/>
          <w:sz w:val="32"/>
          <w:szCs w:val="32"/>
        </w:rPr>
        <w:t>（三）人员情况</w:t>
      </w:r>
    </w:p>
    <w:p w:rsidR="00AA62AE" w:rsidRPr="00643C74" w:rsidRDefault="00AA62AE" w:rsidP="00AA62AE">
      <w:pPr>
        <w:spacing w:line="570" w:lineRule="exact"/>
        <w:ind w:firstLineChars="200" w:firstLine="640"/>
        <w:rPr>
          <w:rFonts w:eastAsia="方正仿宋简体"/>
          <w:sz w:val="32"/>
          <w:szCs w:val="32"/>
        </w:rPr>
      </w:pPr>
      <w:r w:rsidRPr="00643C74">
        <w:rPr>
          <w:rFonts w:eastAsia="方正仿宋简体"/>
          <w:sz w:val="32"/>
          <w:szCs w:val="32"/>
        </w:rPr>
        <w:t>行政编制数</w:t>
      </w:r>
      <w:r w:rsidRPr="00643C74">
        <w:rPr>
          <w:rFonts w:eastAsia="方正仿宋简体"/>
          <w:sz w:val="32"/>
          <w:szCs w:val="32"/>
        </w:rPr>
        <w:t>72</w:t>
      </w:r>
      <w:r w:rsidRPr="00643C74">
        <w:rPr>
          <w:rFonts w:eastAsia="方正仿宋简体"/>
          <w:sz w:val="32"/>
          <w:szCs w:val="32"/>
        </w:rPr>
        <w:t>人（其中：正县</w:t>
      </w:r>
      <w:r w:rsidRPr="00643C74">
        <w:rPr>
          <w:rFonts w:eastAsia="方正仿宋简体"/>
          <w:sz w:val="32"/>
          <w:szCs w:val="32"/>
        </w:rPr>
        <w:t>1</w:t>
      </w:r>
      <w:r w:rsidRPr="00643C74">
        <w:rPr>
          <w:rFonts w:eastAsia="方正仿宋简体"/>
          <w:sz w:val="32"/>
          <w:szCs w:val="32"/>
        </w:rPr>
        <w:t>人、副县</w:t>
      </w:r>
      <w:r w:rsidRPr="00643C74">
        <w:rPr>
          <w:rFonts w:eastAsia="方正仿宋简体"/>
          <w:sz w:val="32"/>
          <w:szCs w:val="32"/>
        </w:rPr>
        <w:t>6</w:t>
      </w:r>
      <w:r w:rsidRPr="00643C74">
        <w:rPr>
          <w:rFonts w:eastAsia="方正仿宋简体"/>
          <w:sz w:val="32"/>
          <w:szCs w:val="32"/>
        </w:rPr>
        <w:t>人、正科</w:t>
      </w:r>
      <w:r w:rsidRPr="00643C74">
        <w:rPr>
          <w:rFonts w:eastAsia="方正仿宋简体"/>
          <w:sz w:val="32"/>
          <w:szCs w:val="32"/>
        </w:rPr>
        <w:t>26</w:t>
      </w:r>
      <w:r w:rsidRPr="00643C74">
        <w:rPr>
          <w:rFonts w:eastAsia="方正仿宋简体"/>
          <w:sz w:val="32"/>
          <w:szCs w:val="32"/>
        </w:rPr>
        <w:t>人、副科</w:t>
      </w:r>
      <w:r w:rsidRPr="00643C74">
        <w:rPr>
          <w:rFonts w:eastAsia="方正仿宋简体"/>
          <w:sz w:val="32"/>
          <w:szCs w:val="32"/>
        </w:rPr>
        <w:t>18</w:t>
      </w:r>
      <w:r w:rsidRPr="00643C74">
        <w:rPr>
          <w:rFonts w:eastAsia="方正仿宋简体"/>
          <w:sz w:val="32"/>
          <w:szCs w:val="32"/>
        </w:rPr>
        <w:t>人、其他</w:t>
      </w:r>
      <w:r w:rsidRPr="00643C74">
        <w:rPr>
          <w:rFonts w:eastAsia="方正仿宋简体"/>
          <w:sz w:val="32"/>
          <w:szCs w:val="32"/>
        </w:rPr>
        <w:t>21</w:t>
      </w:r>
      <w:r w:rsidRPr="00643C74">
        <w:rPr>
          <w:rFonts w:eastAsia="方正仿宋简体"/>
          <w:sz w:val="32"/>
          <w:szCs w:val="32"/>
        </w:rPr>
        <w:t>人），工勤编制数</w:t>
      </w:r>
      <w:r w:rsidRPr="00643C74">
        <w:rPr>
          <w:rFonts w:eastAsia="方正仿宋简体"/>
          <w:sz w:val="32"/>
          <w:szCs w:val="32"/>
        </w:rPr>
        <w:t>10</w:t>
      </w:r>
      <w:r w:rsidRPr="00643C74">
        <w:rPr>
          <w:rFonts w:eastAsia="方正仿宋简体"/>
          <w:sz w:val="32"/>
          <w:szCs w:val="32"/>
        </w:rPr>
        <w:t>人，事业编制数</w:t>
      </w:r>
      <w:r w:rsidRPr="00643C74">
        <w:rPr>
          <w:rFonts w:eastAsia="方正仿宋简体"/>
          <w:sz w:val="32"/>
          <w:szCs w:val="32"/>
        </w:rPr>
        <w:t>20</w:t>
      </w:r>
      <w:r w:rsidRPr="00643C74">
        <w:rPr>
          <w:rFonts w:eastAsia="方正仿宋简体"/>
          <w:sz w:val="32"/>
          <w:szCs w:val="32"/>
        </w:rPr>
        <w:t>人（其中主任</w:t>
      </w:r>
      <w:r w:rsidRPr="00643C74">
        <w:rPr>
          <w:rFonts w:eastAsia="方正仿宋简体"/>
          <w:sz w:val="32"/>
          <w:szCs w:val="32"/>
        </w:rPr>
        <w:t>2</w:t>
      </w:r>
      <w:r w:rsidRPr="00643C74">
        <w:rPr>
          <w:rFonts w:eastAsia="方正仿宋简体"/>
          <w:sz w:val="32"/>
          <w:szCs w:val="32"/>
        </w:rPr>
        <w:t>人，副主任</w:t>
      </w:r>
      <w:r w:rsidRPr="00643C74">
        <w:rPr>
          <w:rFonts w:eastAsia="方正仿宋简体"/>
          <w:sz w:val="32"/>
          <w:szCs w:val="32"/>
        </w:rPr>
        <w:t>2</w:t>
      </w:r>
      <w:r w:rsidRPr="00643C74">
        <w:rPr>
          <w:rFonts w:eastAsia="方正仿宋简体"/>
          <w:sz w:val="32"/>
          <w:szCs w:val="32"/>
        </w:rPr>
        <w:t>人，其他</w:t>
      </w:r>
      <w:r w:rsidRPr="00643C74">
        <w:rPr>
          <w:rFonts w:eastAsia="方正仿宋简体"/>
          <w:sz w:val="32"/>
          <w:szCs w:val="32"/>
        </w:rPr>
        <w:t>16</w:t>
      </w:r>
      <w:r w:rsidRPr="00643C74">
        <w:rPr>
          <w:rFonts w:eastAsia="方正仿宋简体"/>
          <w:sz w:val="32"/>
          <w:szCs w:val="32"/>
        </w:rPr>
        <w:t>人）。</w:t>
      </w:r>
    </w:p>
    <w:p w:rsidR="00AA62AE" w:rsidRPr="00643C74" w:rsidRDefault="00AA62AE" w:rsidP="00AA62AE">
      <w:pPr>
        <w:spacing w:line="570" w:lineRule="exact"/>
        <w:ind w:firstLineChars="200" w:firstLine="640"/>
        <w:rPr>
          <w:rFonts w:eastAsia="方正仿宋简体"/>
          <w:sz w:val="32"/>
          <w:szCs w:val="32"/>
        </w:rPr>
      </w:pPr>
      <w:r w:rsidRPr="00643C74">
        <w:rPr>
          <w:rFonts w:eastAsia="方正仿宋简体"/>
          <w:sz w:val="32"/>
          <w:szCs w:val="32"/>
        </w:rPr>
        <w:t>行政实有人数</w:t>
      </w:r>
      <w:r w:rsidRPr="00643C74">
        <w:rPr>
          <w:rFonts w:eastAsia="方正仿宋简体"/>
          <w:sz w:val="32"/>
          <w:szCs w:val="32"/>
        </w:rPr>
        <w:t>61</w:t>
      </w:r>
      <w:r w:rsidRPr="00643C74">
        <w:rPr>
          <w:rFonts w:eastAsia="方正仿宋简体"/>
          <w:sz w:val="32"/>
          <w:szCs w:val="32"/>
        </w:rPr>
        <w:t>人（其中：正县</w:t>
      </w:r>
      <w:r w:rsidRPr="00643C74">
        <w:rPr>
          <w:rFonts w:eastAsia="方正仿宋简体"/>
          <w:sz w:val="32"/>
          <w:szCs w:val="32"/>
        </w:rPr>
        <w:t>1</w:t>
      </w:r>
      <w:r w:rsidRPr="00643C74">
        <w:rPr>
          <w:rFonts w:eastAsia="方正仿宋简体"/>
          <w:sz w:val="32"/>
          <w:szCs w:val="32"/>
        </w:rPr>
        <w:t>人、副县</w:t>
      </w:r>
      <w:r w:rsidRPr="00643C74">
        <w:rPr>
          <w:rFonts w:eastAsia="方正仿宋简体"/>
          <w:sz w:val="32"/>
          <w:szCs w:val="32"/>
        </w:rPr>
        <w:t>5</w:t>
      </w:r>
      <w:r w:rsidRPr="00643C74">
        <w:rPr>
          <w:rFonts w:eastAsia="方正仿宋简体"/>
          <w:sz w:val="32"/>
          <w:szCs w:val="32"/>
        </w:rPr>
        <w:t>人、正科</w:t>
      </w:r>
      <w:r w:rsidRPr="00643C74">
        <w:rPr>
          <w:rFonts w:eastAsia="方正仿宋简体"/>
          <w:sz w:val="32"/>
          <w:szCs w:val="32"/>
        </w:rPr>
        <w:t>23</w:t>
      </w:r>
      <w:r w:rsidRPr="00643C74">
        <w:rPr>
          <w:rFonts w:eastAsia="方正仿宋简体"/>
          <w:sz w:val="32"/>
          <w:szCs w:val="32"/>
        </w:rPr>
        <w:t>人、副科</w:t>
      </w:r>
      <w:r w:rsidRPr="00643C74">
        <w:rPr>
          <w:rFonts w:eastAsia="方正仿宋简体"/>
          <w:sz w:val="32"/>
          <w:szCs w:val="32"/>
        </w:rPr>
        <w:t>13</w:t>
      </w:r>
      <w:r w:rsidRPr="00643C74">
        <w:rPr>
          <w:rFonts w:eastAsia="方正仿宋简体"/>
          <w:sz w:val="32"/>
          <w:szCs w:val="32"/>
        </w:rPr>
        <w:t>人、其他</w:t>
      </w:r>
      <w:r w:rsidRPr="00643C74">
        <w:rPr>
          <w:rFonts w:eastAsia="方正仿宋简体"/>
          <w:sz w:val="32"/>
          <w:szCs w:val="32"/>
        </w:rPr>
        <w:t>19</w:t>
      </w:r>
      <w:r w:rsidRPr="00643C74">
        <w:rPr>
          <w:rFonts w:eastAsia="方正仿宋简体"/>
          <w:sz w:val="32"/>
          <w:szCs w:val="32"/>
        </w:rPr>
        <w:t>人），工勤实有人数</w:t>
      </w:r>
      <w:r w:rsidRPr="00643C74">
        <w:rPr>
          <w:rFonts w:eastAsia="方正仿宋简体"/>
          <w:sz w:val="32"/>
          <w:szCs w:val="32"/>
        </w:rPr>
        <w:t>9</w:t>
      </w:r>
      <w:r w:rsidRPr="00643C74">
        <w:rPr>
          <w:rFonts w:eastAsia="方正仿宋简体"/>
          <w:sz w:val="32"/>
          <w:szCs w:val="32"/>
        </w:rPr>
        <w:t>人，事业实有人数</w:t>
      </w:r>
      <w:r w:rsidRPr="00643C74">
        <w:rPr>
          <w:rFonts w:eastAsia="方正仿宋简体"/>
          <w:sz w:val="32"/>
          <w:szCs w:val="32"/>
        </w:rPr>
        <w:t>15</w:t>
      </w:r>
      <w:r w:rsidRPr="00643C74">
        <w:rPr>
          <w:rFonts w:eastAsia="方正仿宋简体"/>
          <w:sz w:val="32"/>
          <w:szCs w:val="32"/>
        </w:rPr>
        <w:t>人（其中主任</w:t>
      </w:r>
      <w:r w:rsidRPr="00643C74">
        <w:rPr>
          <w:rFonts w:eastAsia="方正仿宋简体"/>
          <w:sz w:val="32"/>
          <w:szCs w:val="32"/>
        </w:rPr>
        <w:t>1</w:t>
      </w:r>
      <w:r w:rsidRPr="00643C74">
        <w:rPr>
          <w:rFonts w:eastAsia="方正仿宋简体"/>
          <w:sz w:val="32"/>
          <w:szCs w:val="32"/>
        </w:rPr>
        <w:t>人，副主任</w:t>
      </w:r>
      <w:r w:rsidRPr="00643C74">
        <w:rPr>
          <w:rFonts w:eastAsia="方正仿宋简体"/>
          <w:sz w:val="32"/>
          <w:szCs w:val="32"/>
        </w:rPr>
        <w:t>2</w:t>
      </w:r>
      <w:r w:rsidRPr="00643C74">
        <w:rPr>
          <w:rFonts w:eastAsia="方正仿宋简体"/>
          <w:sz w:val="32"/>
          <w:szCs w:val="32"/>
        </w:rPr>
        <w:t>人，其他</w:t>
      </w:r>
      <w:r w:rsidRPr="00643C74">
        <w:rPr>
          <w:rFonts w:eastAsia="方正仿宋简体"/>
          <w:sz w:val="32"/>
          <w:szCs w:val="32"/>
        </w:rPr>
        <w:t>12</w:t>
      </w:r>
      <w:r w:rsidRPr="00643C74">
        <w:rPr>
          <w:rFonts w:eastAsia="方正仿宋简体"/>
          <w:sz w:val="32"/>
          <w:szCs w:val="32"/>
        </w:rPr>
        <w:t>人）。</w:t>
      </w:r>
    </w:p>
    <w:p w:rsidR="00AA62AE" w:rsidRPr="00643C74" w:rsidRDefault="00AA62AE" w:rsidP="00AA62AE">
      <w:pPr>
        <w:pStyle w:val="af"/>
        <w:spacing w:line="570" w:lineRule="exact"/>
        <w:ind w:firstLineChars="200" w:firstLine="640"/>
        <w:jc w:val="left"/>
        <w:rPr>
          <w:rFonts w:ascii="Times New Roman" w:eastAsia="方正黑体简体" w:hAnsi="Times New Roman"/>
          <w:bCs/>
          <w:sz w:val="32"/>
          <w:szCs w:val="32"/>
        </w:rPr>
      </w:pPr>
      <w:r w:rsidRPr="00643C74">
        <w:rPr>
          <w:rFonts w:ascii="Times New Roman" w:eastAsia="方正黑体简体" w:hAnsi="Times New Roman"/>
          <w:bCs/>
          <w:sz w:val="32"/>
          <w:szCs w:val="32"/>
        </w:rPr>
        <w:t>二、部门财政资金收支情况</w:t>
      </w:r>
    </w:p>
    <w:p w:rsidR="00AA62AE" w:rsidRPr="00643C74" w:rsidRDefault="00AA62AE" w:rsidP="00AA62AE">
      <w:pPr>
        <w:pStyle w:val="af"/>
        <w:spacing w:line="570" w:lineRule="exact"/>
        <w:ind w:firstLineChars="200" w:firstLine="643"/>
        <w:jc w:val="left"/>
        <w:rPr>
          <w:rFonts w:ascii="Times New Roman" w:eastAsia="方正楷体简体" w:hAnsi="Times New Roman"/>
          <w:b/>
          <w:sz w:val="32"/>
          <w:szCs w:val="32"/>
        </w:rPr>
      </w:pPr>
      <w:r w:rsidRPr="00643C74">
        <w:rPr>
          <w:rFonts w:ascii="Times New Roman" w:eastAsia="方正楷体简体" w:hAnsi="Times New Roman"/>
          <w:b/>
          <w:sz w:val="32"/>
          <w:szCs w:val="32"/>
        </w:rPr>
        <w:t>（一）部门财政资金收入情况。</w:t>
      </w:r>
    </w:p>
    <w:p w:rsidR="00AA62AE" w:rsidRPr="00643C74" w:rsidRDefault="00AA62AE" w:rsidP="00AA62AE">
      <w:pPr>
        <w:pStyle w:val="af"/>
        <w:spacing w:line="570" w:lineRule="exact"/>
        <w:ind w:firstLineChars="200" w:firstLine="640"/>
        <w:jc w:val="left"/>
        <w:rPr>
          <w:rFonts w:ascii="Times New Roman" w:eastAsia="方正仿宋简体" w:hAnsi="Times New Roman"/>
          <w:sz w:val="32"/>
          <w:szCs w:val="32"/>
        </w:rPr>
      </w:pPr>
      <w:r w:rsidRPr="00643C74">
        <w:rPr>
          <w:rFonts w:ascii="Times New Roman" w:eastAsia="方正仿宋简体" w:hAnsi="Times New Roman"/>
          <w:sz w:val="32"/>
          <w:szCs w:val="32"/>
        </w:rPr>
        <w:t>2019</w:t>
      </w:r>
      <w:r w:rsidRPr="00643C74">
        <w:rPr>
          <w:rFonts w:ascii="Times New Roman" w:eastAsia="方正仿宋简体" w:hAnsi="Times New Roman"/>
          <w:sz w:val="32"/>
          <w:szCs w:val="32"/>
        </w:rPr>
        <w:t>年年初预算安排预算</w:t>
      </w:r>
      <w:r w:rsidRPr="00643C74">
        <w:rPr>
          <w:rFonts w:ascii="Times New Roman" w:eastAsia="方正仿宋简体" w:hAnsi="Times New Roman"/>
          <w:sz w:val="32"/>
          <w:szCs w:val="32"/>
        </w:rPr>
        <w:t>1529.28</w:t>
      </w:r>
      <w:r w:rsidRPr="00643C74">
        <w:rPr>
          <w:rFonts w:ascii="Times New Roman" w:eastAsia="方正仿宋简体" w:hAnsi="Times New Roman"/>
          <w:sz w:val="32"/>
          <w:szCs w:val="32"/>
        </w:rPr>
        <w:t>万元，其中：基本支出</w:t>
      </w:r>
      <w:r w:rsidRPr="00643C74">
        <w:rPr>
          <w:rFonts w:ascii="Times New Roman" w:eastAsia="方正仿宋简体" w:hAnsi="Times New Roman"/>
          <w:sz w:val="32"/>
          <w:szCs w:val="32"/>
        </w:rPr>
        <w:t>1164.38</w:t>
      </w:r>
      <w:r w:rsidRPr="00643C74">
        <w:rPr>
          <w:rFonts w:ascii="Times New Roman" w:eastAsia="方正仿宋简体" w:hAnsi="Times New Roman"/>
          <w:sz w:val="32"/>
          <w:szCs w:val="32"/>
        </w:rPr>
        <w:t>万元，基本支出追加</w:t>
      </w:r>
      <w:r w:rsidRPr="00643C74">
        <w:rPr>
          <w:rFonts w:ascii="Times New Roman" w:eastAsia="方正仿宋简体" w:hAnsi="Times New Roman"/>
          <w:sz w:val="32"/>
          <w:szCs w:val="32"/>
        </w:rPr>
        <w:t>157.97</w:t>
      </w:r>
      <w:r w:rsidRPr="00643C74">
        <w:rPr>
          <w:rFonts w:ascii="Times New Roman" w:eastAsia="方正仿宋简体" w:hAnsi="Times New Roman"/>
          <w:sz w:val="32"/>
          <w:szCs w:val="32"/>
        </w:rPr>
        <w:t>万元，项目资金安排</w:t>
      </w:r>
      <w:r w:rsidRPr="00643C74">
        <w:rPr>
          <w:rFonts w:ascii="Times New Roman" w:eastAsia="方正仿宋简体" w:hAnsi="Times New Roman"/>
          <w:sz w:val="32"/>
          <w:szCs w:val="32"/>
        </w:rPr>
        <w:lastRenderedPageBreak/>
        <w:t>364.9</w:t>
      </w:r>
      <w:r w:rsidRPr="00643C74">
        <w:rPr>
          <w:rFonts w:ascii="Times New Roman" w:eastAsia="方正仿宋简体" w:hAnsi="Times New Roman"/>
          <w:sz w:val="32"/>
          <w:szCs w:val="32"/>
        </w:rPr>
        <w:t>万元；项目资金追加</w:t>
      </w:r>
      <w:r w:rsidRPr="00643C74">
        <w:rPr>
          <w:rFonts w:ascii="Times New Roman" w:eastAsia="方正仿宋简体" w:hAnsi="Times New Roman"/>
          <w:sz w:val="32"/>
          <w:szCs w:val="32"/>
        </w:rPr>
        <w:t>1846.52</w:t>
      </w:r>
      <w:r w:rsidRPr="00643C74">
        <w:rPr>
          <w:rFonts w:ascii="Times New Roman" w:eastAsia="方正仿宋简体" w:hAnsi="Times New Roman"/>
          <w:sz w:val="32"/>
          <w:szCs w:val="32"/>
        </w:rPr>
        <w:t>万元；其他资金</w:t>
      </w:r>
      <w:r w:rsidRPr="00643C74">
        <w:rPr>
          <w:rFonts w:ascii="Times New Roman" w:eastAsia="方正仿宋简体" w:hAnsi="Times New Roman"/>
          <w:sz w:val="32"/>
          <w:szCs w:val="32"/>
        </w:rPr>
        <w:t>439.27</w:t>
      </w:r>
      <w:r w:rsidRPr="00643C74">
        <w:rPr>
          <w:rFonts w:ascii="Times New Roman" w:eastAsia="方正仿宋简体" w:hAnsi="Times New Roman"/>
          <w:sz w:val="32"/>
          <w:szCs w:val="32"/>
        </w:rPr>
        <w:t>万元；</w:t>
      </w:r>
      <w:r w:rsidRPr="00643C74">
        <w:rPr>
          <w:rFonts w:ascii="Times New Roman" w:eastAsia="方正仿宋简体" w:hAnsi="Times New Roman"/>
          <w:b/>
          <w:sz w:val="32"/>
          <w:szCs w:val="32"/>
        </w:rPr>
        <w:t>财政结转结余资金</w:t>
      </w:r>
      <w:r w:rsidRPr="00643C74">
        <w:rPr>
          <w:rFonts w:ascii="Times New Roman" w:eastAsia="方正仿宋简体" w:hAnsi="Times New Roman"/>
          <w:sz w:val="32"/>
          <w:szCs w:val="32"/>
        </w:rPr>
        <w:t>10318.38</w:t>
      </w:r>
      <w:r w:rsidRPr="00643C74">
        <w:rPr>
          <w:rFonts w:ascii="Times New Roman" w:eastAsia="方正仿宋简体" w:hAnsi="Times New Roman"/>
          <w:sz w:val="32"/>
          <w:szCs w:val="32"/>
        </w:rPr>
        <w:t>万元，。</w:t>
      </w:r>
    </w:p>
    <w:p w:rsidR="00AA62AE" w:rsidRPr="00643C74" w:rsidRDefault="00AA62AE" w:rsidP="00AA62AE">
      <w:pPr>
        <w:pStyle w:val="af"/>
        <w:spacing w:line="570" w:lineRule="exact"/>
        <w:ind w:firstLineChars="200" w:firstLine="643"/>
        <w:jc w:val="left"/>
        <w:rPr>
          <w:rFonts w:ascii="Times New Roman" w:eastAsia="方正楷体简体" w:hAnsi="Times New Roman"/>
          <w:b/>
          <w:sz w:val="32"/>
          <w:szCs w:val="32"/>
        </w:rPr>
      </w:pPr>
      <w:r w:rsidRPr="00643C74">
        <w:rPr>
          <w:rFonts w:ascii="Times New Roman" w:eastAsia="方正楷体简体" w:hAnsi="Times New Roman"/>
          <w:b/>
          <w:sz w:val="32"/>
          <w:szCs w:val="32"/>
        </w:rPr>
        <w:t>（二）部门财政资金支出情况。</w:t>
      </w:r>
    </w:p>
    <w:p w:rsidR="00AA62AE" w:rsidRPr="00643C74" w:rsidRDefault="00AA62AE" w:rsidP="00AA62AE">
      <w:pPr>
        <w:pStyle w:val="af"/>
        <w:spacing w:line="570" w:lineRule="exact"/>
        <w:ind w:firstLineChars="200" w:firstLine="640"/>
        <w:jc w:val="left"/>
        <w:rPr>
          <w:rFonts w:ascii="Times New Roman" w:eastAsia="方正仿宋简体" w:hAnsi="Times New Roman"/>
          <w:sz w:val="32"/>
          <w:szCs w:val="32"/>
        </w:rPr>
      </w:pPr>
      <w:r w:rsidRPr="00643C74">
        <w:rPr>
          <w:rFonts w:ascii="Times New Roman" w:eastAsia="方正仿宋简体" w:hAnsi="Times New Roman"/>
          <w:sz w:val="32"/>
          <w:szCs w:val="32"/>
        </w:rPr>
        <w:t>年初预算下达资金支出</w:t>
      </w:r>
      <w:r w:rsidRPr="00643C74">
        <w:rPr>
          <w:rFonts w:ascii="Times New Roman" w:eastAsia="方正仿宋简体" w:hAnsi="Times New Roman"/>
          <w:sz w:val="32"/>
          <w:szCs w:val="32"/>
        </w:rPr>
        <w:t>1529.28</w:t>
      </w:r>
      <w:r w:rsidRPr="00643C74">
        <w:rPr>
          <w:rFonts w:ascii="Times New Roman" w:eastAsia="方正仿宋简体" w:hAnsi="Times New Roman"/>
          <w:sz w:val="32"/>
          <w:szCs w:val="32"/>
        </w:rPr>
        <w:t>万元，其中：基本支出</w:t>
      </w:r>
      <w:r w:rsidRPr="00643C74">
        <w:rPr>
          <w:rFonts w:ascii="Times New Roman" w:eastAsia="方正仿宋简体" w:hAnsi="Times New Roman"/>
          <w:sz w:val="32"/>
          <w:szCs w:val="32"/>
        </w:rPr>
        <w:t>1164.38</w:t>
      </w:r>
      <w:r w:rsidRPr="00643C74">
        <w:rPr>
          <w:rFonts w:ascii="Times New Roman" w:eastAsia="方正仿宋简体" w:hAnsi="Times New Roman"/>
          <w:sz w:val="32"/>
          <w:szCs w:val="32"/>
        </w:rPr>
        <w:t>万元，基本支出追加</w:t>
      </w:r>
      <w:r w:rsidRPr="00643C74">
        <w:rPr>
          <w:rFonts w:ascii="Times New Roman" w:eastAsia="方正仿宋简体" w:hAnsi="Times New Roman"/>
          <w:sz w:val="32"/>
          <w:szCs w:val="32"/>
        </w:rPr>
        <w:t>157.97</w:t>
      </w:r>
      <w:r w:rsidRPr="00643C74">
        <w:rPr>
          <w:rFonts w:ascii="Times New Roman" w:eastAsia="方正仿宋简体" w:hAnsi="Times New Roman"/>
          <w:sz w:val="32"/>
          <w:szCs w:val="32"/>
        </w:rPr>
        <w:t>万元，项目资金安排支出</w:t>
      </w:r>
      <w:r w:rsidRPr="00643C74">
        <w:rPr>
          <w:rFonts w:ascii="Times New Roman" w:eastAsia="方正仿宋简体" w:hAnsi="Times New Roman"/>
          <w:sz w:val="32"/>
          <w:szCs w:val="32"/>
        </w:rPr>
        <w:t>364.9</w:t>
      </w:r>
      <w:r w:rsidRPr="00643C74">
        <w:rPr>
          <w:rFonts w:ascii="Times New Roman" w:eastAsia="方正仿宋简体" w:hAnsi="Times New Roman"/>
          <w:sz w:val="32"/>
          <w:szCs w:val="32"/>
        </w:rPr>
        <w:t>万元；</w:t>
      </w:r>
    </w:p>
    <w:p w:rsidR="00AA62AE" w:rsidRPr="00643C74" w:rsidRDefault="00AA62AE" w:rsidP="00AA62AE">
      <w:pPr>
        <w:snapToGrid w:val="0"/>
        <w:spacing w:line="570" w:lineRule="exact"/>
        <w:ind w:firstLineChars="200" w:firstLine="640"/>
        <w:rPr>
          <w:rFonts w:eastAsia="方正仿宋简体"/>
          <w:sz w:val="32"/>
          <w:szCs w:val="32"/>
        </w:rPr>
      </w:pPr>
      <w:r w:rsidRPr="00643C74">
        <w:rPr>
          <w:rFonts w:eastAsia="方正仿宋简体"/>
          <w:sz w:val="32"/>
          <w:szCs w:val="32"/>
        </w:rPr>
        <w:t>项目资金支出</w:t>
      </w:r>
      <w:r w:rsidRPr="00643C74">
        <w:rPr>
          <w:rFonts w:eastAsia="方正仿宋简体"/>
          <w:sz w:val="32"/>
          <w:szCs w:val="32"/>
        </w:rPr>
        <w:t>1208.73</w:t>
      </w:r>
      <w:r w:rsidRPr="00643C74">
        <w:rPr>
          <w:rFonts w:eastAsia="方正仿宋简体"/>
          <w:sz w:val="32"/>
          <w:szCs w:val="32"/>
        </w:rPr>
        <w:t>万元，主要用于</w:t>
      </w:r>
      <w:r w:rsidRPr="00643C74">
        <w:rPr>
          <w:rFonts w:eastAsia="方正仿宋简体"/>
          <w:sz w:val="32"/>
          <w:szCs w:val="32"/>
        </w:rPr>
        <w:t>2019</w:t>
      </w:r>
      <w:r w:rsidRPr="00643C74">
        <w:rPr>
          <w:rFonts w:eastAsia="方正仿宋简体"/>
          <w:sz w:val="32"/>
          <w:szCs w:val="32"/>
        </w:rPr>
        <w:t>年地质灾害综合防治体系建设省级补助资金、</w:t>
      </w:r>
      <w:r w:rsidRPr="00643C74">
        <w:rPr>
          <w:rFonts w:eastAsia="方正仿宋简体"/>
          <w:sz w:val="32"/>
          <w:szCs w:val="32"/>
        </w:rPr>
        <w:t>2019</w:t>
      </w:r>
      <w:r w:rsidRPr="00643C74">
        <w:rPr>
          <w:rFonts w:eastAsia="方正仿宋简体"/>
          <w:sz w:val="32"/>
          <w:szCs w:val="32"/>
        </w:rPr>
        <w:t>年关心下一代工作经费、国土空间规划编制经费、</w:t>
      </w:r>
      <w:r w:rsidRPr="00643C74">
        <w:rPr>
          <w:rFonts w:eastAsia="方正仿宋简体"/>
          <w:sz w:val="32"/>
          <w:szCs w:val="32"/>
        </w:rPr>
        <w:t>2019</w:t>
      </w:r>
      <w:r w:rsidRPr="00643C74">
        <w:rPr>
          <w:rFonts w:eastAsia="方正仿宋简体"/>
          <w:sz w:val="32"/>
          <w:szCs w:val="32"/>
        </w:rPr>
        <w:t>年度市级挂职干部（人才）补助经费、</w:t>
      </w:r>
      <w:r w:rsidRPr="00643C74">
        <w:rPr>
          <w:rFonts w:eastAsia="方正仿宋简体"/>
          <w:sz w:val="32"/>
          <w:szCs w:val="32"/>
        </w:rPr>
        <w:t>2018</w:t>
      </w:r>
      <w:r w:rsidRPr="00643C74">
        <w:rPr>
          <w:rFonts w:eastAsia="方正仿宋简体"/>
          <w:sz w:val="32"/>
          <w:szCs w:val="32"/>
        </w:rPr>
        <w:t>年度争取资金工作经费</w:t>
      </w:r>
      <w:r w:rsidRPr="00643C74">
        <w:rPr>
          <w:rFonts w:eastAsia="方正仿宋简体"/>
          <w:sz w:val="32"/>
          <w:szCs w:val="32"/>
        </w:rPr>
        <w:t>10</w:t>
      </w:r>
      <w:r w:rsidRPr="00643C74">
        <w:rPr>
          <w:rFonts w:eastAsia="方正仿宋简体"/>
          <w:sz w:val="32"/>
          <w:szCs w:val="32"/>
        </w:rPr>
        <w:t>万元、</w:t>
      </w:r>
      <w:r w:rsidRPr="00643C74">
        <w:rPr>
          <w:rFonts w:eastAsia="方正仿宋简体"/>
          <w:sz w:val="32"/>
          <w:szCs w:val="32"/>
        </w:rPr>
        <w:t xml:space="preserve"> 2018</w:t>
      </w:r>
      <w:r w:rsidRPr="00643C74">
        <w:rPr>
          <w:rFonts w:eastAsia="方正仿宋简体"/>
          <w:sz w:val="32"/>
          <w:szCs w:val="32"/>
        </w:rPr>
        <w:t>年度高层次人才经费、《攀枝花市钒钛新城概念性规划》编制经费、第三次国土调查经费、</w:t>
      </w:r>
      <w:r w:rsidRPr="00643C74">
        <w:rPr>
          <w:rFonts w:eastAsia="方正仿宋简体"/>
          <w:sz w:val="32"/>
          <w:szCs w:val="32"/>
        </w:rPr>
        <w:t>2018</w:t>
      </w:r>
      <w:r w:rsidRPr="00643C74">
        <w:rPr>
          <w:rFonts w:eastAsia="方正仿宋简体"/>
          <w:sz w:val="32"/>
          <w:szCs w:val="32"/>
        </w:rPr>
        <w:t>年度国家山水林田湖草生态保护修复试点工程申报资料专项经费等经费支出，年末形成结转结余</w:t>
      </w:r>
      <w:r w:rsidRPr="00643C74">
        <w:rPr>
          <w:rFonts w:eastAsia="方正仿宋简体"/>
          <w:sz w:val="32"/>
          <w:szCs w:val="32"/>
        </w:rPr>
        <w:t>517.06</w:t>
      </w:r>
      <w:r w:rsidRPr="00643C74">
        <w:rPr>
          <w:rFonts w:eastAsia="方正仿宋简体"/>
          <w:sz w:val="32"/>
          <w:szCs w:val="32"/>
        </w:rPr>
        <w:t>万元。</w:t>
      </w:r>
    </w:p>
    <w:p w:rsidR="00AA62AE" w:rsidRPr="00643C74" w:rsidRDefault="00AA62AE" w:rsidP="00AA62AE">
      <w:pPr>
        <w:pStyle w:val="af"/>
        <w:spacing w:line="570" w:lineRule="exact"/>
        <w:ind w:firstLineChars="200" w:firstLine="640"/>
        <w:jc w:val="left"/>
        <w:rPr>
          <w:rFonts w:ascii="Times New Roman" w:eastAsia="方正仿宋简体" w:hAnsi="Times New Roman"/>
          <w:sz w:val="32"/>
          <w:szCs w:val="32"/>
        </w:rPr>
      </w:pPr>
      <w:r w:rsidRPr="00643C74">
        <w:rPr>
          <w:rFonts w:ascii="Times New Roman" w:eastAsia="方正楷体简体" w:hAnsi="Times New Roman"/>
          <w:sz w:val="32"/>
          <w:szCs w:val="32"/>
        </w:rPr>
        <w:t>其他资金</w:t>
      </w:r>
      <w:r w:rsidRPr="00643C74">
        <w:rPr>
          <w:rFonts w:ascii="Times New Roman" w:eastAsia="方正仿宋简体" w:hAnsi="Times New Roman"/>
          <w:sz w:val="32"/>
          <w:szCs w:val="32"/>
        </w:rPr>
        <w:t>支出</w:t>
      </w:r>
      <w:r w:rsidRPr="00643C74">
        <w:rPr>
          <w:rFonts w:ascii="Times New Roman" w:eastAsia="方正仿宋简体" w:hAnsi="Times New Roman"/>
          <w:sz w:val="32"/>
          <w:szCs w:val="32"/>
        </w:rPr>
        <w:t>15.22</w:t>
      </w:r>
      <w:r w:rsidRPr="00643C74">
        <w:rPr>
          <w:rFonts w:ascii="Times New Roman" w:eastAsia="方正仿宋简体" w:hAnsi="Times New Roman"/>
          <w:sz w:val="32"/>
          <w:szCs w:val="32"/>
        </w:rPr>
        <w:t>万元，主要用于</w:t>
      </w:r>
      <w:r w:rsidRPr="00643C74">
        <w:rPr>
          <w:rFonts w:ascii="Times New Roman" w:eastAsia="方正仿宋简体" w:hAnsi="Times New Roman"/>
          <w:sz w:val="32"/>
          <w:szCs w:val="32"/>
        </w:rPr>
        <w:t>2019</w:t>
      </w:r>
      <w:r w:rsidRPr="00643C74">
        <w:rPr>
          <w:rFonts w:ascii="Times New Roman" w:eastAsia="方正仿宋简体" w:hAnsi="Times New Roman"/>
          <w:sz w:val="32"/>
          <w:szCs w:val="32"/>
        </w:rPr>
        <w:t>年气象预警工作服务费</w:t>
      </w:r>
      <w:r w:rsidRPr="00643C74">
        <w:rPr>
          <w:rFonts w:ascii="Times New Roman" w:eastAsia="方正仿宋简体" w:hAnsi="Times New Roman"/>
          <w:sz w:val="32"/>
          <w:szCs w:val="32"/>
        </w:rPr>
        <w:t>7</w:t>
      </w:r>
      <w:r w:rsidRPr="00643C74">
        <w:rPr>
          <w:rFonts w:ascii="Times New Roman" w:eastAsia="方正仿宋简体" w:hAnsi="Times New Roman"/>
          <w:sz w:val="32"/>
          <w:szCs w:val="32"/>
        </w:rPr>
        <w:t>万元，</w:t>
      </w:r>
      <w:r w:rsidRPr="00643C74">
        <w:rPr>
          <w:rFonts w:ascii="Times New Roman" w:eastAsia="方正仿宋简体" w:hAnsi="Times New Roman"/>
          <w:sz w:val="32"/>
          <w:szCs w:val="32"/>
        </w:rPr>
        <w:t>2019</w:t>
      </w:r>
      <w:r w:rsidRPr="00643C74">
        <w:rPr>
          <w:rFonts w:ascii="Times New Roman" w:eastAsia="方正仿宋简体" w:hAnsi="Times New Roman"/>
          <w:sz w:val="32"/>
          <w:szCs w:val="32"/>
        </w:rPr>
        <w:t>年援藏援彝干部人才补助经费</w:t>
      </w:r>
      <w:r w:rsidRPr="00643C74">
        <w:rPr>
          <w:rFonts w:ascii="Times New Roman" w:eastAsia="方正仿宋简体" w:hAnsi="Times New Roman"/>
          <w:sz w:val="32"/>
          <w:szCs w:val="32"/>
        </w:rPr>
        <w:t>8.22</w:t>
      </w:r>
      <w:r w:rsidRPr="00643C74">
        <w:rPr>
          <w:rFonts w:ascii="Times New Roman" w:eastAsia="方正仿宋简体" w:hAnsi="Times New Roman"/>
          <w:sz w:val="32"/>
          <w:szCs w:val="32"/>
        </w:rPr>
        <w:t>万元，年末结转结余</w:t>
      </w:r>
      <w:r w:rsidRPr="00643C74">
        <w:rPr>
          <w:rFonts w:ascii="Times New Roman" w:eastAsia="方正仿宋简体" w:hAnsi="Times New Roman"/>
          <w:sz w:val="32"/>
          <w:szCs w:val="32"/>
        </w:rPr>
        <w:t>424.05</w:t>
      </w:r>
      <w:r w:rsidRPr="00643C74">
        <w:rPr>
          <w:rFonts w:ascii="Times New Roman" w:eastAsia="方正仿宋简体" w:hAnsi="Times New Roman"/>
          <w:sz w:val="32"/>
          <w:szCs w:val="32"/>
        </w:rPr>
        <w:t>万元；</w:t>
      </w:r>
    </w:p>
    <w:p w:rsidR="00AA62AE" w:rsidRPr="00643C74" w:rsidRDefault="00AA62AE" w:rsidP="00AA62AE">
      <w:pPr>
        <w:pStyle w:val="af"/>
        <w:spacing w:line="570" w:lineRule="exact"/>
        <w:ind w:firstLineChars="200" w:firstLine="643"/>
        <w:jc w:val="left"/>
        <w:rPr>
          <w:rFonts w:ascii="Times New Roman" w:eastAsia="方正楷体简体" w:hAnsi="Times New Roman"/>
          <w:b/>
          <w:sz w:val="32"/>
          <w:szCs w:val="32"/>
        </w:rPr>
      </w:pPr>
      <w:r w:rsidRPr="00643C74">
        <w:rPr>
          <w:rFonts w:ascii="Times New Roman" w:eastAsia="方正仿宋简体" w:hAnsi="Times New Roman"/>
          <w:b/>
          <w:sz w:val="32"/>
          <w:szCs w:val="32"/>
        </w:rPr>
        <w:t>财政结转结余资金</w:t>
      </w:r>
      <w:r w:rsidRPr="00643C74">
        <w:rPr>
          <w:rFonts w:ascii="Times New Roman" w:eastAsia="方正仿宋简体" w:hAnsi="Times New Roman"/>
          <w:sz w:val="32"/>
          <w:szCs w:val="32"/>
        </w:rPr>
        <w:t>支出</w:t>
      </w:r>
      <w:r w:rsidRPr="00643C74">
        <w:rPr>
          <w:rFonts w:ascii="Times New Roman" w:eastAsia="方正仿宋简体" w:hAnsi="Times New Roman"/>
          <w:sz w:val="32"/>
          <w:szCs w:val="32"/>
        </w:rPr>
        <w:t>926.04</w:t>
      </w:r>
      <w:r w:rsidRPr="00643C74">
        <w:rPr>
          <w:rFonts w:ascii="Times New Roman" w:eastAsia="方正仿宋简体" w:hAnsi="Times New Roman"/>
          <w:sz w:val="32"/>
          <w:szCs w:val="32"/>
        </w:rPr>
        <w:t>万元，主要用于</w:t>
      </w:r>
      <w:r w:rsidRPr="00643C74">
        <w:rPr>
          <w:rFonts w:ascii="Times New Roman" w:eastAsia="方正仿宋简体" w:hAnsi="Times New Roman"/>
          <w:sz w:val="32"/>
          <w:szCs w:val="32"/>
        </w:rPr>
        <w:t>2017</w:t>
      </w:r>
      <w:r w:rsidRPr="00643C74">
        <w:rPr>
          <w:rFonts w:ascii="Times New Roman" w:eastAsia="方正仿宋简体" w:hAnsi="Times New Roman"/>
          <w:sz w:val="32"/>
          <w:szCs w:val="32"/>
        </w:rPr>
        <w:t>年度政府顾问和政府特聘专家工作经费、</w:t>
      </w:r>
      <w:r w:rsidRPr="00643C74">
        <w:rPr>
          <w:rFonts w:ascii="Times New Roman" w:eastAsia="方正仿宋简体" w:hAnsi="Times New Roman"/>
          <w:sz w:val="32"/>
          <w:szCs w:val="32"/>
        </w:rPr>
        <w:t>2017</w:t>
      </w:r>
      <w:r w:rsidRPr="00643C74">
        <w:rPr>
          <w:rFonts w:ascii="Times New Roman" w:eastAsia="方正仿宋简体" w:hAnsi="Times New Roman"/>
          <w:sz w:val="32"/>
          <w:szCs w:val="32"/>
        </w:rPr>
        <w:t>年争取资金工作经费、地质灾害防治体系建设补助资金、石墨资源远景调查、</w:t>
      </w:r>
      <w:r w:rsidRPr="00643C74">
        <w:rPr>
          <w:rFonts w:ascii="Times New Roman" w:eastAsia="方正仿宋简体" w:hAnsi="Times New Roman"/>
          <w:sz w:val="32"/>
          <w:szCs w:val="32"/>
        </w:rPr>
        <w:t>2018</w:t>
      </w:r>
      <w:r w:rsidRPr="00643C74">
        <w:rPr>
          <w:rFonts w:ascii="Times New Roman" w:eastAsia="方正仿宋简体" w:hAnsi="Times New Roman"/>
          <w:sz w:val="32"/>
          <w:szCs w:val="32"/>
        </w:rPr>
        <w:t>年度土地变更调查经费（省级）、省投资土地整理管理费、</w:t>
      </w:r>
      <w:r w:rsidRPr="00643C74">
        <w:rPr>
          <w:rFonts w:ascii="Times New Roman" w:eastAsia="方正仿宋简体" w:hAnsi="Times New Roman"/>
          <w:sz w:val="32"/>
          <w:szCs w:val="32"/>
        </w:rPr>
        <w:t>2018</w:t>
      </w:r>
      <w:r w:rsidRPr="00643C74">
        <w:rPr>
          <w:rFonts w:ascii="Times New Roman" w:eastAsia="方正仿宋简体" w:hAnsi="Times New Roman"/>
          <w:sz w:val="32"/>
          <w:szCs w:val="32"/>
        </w:rPr>
        <w:t>年土地变更调查经费、</w:t>
      </w:r>
      <w:r w:rsidRPr="00643C74">
        <w:rPr>
          <w:rFonts w:ascii="Times New Roman" w:eastAsia="方正仿宋简体" w:hAnsi="Times New Roman"/>
          <w:sz w:val="32"/>
          <w:szCs w:val="32"/>
        </w:rPr>
        <w:t>2017</w:t>
      </w:r>
      <w:r w:rsidRPr="00643C74">
        <w:rPr>
          <w:rFonts w:ascii="Times New Roman" w:eastAsia="方正仿宋简体" w:hAnsi="Times New Roman"/>
          <w:sz w:val="32"/>
          <w:szCs w:val="32"/>
        </w:rPr>
        <w:t>年土地变更调查经费、地灾专职监测人员补助经费、工程治理与排危除险（</w:t>
      </w:r>
      <w:r w:rsidRPr="00643C74">
        <w:rPr>
          <w:rFonts w:ascii="Times New Roman" w:eastAsia="方正仿宋简体" w:hAnsi="Times New Roman"/>
          <w:sz w:val="32"/>
          <w:szCs w:val="32"/>
        </w:rPr>
        <w:t>2018</w:t>
      </w:r>
      <w:r w:rsidRPr="00643C74">
        <w:rPr>
          <w:rFonts w:ascii="Times New Roman" w:eastAsia="方正仿宋简体" w:hAnsi="Times New Roman"/>
          <w:sz w:val="32"/>
          <w:szCs w:val="32"/>
        </w:rPr>
        <w:t>地灾资金）、</w:t>
      </w:r>
      <w:r w:rsidRPr="00643C74">
        <w:rPr>
          <w:rFonts w:ascii="Times New Roman" w:eastAsia="方正仿宋简体" w:hAnsi="Times New Roman"/>
          <w:sz w:val="32"/>
          <w:szCs w:val="32"/>
        </w:rPr>
        <w:t>2018</w:t>
      </w:r>
      <w:r w:rsidRPr="00643C74">
        <w:rPr>
          <w:rFonts w:ascii="Times New Roman" w:eastAsia="方正仿宋简体" w:hAnsi="Times New Roman"/>
          <w:sz w:val="32"/>
          <w:szCs w:val="32"/>
        </w:rPr>
        <w:t>年矿山地质环境恢复治理资金、金江镇保安</w:t>
      </w:r>
      <w:r w:rsidRPr="00643C74">
        <w:rPr>
          <w:rFonts w:ascii="Times New Roman" w:eastAsia="方正仿宋简体" w:hAnsi="Times New Roman"/>
          <w:sz w:val="32"/>
          <w:szCs w:val="32"/>
        </w:rPr>
        <w:lastRenderedPageBreak/>
        <w:t>营村蚂蟥箐滑坡治理工程（省地灾资金）等项目的支出，年末结转结余</w:t>
      </w:r>
      <w:r w:rsidRPr="00643C74">
        <w:rPr>
          <w:rFonts w:ascii="Times New Roman" w:eastAsia="方正仿宋简体" w:hAnsi="Times New Roman"/>
          <w:sz w:val="32"/>
          <w:szCs w:val="32"/>
        </w:rPr>
        <w:t>9392.35</w:t>
      </w:r>
      <w:r w:rsidRPr="00643C74">
        <w:rPr>
          <w:rFonts w:ascii="Times New Roman" w:eastAsia="方正仿宋简体" w:hAnsi="Times New Roman"/>
          <w:sz w:val="32"/>
          <w:szCs w:val="32"/>
        </w:rPr>
        <w:t>万元。</w:t>
      </w:r>
    </w:p>
    <w:p w:rsidR="00AA62AE" w:rsidRPr="00643C74" w:rsidRDefault="00AA62AE" w:rsidP="00AA62AE">
      <w:pPr>
        <w:pStyle w:val="af"/>
        <w:spacing w:line="570" w:lineRule="exact"/>
        <w:ind w:firstLineChars="200" w:firstLine="640"/>
        <w:jc w:val="left"/>
        <w:rPr>
          <w:rFonts w:ascii="Times New Roman" w:eastAsia="方正黑体简体" w:hAnsi="Times New Roman"/>
          <w:bCs/>
          <w:sz w:val="32"/>
          <w:szCs w:val="32"/>
        </w:rPr>
      </w:pPr>
      <w:r w:rsidRPr="00643C74">
        <w:rPr>
          <w:rFonts w:ascii="Times New Roman" w:eastAsia="方正黑体简体" w:hAnsi="Times New Roman"/>
          <w:bCs/>
          <w:sz w:val="32"/>
          <w:szCs w:val="32"/>
        </w:rPr>
        <w:t>三、部门整体预算绩效管理情况</w:t>
      </w:r>
    </w:p>
    <w:p w:rsidR="00AA62AE" w:rsidRPr="00643C74" w:rsidRDefault="00AA62AE" w:rsidP="00AA62AE">
      <w:pPr>
        <w:pStyle w:val="af"/>
        <w:spacing w:line="570" w:lineRule="exact"/>
        <w:ind w:firstLineChars="200" w:firstLine="643"/>
        <w:jc w:val="left"/>
        <w:rPr>
          <w:rFonts w:ascii="Times New Roman" w:eastAsia="仿宋_GB2312" w:hAnsi="Times New Roman"/>
          <w:b/>
          <w:sz w:val="32"/>
          <w:szCs w:val="32"/>
        </w:rPr>
      </w:pPr>
      <w:r w:rsidRPr="00643C74">
        <w:rPr>
          <w:rFonts w:ascii="Times New Roman" w:eastAsia="方正楷体简体" w:hAnsi="Times New Roman"/>
          <w:b/>
          <w:sz w:val="32"/>
          <w:szCs w:val="32"/>
        </w:rPr>
        <w:t>（一）部门预算管理</w:t>
      </w:r>
    </w:p>
    <w:p w:rsidR="00AA62AE" w:rsidRPr="00643C74" w:rsidRDefault="00AA62AE" w:rsidP="00AA62AE">
      <w:pPr>
        <w:pStyle w:val="af"/>
        <w:spacing w:line="570" w:lineRule="exact"/>
        <w:ind w:firstLineChars="200" w:firstLine="643"/>
        <w:jc w:val="left"/>
        <w:rPr>
          <w:rFonts w:ascii="Times New Roman" w:eastAsia="方正仿宋简体" w:hAnsi="Times New Roman"/>
          <w:b/>
          <w:sz w:val="32"/>
          <w:szCs w:val="32"/>
        </w:rPr>
      </w:pPr>
      <w:r w:rsidRPr="00643C74">
        <w:rPr>
          <w:rFonts w:ascii="Times New Roman" w:eastAsia="方正仿宋简体" w:hAnsi="Times New Roman"/>
          <w:b/>
          <w:sz w:val="32"/>
          <w:szCs w:val="32"/>
        </w:rPr>
        <w:t>1.</w:t>
      </w:r>
      <w:r w:rsidRPr="00643C74">
        <w:rPr>
          <w:rFonts w:ascii="Times New Roman" w:eastAsia="方正仿宋简体" w:hAnsi="Times New Roman"/>
          <w:b/>
          <w:sz w:val="32"/>
          <w:szCs w:val="32"/>
        </w:rPr>
        <w:t>年初部门预算绩效目标完成情况</w:t>
      </w:r>
    </w:p>
    <w:p w:rsidR="00AA62AE" w:rsidRPr="00643C74" w:rsidRDefault="00AA62AE" w:rsidP="00AA62AE">
      <w:pPr>
        <w:pStyle w:val="af"/>
        <w:spacing w:line="570" w:lineRule="exact"/>
        <w:ind w:firstLineChars="200" w:firstLine="640"/>
        <w:jc w:val="left"/>
        <w:rPr>
          <w:rFonts w:ascii="Times New Roman" w:eastAsia="方正仿宋简体" w:hAnsi="Times New Roman"/>
          <w:color w:val="FF0000"/>
          <w:sz w:val="32"/>
          <w:szCs w:val="32"/>
        </w:rPr>
      </w:pPr>
      <w:r w:rsidRPr="00643C74">
        <w:rPr>
          <w:rFonts w:ascii="Times New Roman" w:eastAsia="方正仿宋简体" w:hAnsi="Times New Roman"/>
          <w:sz w:val="32"/>
          <w:szCs w:val="32"/>
        </w:rPr>
        <w:t>基本支出全年预算</w:t>
      </w:r>
      <w:r w:rsidRPr="00643C74">
        <w:rPr>
          <w:rFonts w:ascii="Times New Roman" w:eastAsia="方正仿宋简体" w:hAnsi="Times New Roman"/>
          <w:sz w:val="32"/>
          <w:szCs w:val="32"/>
        </w:rPr>
        <w:t>1322.35</w:t>
      </w:r>
      <w:r w:rsidRPr="00643C74">
        <w:rPr>
          <w:rFonts w:ascii="Times New Roman" w:eastAsia="方正仿宋简体" w:hAnsi="Times New Roman"/>
          <w:sz w:val="32"/>
          <w:szCs w:val="32"/>
        </w:rPr>
        <w:t>万元，完成</w:t>
      </w:r>
      <w:r w:rsidRPr="00643C74">
        <w:rPr>
          <w:rFonts w:ascii="Times New Roman" w:eastAsia="方正仿宋简体" w:hAnsi="Times New Roman"/>
          <w:sz w:val="32"/>
          <w:szCs w:val="32"/>
        </w:rPr>
        <w:t>1322.35</w:t>
      </w:r>
      <w:r w:rsidRPr="00643C74">
        <w:rPr>
          <w:rFonts w:ascii="Times New Roman" w:eastAsia="方正仿宋简体" w:hAnsi="Times New Roman"/>
          <w:sz w:val="32"/>
          <w:szCs w:val="32"/>
        </w:rPr>
        <w:t>万元，完成率</w:t>
      </w:r>
      <w:r w:rsidRPr="00643C74">
        <w:rPr>
          <w:rFonts w:ascii="Times New Roman" w:eastAsia="方正仿宋简体" w:hAnsi="Times New Roman"/>
          <w:sz w:val="32"/>
          <w:szCs w:val="32"/>
        </w:rPr>
        <w:t>100%</w:t>
      </w:r>
      <w:r w:rsidRPr="00643C74">
        <w:rPr>
          <w:rFonts w:ascii="Times New Roman" w:eastAsia="方正仿宋简体" w:hAnsi="Times New Roman"/>
          <w:sz w:val="32"/>
          <w:szCs w:val="32"/>
        </w:rPr>
        <w:t>，达到了预期目标，保证了人员工资和单位的基本运转需求。</w:t>
      </w:r>
    </w:p>
    <w:p w:rsidR="00AA62AE" w:rsidRPr="00643C74" w:rsidRDefault="00AA62AE" w:rsidP="00AA62AE">
      <w:pPr>
        <w:pStyle w:val="af"/>
        <w:spacing w:line="570" w:lineRule="exact"/>
        <w:ind w:firstLineChars="200" w:firstLine="640"/>
        <w:jc w:val="left"/>
        <w:rPr>
          <w:rFonts w:ascii="Times New Roman" w:eastAsia="方正仿宋简体" w:hAnsi="Times New Roman"/>
          <w:sz w:val="32"/>
          <w:szCs w:val="32"/>
        </w:rPr>
      </w:pPr>
      <w:r w:rsidRPr="00643C74">
        <w:rPr>
          <w:rFonts w:ascii="Times New Roman" w:eastAsia="方正仿宋简体" w:hAnsi="Times New Roman"/>
          <w:sz w:val="32"/>
          <w:szCs w:val="32"/>
        </w:rPr>
        <w:t>年初部门预算下达项目共计</w:t>
      </w:r>
      <w:r w:rsidRPr="00643C74">
        <w:rPr>
          <w:rFonts w:ascii="Times New Roman" w:eastAsia="方正仿宋简体" w:hAnsi="Times New Roman"/>
          <w:sz w:val="32"/>
          <w:szCs w:val="32"/>
        </w:rPr>
        <w:t>9</w:t>
      </w:r>
      <w:r w:rsidRPr="00643C74">
        <w:rPr>
          <w:rFonts w:ascii="Times New Roman" w:eastAsia="方正仿宋简体" w:hAnsi="Times New Roman"/>
          <w:sz w:val="32"/>
          <w:szCs w:val="32"/>
        </w:rPr>
        <w:t>个共计</w:t>
      </w:r>
      <w:r w:rsidRPr="00643C74">
        <w:rPr>
          <w:rFonts w:ascii="Times New Roman" w:eastAsia="方正仿宋简体" w:hAnsi="Times New Roman"/>
          <w:sz w:val="32"/>
          <w:szCs w:val="32"/>
        </w:rPr>
        <w:t>364.9</w:t>
      </w:r>
      <w:r w:rsidRPr="00643C74">
        <w:rPr>
          <w:rFonts w:ascii="Times New Roman" w:eastAsia="方正仿宋简体" w:hAnsi="Times New Roman"/>
          <w:sz w:val="32"/>
          <w:szCs w:val="32"/>
        </w:rPr>
        <w:t>万元，其中</w:t>
      </w:r>
      <w:r w:rsidRPr="00643C74">
        <w:rPr>
          <w:rFonts w:ascii="Times New Roman" w:eastAsia="方正仿宋简体" w:hAnsi="Times New Roman"/>
          <w:sz w:val="32"/>
          <w:szCs w:val="32"/>
        </w:rPr>
        <w:t>2019</w:t>
      </w:r>
      <w:r w:rsidRPr="00643C74">
        <w:rPr>
          <w:rFonts w:ascii="Times New Roman" w:eastAsia="方正仿宋简体" w:hAnsi="Times New Roman"/>
          <w:sz w:val="32"/>
          <w:szCs w:val="32"/>
        </w:rPr>
        <w:t>年援藏援彝干部人才补助</w:t>
      </w:r>
      <w:r w:rsidRPr="00643C74">
        <w:rPr>
          <w:rFonts w:ascii="Times New Roman" w:eastAsia="方正仿宋简体" w:hAnsi="Times New Roman"/>
          <w:sz w:val="32"/>
          <w:szCs w:val="32"/>
        </w:rPr>
        <w:t>2</w:t>
      </w:r>
      <w:r w:rsidRPr="00643C74">
        <w:rPr>
          <w:rFonts w:ascii="Times New Roman" w:eastAsia="方正仿宋简体" w:hAnsi="Times New Roman"/>
          <w:sz w:val="32"/>
          <w:szCs w:val="32"/>
        </w:rPr>
        <w:t>万元，城市品牌暨土地资源营销推介</w:t>
      </w:r>
      <w:r w:rsidRPr="00643C74">
        <w:rPr>
          <w:rFonts w:ascii="Times New Roman" w:eastAsia="方正仿宋简体" w:hAnsi="Times New Roman"/>
          <w:sz w:val="32"/>
          <w:szCs w:val="32"/>
        </w:rPr>
        <w:t>143.65</w:t>
      </w:r>
      <w:r w:rsidRPr="00643C74">
        <w:rPr>
          <w:rFonts w:ascii="Times New Roman" w:eastAsia="方正仿宋简体" w:hAnsi="Times New Roman"/>
          <w:sz w:val="32"/>
          <w:szCs w:val="32"/>
        </w:rPr>
        <w:t>万元，城市低效用地再开发规划</w:t>
      </w:r>
      <w:r w:rsidRPr="00643C74">
        <w:rPr>
          <w:rFonts w:ascii="Times New Roman" w:eastAsia="方正仿宋简体" w:hAnsi="Times New Roman"/>
          <w:sz w:val="32"/>
          <w:szCs w:val="32"/>
        </w:rPr>
        <w:t>19.8</w:t>
      </w:r>
      <w:r w:rsidRPr="00643C74">
        <w:rPr>
          <w:rFonts w:ascii="Times New Roman" w:eastAsia="方正仿宋简体" w:hAnsi="Times New Roman"/>
          <w:sz w:val="32"/>
          <w:szCs w:val="32"/>
        </w:rPr>
        <w:t>万元，地质灾害教育、应急演练、监测人员培训及汛期灾害防灾督导工作及地质灾害避险搬迁补助</w:t>
      </w:r>
      <w:r w:rsidRPr="00643C74">
        <w:rPr>
          <w:rFonts w:ascii="Times New Roman" w:eastAsia="方正仿宋简体" w:hAnsi="Times New Roman"/>
          <w:sz w:val="32"/>
          <w:szCs w:val="32"/>
        </w:rPr>
        <w:t>28.51</w:t>
      </w:r>
      <w:r w:rsidRPr="00643C74">
        <w:rPr>
          <w:rFonts w:ascii="Times New Roman" w:eastAsia="方正仿宋简体" w:hAnsi="Times New Roman"/>
          <w:sz w:val="32"/>
          <w:szCs w:val="32"/>
        </w:rPr>
        <w:t>万元，行政、民事诉讼费及常年法律顾问费</w:t>
      </w:r>
      <w:r w:rsidRPr="00643C74">
        <w:rPr>
          <w:rFonts w:ascii="Times New Roman" w:eastAsia="方正仿宋简体" w:hAnsi="Times New Roman"/>
          <w:sz w:val="32"/>
          <w:szCs w:val="32"/>
        </w:rPr>
        <w:t>10</w:t>
      </w:r>
      <w:r w:rsidRPr="00643C74">
        <w:rPr>
          <w:rFonts w:ascii="Times New Roman" w:eastAsia="方正仿宋简体" w:hAnsi="Times New Roman"/>
          <w:sz w:val="32"/>
          <w:szCs w:val="32"/>
        </w:rPr>
        <w:t>万元、基本农田调整保护、建设用地报批、土地利用总体规划调整、土地变更调查、工矿废弃地复垦等国土专项经费</w:t>
      </w:r>
      <w:r w:rsidRPr="00643C74">
        <w:rPr>
          <w:rFonts w:ascii="Times New Roman" w:eastAsia="方正仿宋简体" w:hAnsi="Times New Roman"/>
          <w:sz w:val="32"/>
          <w:szCs w:val="32"/>
        </w:rPr>
        <w:t>83.67</w:t>
      </w:r>
      <w:r w:rsidRPr="00643C74">
        <w:rPr>
          <w:rFonts w:ascii="Times New Roman" w:eastAsia="方正仿宋简体" w:hAnsi="Times New Roman"/>
          <w:sz w:val="32"/>
          <w:szCs w:val="32"/>
        </w:rPr>
        <w:t>万元，矿山技术咨询、煤矿抽样实测及矿山开发利用检查、矿产资源储量管理、矿产资源规划局部调整方案编制等经费</w:t>
      </w:r>
      <w:r w:rsidRPr="00643C74">
        <w:rPr>
          <w:rFonts w:ascii="Times New Roman" w:eastAsia="方正仿宋简体" w:hAnsi="Times New Roman"/>
          <w:sz w:val="32"/>
          <w:szCs w:val="32"/>
        </w:rPr>
        <w:t>38.36</w:t>
      </w:r>
      <w:r w:rsidRPr="00643C74">
        <w:rPr>
          <w:rFonts w:ascii="Times New Roman" w:eastAsia="方正仿宋简体" w:hAnsi="Times New Roman"/>
          <w:sz w:val="32"/>
          <w:szCs w:val="32"/>
        </w:rPr>
        <w:t>万元，物业管理费</w:t>
      </w:r>
      <w:r w:rsidRPr="00643C74">
        <w:rPr>
          <w:rFonts w:ascii="Times New Roman" w:eastAsia="方正仿宋简体" w:hAnsi="Times New Roman"/>
          <w:sz w:val="32"/>
          <w:szCs w:val="32"/>
        </w:rPr>
        <w:t>8.87</w:t>
      </w:r>
      <w:r w:rsidRPr="00643C74">
        <w:rPr>
          <w:rFonts w:ascii="Times New Roman" w:eastAsia="方正仿宋简体" w:hAnsi="Times New Roman"/>
          <w:sz w:val="32"/>
          <w:szCs w:val="32"/>
        </w:rPr>
        <w:t>万元，执法工作经费</w:t>
      </w:r>
      <w:r w:rsidRPr="00643C74">
        <w:rPr>
          <w:rFonts w:ascii="Times New Roman" w:eastAsia="方正仿宋简体" w:hAnsi="Times New Roman"/>
          <w:sz w:val="32"/>
          <w:szCs w:val="32"/>
        </w:rPr>
        <w:t>30.04</w:t>
      </w:r>
      <w:r w:rsidRPr="00643C74">
        <w:rPr>
          <w:rFonts w:ascii="Times New Roman" w:eastAsia="方正仿宋简体" w:hAnsi="Times New Roman"/>
          <w:sz w:val="32"/>
          <w:szCs w:val="32"/>
        </w:rPr>
        <w:t>万元。</w:t>
      </w:r>
    </w:p>
    <w:p w:rsidR="00AA62AE" w:rsidRPr="00643C74" w:rsidRDefault="00AA62AE" w:rsidP="00AA62AE">
      <w:pPr>
        <w:pStyle w:val="af"/>
        <w:spacing w:line="570" w:lineRule="exact"/>
        <w:ind w:firstLineChars="200" w:firstLine="643"/>
        <w:jc w:val="left"/>
        <w:rPr>
          <w:rFonts w:ascii="Times New Roman" w:eastAsia="方正仿宋简体" w:hAnsi="Times New Roman"/>
          <w:b/>
          <w:sz w:val="32"/>
          <w:szCs w:val="32"/>
        </w:rPr>
      </w:pPr>
      <w:r w:rsidRPr="00643C74">
        <w:rPr>
          <w:rFonts w:ascii="Times New Roman" w:eastAsia="方正仿宋简体" w:hAnsi="Times New Roman"/>
          <w:b/>
          <w:sz w:val="32"/>
          <w:szCs w:val="32"/>
        </w:rPr>
        <w:t>（</w:t>
      </w:r>
      <w:r w:rsidRPr="00643C74">
        <w:rPr>
          <w:rFonts w:ascii="Times New Roman" w:eastAsia="方正仿宋简体" w:hAnsi="Times New Roman"/>
          <w:b/>
          <w:sz w:val="32"/>
          <w:szCs w:val="32"/>
        </w:rPr>
        <w:t>1</w:t>
      </w:r>
      <w:r w:rsidRPr="00643C74">
        <w:rPr>
          <w:rFonts w:ascii="Times New Roman" w:eastAsia="方正仿宋简体" w:hAnsi="Times New Roman"/>
          <w:b/>
          <w:sz w:val="32"/>
          <w:szCs w:val="32"/>
        </w:rPr>
        <w:t>）指标完成情况分析。</w:t>
      </w:r>
    </w:p>
    <w:p w:rsidR="00AA62AE" w:rsidRPr="00643C74" w:rsidRDefault="00AA62AE" w:rsidP="00AA62AE">
      <w:pPr>
        <w:pStyle w:val="af"/>
        <w:spacing w:line="570" w:lineRule="exact"/>
        <w:ind w:firstLineChars="200" w:firstLine="640"/>
        <w:jc w:val="left"/>
        <w:rPr>
          <w:rFonts w:ascii="Times New Roman" w:eastAsia="方正仿宋简体" w:hAnsi="Times New Roman"/>
          <w:sz w:val="32"/>
          <w:szCs w:val="32"/>
        </w:rPr>
      </w:pPr>
      <w:r w:rsidRPr="00643C74">
        <w:rPr>
          <w:rFonts w:ascii="Times New Roman" w:eastAsia="方正仿宋简体" w:hAnsi="Times New Roman"/>
          <w:sz w:val="32"/>
          <w:szCs w:val="32"/>
        </w:rPr>
        <w:t>2019</w:t>
      </w:r>
      <w:r w:rsidRPr="00643C74">
        <w:rPr>
          <w:rFonts w:ascii="Times New Roman" w:eastAsia="方正仿宋简体" w:hAnsi="Times New Roman"/>
          <w:sz w:val="32"/>
          <w:szCs w:val="32"/>
        </w:rPr>
        <w:t>年援藏援彝干部人才补助</w:t>
      </w:r>
      <w:r w:rsidRPr="00643C74">
        <w:rPr>
          <w:rFonts w:ascii="Times New Roman" w:eastAsia="方正仿宋简体" w:hAnsi="Times New Roman"/>
          <w:sz w:val="32"/>
          <w:szCs w:val="32"/>
        </w:rPr>
        <w:t>2</w:t>
      </w:r>
      <w:r w:rsidRPr="00643C74">
        <w:rPr>
          <w:rFonts w:ascii="Times New Roman" w:eastAsia="方正仿宋简体" w:hAnsi="Times New Roman"/>
          <w:sz w:val="32"/>
          <w:szCs w:val="32"/>
        </w:rPr>
        <w:t>万元，按时将援藏援彝干部补助发放到手，保证援藏援彝干部全身心投入工作，完成率</w:t>
      </w:r>
      <w:r w:rsidRPr="00643C74">
        <w:rPr>
          <w:rFonts w:ascii="Times New Roman" w:eastAsia="方正仿宋简体" w:hAnsi="Times New Roman"/>
          <w:sz w:val="32"/>
          <w:szCs w:val="32"/>
        </w:rPr>
        <w:t>100%</w:t>
      </w:r>
      <w:r w:rsidRPr="00643C74">
        <w:rPr>
          <w:rFonts w:ascii="Times New Roman" w:eastAsia="方正仿宋简体" w:hAnsi="Times New Roman"/>
          <w:sz w:val="32"/>
          <w:szCs w:val="32"/>
        </w:rPr>
        <w:t>；城市品牌暨土地资源营销推介</w:t>
      </w:r>
      <w:r w:rsidRPr="00643C74">
        <w:rPr>
          <w:rFonts w:ascii="Times New Roman" w:eastAsia="方正仿宋简体" w:hAnsi="Times New Roman"/>
          <w:sz w:val="32"/>
          <w:szCs w:val="32"/>
        </w:rPr>
        <w:t>143.65</w:t>
      </w:r>
      <w:r w:rsidRPr="00643C74">
        <w:rPr>
          <w:rFonts w:ascii="Times New Roman" w:eastAsia="方正仿宋简体" w:hAnsi="Times New Roman"/>
          <w:sz w:val="32"/>
          <w:szCs w:val="32"/>
        </w:rPr>
        <w:t>万元，赴攀外城市开展城市品牌暨土地资源营销推介，引进市外企业</w:t>
      </w:r>
      <w:r w:rsidRPr="00643C74">
        <w:rPr>
          <w:rFonts w:ascii="Times New Roman" w:eastAsia="方正仿宋简体" w:hAnsi="Times New Roman"/>
          <w:sz w:val="32"/>
          <w:szCs w:val="32"/>
        </w:rPr>
        <w:lastRenderedPageBreak/>
        <w:t>赴攀投资，完成率</w:t>
      </w:r>
      <w:r w:rsidRPr="00643C74">
        <w:rPr>
          <w:rFonts w:ascii="Times New Roman" w:eastAsia="方正仿宋简体" w:hAnsi="Times New Roman"/>
          <w:sz w:val="32"/>
          <w:szCs w:val="32"/>
        </w:rPr>
        <w:t>100%</w:t>
      </w:r>
      <w:r w:rsidRPr="00643C74">
        <w:rPr>
          <w:rFonts w:ascii="Times New Roman" w:eastAsia="方正仿宋简体" w:hAnsi="Times New Roman"/>
          <w:sz w:val="32"/>
          <w:szCs w:val="32"/>
        </w:rPr>
        <w:t>。城市低效用地再开发规划</w:t>
      </w:r>
      <w:r w:rsidRPr="00643C74">
        <w:rPr>
          <w:rFonts w:ascii="Times New Roman" w:eastAsia="方正仿宋简体" w:hAnsi="Times New Roman"/>
          <w:sz w:val="32"/>
          <w:szCs w:val="32"/>
        </w:rPr>
        <w:t>19.8</w:t>
      </w:r>
      <w:r w:rsidRPr="00643C74">
        <w:rPr>
          <w:rFonts w:ascii="Times New Roman" w:eastAsia="方正仿宋简体" w:hAnsi="Times New Roman"/>
          <w:sz w:val="32"/>
          <w:szCs w:val="32"/>
        </w:rPr>
        <w:t>万元，对城镇低效用地进行清查，编制再开发利用的规划，完成率</w:t>
      </w:r>
      <w:r w:rsidRPr="00643C74">
        <w:rPr>
          <w:rFonts w:ascii="Times New Roman" w:eastAsia="方正仿宋简体" w:hAnsi="Times New Roman"/>
          <w:sz w:val="32"/>
          <w:szCs w:val="32"/>
        </w:rPr>
        <w:t>100%</w:t>
      </w:r>
      <w:r w:rsidRPr="00643C74">
        <w:rPr>
          <w:rFonts w:ascii="Times New Roman" w:eastAsia="方正仿宋简体" w:hAnsi="Times New Roman"/>
          <w:sz w:val="32"/>
          <w:szCs w:val="32"/>
        </w:rPr>
        <w:t>；地质灾害教育、应急演练、监测人员培训及汛期灾害防灾督导工作及地质灾害避险搬迁补助</w:t>
      </w:r>
      <w:r w:rsidRPr="00643C74">
        <w:rPr>
          <w:rFonts w:ascii="Times New Roman" w:eastAsia="方正仿宋简体" w:hAnsi="Times New Roman"/>
          <w:sz w:val="32"/>
          <w:szCs w:val="32"/>
        </w:rPr>
        <w:t>28.51</w:t>
      </w:r>
      <w:r w:rsidRPr="00643C74">
        <w:rPr>
          <w:rFonts w:ascii="Times New Roman" w:eastAsia="方正仿宋简体" w:hAnsi="Times New Roman"/>
          <w:sz w:val="32"/>
          <w:szCs w:val="32"/>
        </w:rPr>
        <w:t>万元，督促开展地质灾害汛前检查工作，部署落实防灾措施。督促落实基层、地灾隐患点防灾工作、督促完成全市汛后地质灾害核查、完成汛期期间值班值守工作，确保</w:t>
      </w:r>
      <w:r w:rsidRPr="00643C74">
        <w:rPr>
          <w:rFonts w:ascii="Times New Roman" w:eastAsia="方正仿宋简体" w:hAnsi="Times New Roman"/>
          <w:sz w:val="32"/>
          <w:szCs w:val="32"/>
        </w:rPr>
        <w:t>24</w:t>
      </w:r>
      <w:r w:rsidRPr="00643C74">
        <w:rPr>
          <w:rFonts w:ascii="Times New Roman" w:eastAsia="方正仿宋简体" w:hAnsi="Times New Roman"/>
          <w:sz w:val="32"/>
          <w:szCs w:val="32"/>
        </w:rPr>
        <w:t>小时在岗值守。完成汛期地质灾害预警预报，为全市防灾工作提供前期决策依据。开展宣传培训和应急演练，提高广大干部群众防灾避灾能力、开展地质灾害综合应急演练，提升各级政府、部门协同防灾、救灾能力、开展地质灾害隐患点专职监测工作，做到监控到位、防范到位、开展地质灾害避险搬迁，保障群众生命财产安全、汛期地质灾害防治驻守督导工作，减轻和避免人民群众的生命财产损失，提高全市汛期地质灾害防治工作成效。完成地灾避险搬迁工作，完成率</w:t>
      </w:r>
      <w:r w:rsidRPr="00643C74">
        <w:rPr>
          <w:rFonts w:ascii="Times New Roman" w:eastAsia="方正仿宋简体" w:hAnsi="Times New Roman"/>
          <w:sz w:val="32"/>
          <w:szCs w:val="32"/>
        </w:rPr>
        <w:t>100%</w:t>
      </w:r>
      <w:r w:rsidRPr="00643C74">
        <w:rPr>
          <w:rFonts w:ascii="Times New Roman" w:eastAsia="方正仿宋简体" w:hAnsi="Times New Roman"/>
          <w:sz w:val="32"/>
          <w:szCs w:val="32"/>
        </w:rPr>
        <w:t>；行政、民事诉讼费及常年法律顾问费</w:t>
      </w:r>
      <w:r w:rsidRPr="00643C74">
        <w:rPr>
          <w:rFonts w:ascii="Times New Roman" w:eastAsia="方正仿宋简体" w:hAnsi="Times New Roman"/>
          <w:sz w:val="32"/>
          <w:szCs w:val="32"/>
        </w:rPr>
        <w:t>10</w:t>
      </w:r>
      <w:r w:rsidRPr="00643C74">
        <w:rPr>
          <w:rFonts w:ascii="Times New Roman" w:eastAsia="方正仿宋简体" w:hAnsi="Times New Roman"/>
          <w:sz w:val="32"/>
          <w:szCs w:val="32"/>
        </w:rPr>
        <w:t>万元，按照中共四川省委办公厅四川省人民政府办公厅关于印发《关于推行法律顾问制度和公职律师公司律师制度的实施意见》的通知（川委办〔</w:t>
      </w:r>
      <w:r w:rsidRPr="00643C74">
        <w:rPr>
          <w:rFonts w:ascii="Times New Roman" w:eastAsia="方正仿宋简体" w:hAnsi="Times New Roman"/>
          <w:sz w:val="32"/>
          <w:szCs w:val="32"/>
        </w:rPr>
        <w:t>2016</w:t>
      </w:r>
      <w:r w:rsidRPr="00643C74">
        <w:rPr>
          <w:rFonts w:ascii="Times New Roman" w:eastAsia="方正仿宋简体" w:hAnsi="Times New Roman"/>
          <w:sz w:val="32"/>
          <w:szCs w:val="32"/>
        </w:rPr>
        <w:t>〕</w:t>
      </w:r>
      <w:r w:rsidRPr="00643C74">
        <w:rPr>
          <w:rFonts w:ascii="Times New Roman" w:eastAsia="方正仿宋简体" w:hAnsi="Times New Roman"/>
          <w:sz w:val="32"/>
          <w:szCs w:val="32"/>
        </w:rPr>
        <w:t>46</w:t>
      </w:r>
      <w:r w:rsidRPr="00643C74">
        <w:rPr>
          <w:rFonts w:ascii="Times New Roman" w:eastAsia="方正仿宋简体" w:hAnsi="Times New Roman"/>
          <w:sz w:val="32"/>
          <w:szCs w:val="32"/>
        </w:rPr>
        <w:t>号）要求，将法律顾问、公职律师经费列入财政预算，采取政府购买或财政补贴的方式，根据工作量和工作绩效合理确定外聘法律顾问报酬，为法律顾问、公职律师开展工作提供必要保障。面对近年来市局信访维稳工作任务艰巨，行政复议、行政诉讼案件量增加的现状，根据《四川省人民政府办公厅关于印发四川省</w:t>
      </w:r>
      <w:r w:rsidRPr="00643C74">
        <w:rPr>
          <w:rFonts w:ascii="Times New Roman" w:eastAsia="方正仿宋简体" w:hAnsi="Times New Roman"/>
          <w:sz w:val="32"/>
          <w:szCs w:val="32"/>
        </w:rPr>
        <w:t>2018—2019</w:t>
      </w:r>
      <w:r w:rsidRPr="00643C74">
        <w:rPr>
          <w:rFonts w:ascii="Times New Roman" w:eastAsia="方正仿宋简体" w:hAnsi="Times New Roman"/>
          <w:sz w:val="32"/>
          <w:szCs w:val="32"/>
        </w:rPr>
        <w:t>年政府集</w:t>
      </w:r>
      <w:r w:rsidRPr="00643C74">
        <w:rPr>
          <w:rFonts w:ascii="Times New Roman" w:eastAsia="方正仿宋简体" w:hAnsi="Times New Roman"/>
          <w:sz w:val="32"/>
          <w:szCs w:val="32"/>
        </w:rPr>
        <w:lastRenderedPageBreak/>
        <w:t>中采购目录及采购限额标准的通知》（川办函〔</w:t>
      </w:r>
      <w:r w:rsidRPr="00643C74">
        <w:rPr>
          <w:rFonts w:ascii="Times New Roman" w:eastAsia="方正仿宋简体" w:hAnsi="Times New Roman"/>
          <w:sz w:val="32"/>
          <w:szCs w:val="32"/>
        </w:rPr>
        <w:t>2017</w:t>
      </w:r>
      <w:r w:rsidRPr="00643C74">
        <w:rPr>
          <w:rFonts w:ascii="Times New Roman" w:eastAsia="方正仿宋简体" w:hAnsi="Times New Roman"/>
          <w:sz w:val="32"/>
          <w:szCs w:val="32"/>
        </w:rPr>
        <w:t>〕</w:t>
      </w:r>
      <w:r w:rsidRPr="00643C74">
        <w:rPr>
          <w:rFonts w:ascii="Times New Roman" w:eastAsia="方正仿宋简体" w:hAnsi="Times New Roman"/>
          <w:sz w:val="32"/>
          <w:szCs w:val="32"/>
        </w:rPr>
        <w:t>208</w:t>
      </w:r>
      <w:r w:rsidRPr="00643C74">
        <w:rPr>
          <w:rFonts w:ascii="Times New Roman" w:eastAsia="方正仿宋简体" w:hAnsi="Times New Roman"/>
          <w:sz w:val="32"/>
          <w:szCs w:val="32"/>
        </w:rPr>
        <w:t>号）规定，我局聘请</w:t>
      </w:r>
      <w:r w:rsidRPr="00643C74">
        <w:rPr>
          <w:rFonts w:ascii="Times New Roman" w:eastAsia="方正仿宋简体" w:hAnsi="Times New Roman"/>
          <w:sz w:val="32"/>
          <w:szCs w:val="32"/>
        </w:rPr>
        <w:t>2</w:t>
      </w:r>
      <w:r w:rsidRPr="00643C74">
        <w:rPr>
          <w:rFonts w:ascii="Times New Roman" w:eastAsia="方正仿宋简体" w:hAnsi="Times New Roman"/>
          <w:sz w:val="32"/>
          <w:szCs w:val="32"/>
        </w:rPr>
        <w:t>家律师事务所，为市局提供法律诉讼和法律咨询等服务工作，完成率</w:t>
      </w:r>
      <w:r w:rsidRPr="00643C74">
        <w:rPr>
          <w:rFonts w:ascii="Times New Roman" w:eastAsia="方正仿宋简体" w:hAnsi="Times New Roman"/>
          <w:sz w:val="32"/>
          <w:szCs w:val="32"/>
        </w:rPr>
        <w:t>100%</w:t>
      </w:r>
      <w:r w:rsidRPr="00643C74">
        <w:rPr>
          <w:rFonts w:ascii="Times New Roman" w:eastAsia="方正仿宋简体" w:hAnsi="Times New Roman"/>
          <w:sz w:val="32"/>
          <w:szCs w:val="32"/>
        </w:rPr>
        <w:t>；基本农田调整保护、建设用地报批、土地利用总体规划调整，土地变更调查、工矿废弃地复垦等国土专项经费</w:t>
      </w:r>
      <w:r w:rsidRPr="00643C74">
        <w:rPr>
          <w:rFonts w:ascii="Times New Roman" w:eastAsia="方正仿宋简体" w:hAnsi="Times New Roman"/>
          <w:sz w:val="32"/>
          <w:szCs w:val="32"/>
        </w:rPr>
        <w:t>83.67</w:t>
      </w:r>
      <w:r w:rsidRPr="00643C74">
        <w:rPr>
          <w:rFonts w:ascii="Times New Roman" w:eastAsia="方正仿宋简体" w:hAnsi="Times New Roman"/>
          <w:sz w:val="32"/>
          <w:szCs w:val="32"/>
        </w:rPr>
        <w:t>万元，完成基本农田调整与保护、建设用地报批、规划调整及评估变更调查等工作</w:t>
      </w:r>
      <w:r w:rsidRPr="00643C74">
        <w:rPr>
          <w:rFonts w:ascii="Times New Roman" w:eastAsia="方正仿宋简体" w:hAnsi="Times New Roman"/>
          <w:sz w:val="32"/>
          <w:szCs w:val="32"/>
        </w:rPr>
        <w:t>,</w:t>
      </w:r>
      <w:r w:rsidRPr="00643C74">
        <w:rPr>
          <w:rFonts w:ascii="Times New Roman" w:eastAsia="方正仿宋简体" w:hAnsi="Times New Roman"/>
          <w:sz w:val="32"/>
          <w:szCs w:val="32"/>
        </w:rPr>
        <w:t>掌握真实的土地基础数据，并将调查成果用于信息化服务，满足经济社会发展、土地宏观调控及国土资源管理的需要、完成基本农田保护宣传、培训、保障全市重点项目用地规划指标等工作，完成率</w:t>
      </w:r>
      <w:r w:rsidRPr="00643C74">
        <w:rPr>
          <w:rFonts w:ascii="Times New Roman" w:eastAsia="方正仿宋简体" w:hAnsi="Times New Roman"/>
          <w:sz w:val="32"/>
          <w:szCs w:val="32"/>
        </w:rPr>
        <w:t>100%</w:t>
      </w:r>
      <w:r w:rsidRPr="00643C74">
        <w:rPr>
          <w:rFonts w:ascii="Times New Roman" w:eastAsia="方正仿宋简体" w:hAnsi="Times New Roman"/>
          <w:sz w:val="32"/>
          <w:szCs w:val="32"/>
        </w:rPr>
        <w:t>；矿山技术咨询、煤矿抽样实测及矿山开发利用检查、矿产资源储量管理、矿产资源规划局部调整方案编制等经费</w:t>
      </w:r>
      <w:r w:rsidRPr="00643C74">
        <w:rPr>
          <w:rFonts w:ascii="Times New Roman" w:eastAsia="方正仿宋简体" w:hAnsi="Times New Roman"/>
          <w:sz w:val="32"/>
          <w:szCs w:val="32"/>
        </w:rPr>
        <w:t>38.36</w:t>
      </w:r>
      <w:r w:rsidRPr="00643C74">
        <w:rPr>
          <w:rFonts w:ascii="Times New Roman" w:eastAsia="方正仿宋简体" w:hAnsi="Times New Roman"/>
          <w:sz w:val="32"/>
          <w:szCs w:val="32"/>
        </w:rPr>
        <w:t>万元，依据《攀枝花市国土资源局三定方案》《中共攀枝花市委办公室攀枝花市人民政府办公室关于印发</w:t>
      </w:r>
      <w:r w:rsidRPr="00643C74">
        <w:rPr>
          <w:rFonts w:ascii="Times New Roman" w:eastAsia="方正仿宋简体" w:hAnsi="Times New Roman"/>
          <w:sz w:val="32"/>
          <w:szCs w:val="32"/>
        </w:rPr>
        <w:t>&lt;</w:t>
      </w:r>
      <w:r w:rsidRPr="00643C74">
        <w:rPr>
          <w:rFonts w:ascii="Times New Roman" w:eastAsia="方正仿宋简体" w:hAnsi="Times New Roman"/>
          <w:sz w:val="32"/>
          <w:szCs w:val="32"/>
        </w:rPr>
        <w:t>攀枝花市委市政府和市级有关部门安全生产职责规定</w:t>
      </w:r>
      <w:r w:rsidRPr="00643C74">
        <w:rPr>
          <w:rFonts w:ascii="Times New Roman" w:eastAsia="方正仿宋简体" w:hAnsi="Times New Roman"/>
          <w:sz w:val="32"/>
          <w:szCs w:val="32"/>
        </w:rPr>
        <w:t>&gt;</w:t>
      </w:r>
      <w:r w:rsidRPr="00643C74">
        <w:rPr>
          <w:rFonts w:ascii="Times New Roman" w:eastAsia="方正仿宋简体" w:hAnsi="Times New Roman"/>
          <w:sz w:val="32"/>
          <w:szCs w:val="32"/>
        </w:rPr>
        <w:t>的通知》（攀委办发〔</w:t>
      </w:r>
      <w:r w:rsidRPr="00643C74">
        <w:rPr>
          <w:rFonts w:ascii="Times New Roman" w:eastAsia="方正仿宋简体" w:hAnsi="Times New Roman"/>
          <w:sz w:val="32"/>
          <w:szCs w:val="32"/>
        </w:rPr>
        <w:t>2017</w:t>
      </w:r>
      <w:r w:rsidRPr="00643C74">
        <w:rPr>
          <w:rFonts w:ascii="Times New Roman" w:eastAsia="方正仿宋简体" w:hAnsi="Times New Roman"/>
          <w:sz w:val="32"/>
          <w:szCs w:val="32"/>
        </w:rPr>
        <w:t>〕</w:t>
      </w:r>
      <w:r w:rsidRPr="00643C74">
        <w:rPr>
          <w:rFonts w:ascii="Times New Roman" w:eastAsia="方正仿宋简体" w:hAnsi="Times New Roman"/>
          <w:sz w:val="32"/>
          <w:szCs w:val="32"/>
        </w:rPr>
        <w:t>11</w:t>
      </w:r>
      <w:r w:rsidRPr="00643C74">
        <w:rPr>
          <w:rFonts w:ascii="Times New Roman" w:eastAsia="方正仿宋简体" w:hAnsi="Times New Roman"/>
          <w:sz w:val="32"/>
          <w:szCs w:val="32"/>
        </w:rPr>
        <w:t>）有关要求，加强对</w:t>
      </w:r>
      <w:r w:rsidRPr="00643C74">
        <w:rPr>
          <w:rFonts w:ascii="Times New Roman" w:eastAsia="方正仿宋简体" w:hAnsi="Times New Roman"/>
          <w:sz w:val="32"/>
          <w:szCs w:val="32"/>
        </w:rPr>
        <w:t>47</w:t>
      </w:r>
      <w:r w:rsidRPr="00643C74">
        <w:rPr>
          <w:rFonts w:ascii="Times New Roman" w:eastAsia="方正仿宋简体" w:hAnsi="Times New Roman"/>
          <w:sz w:val="32"/>
          <w:szCs w:val="32"/>
        </w:rPr>
        <w:t>个有效地下矿山的日常监管，及时发现矿山勘查开采中违法违规行为、技术咨询、煤矿抽样实测及矿山开发利用检查等工作</w:t>
      </w:r>
      <w:r w:rsidRPr="00643C74">
        <w:rPr>
          <w:rFonts w:ascii="Times New Roman" w:eastAsia="方正仿宋简体" w:hAnsi="Times New Roman"/>
          <w:sz w:val="32"/>
          <w:szCs w:val="32"/>
        </w:rPr>
        <w:t>,</w:t>
      </w:r>
      <w:r w:rsidRPr="00643C74">
        <w:rPr>
          <w:rFonts w:ascii="Times New Roman" w:eastAsia="方正仿宋简体" w:hAnsi="Times New Roman"/>
          <w:sz w:val="32"/>
          <w:szCs w:val="32"/>
        </w:rPr>
        <w:t>维护正常矿产资源勘查秩序；营造良好地质工作环境。加快绿色矿山建设进程，基本形成绿色矿山建设新格局，完成率</w:t>
      </w:r>
      <w:r w:rsidRPr="00643C74">
        <w:rPr>
          <w:rFonts w:ascii="Times New Roman" w:eastAsia="方正仿宋简体" w:hAnsi="Times New Roman"/>
          <w:sz w:val="32"/>
          <w:szCs w:val="32"/>
        </w:rPr>
        <w:t>100%</w:t>
      </w:r>
      <w:r w:rsidRPr="00643C74">
        <w:rPr>
          <w:rFonts w:ascii="Times New Roman" w:eastAsia="方正仿宋简体" w:hAnsi="Times New Roman"/>
          <w:sz w:val="32"/>
          <w:szCs w:val="32"/>
        </w:rPr>
        <w:t>；物业管理费</w:t>
      </w:r>
      <w:r w:rsidRPr="00643C74">
        <w:rPr>
          <w:rFonts w:ascii="Times New Roman" w:eastAsia="方正仿宋简体" w:hAnsi="Times New Roman"/>
          <w:sz w:val="32"/>
          <w:szCs w:val="32"/>
        </w:rPr>
        <w:t>8.87</w:t>
      </w:r>
      <w:r w:rsidRPr="00643C74">
        <w:rPr>
          <w:rFonts w:ascii="Times New Roman" w:eastAsia="方正仿宋简体" w:hAnsi="Times New Roman"/>
          <w:sz w:val="32"/>
          <w:szCs w:val="32"/>
        </w:rPr>
        <w:t>万元，保障工作正常运转</w:t>
      </w:r>
      <w:r w:rsidRPr="00643C74">
        <w:rPr>
          <w:rFonts w:ascii="Times New Roman" w:eastAsia="方正仿宋简体" w:hAnsi="Times New Roman"/>
          <w:sz w:val="32"/>
          <w:szCs w:val="32"/>
        </w:rPr>
        <w:t>,</w:t>
      </w:r>
      <w:r w:rsidRPr="00643C74">
        <w:rPr>
          <w:rFonts w:ascii="Times New Roman" w:eastAsia="方正仿宋简体" w:hAnsi="Times New Roman"/>
          <w:sz w:val="32"/>
          <w:szCs w:val="32"/>
        </w:rPr>
        <w:t>为职工提供良好的办公环境，完成率</w:t>
      </w:r>
      <w:r w:rsidRPr="00643C74">
        <w:rPr>
          <w:rFonts w:ascii="Times New Roman" w:eastAsia="方正仿宋简体" w:hAnsi="Times New Roman"/>
          <w:sz w:val="32"/>
          <w:szCs w:val="32"/>
        </w:rPr>
        <w:t>100%</w:t>
      </w:r>
      <w:r w:rsidRPr="00643C74">
        <w:rPr>
          <w:rFonts w:ascii="Times New Roman" w:eastAsia="方正仿宋简体" w:hAnsi="Times New Roman"/>
          <w:sz w:val="32"/>
          <w:szCs w:val="32"/>
        </w:rPr>
        <w:t>；执法工作经费</w:t>
      </w:r>
      <w:r w:rsidRPr="00643C74">
        <w:rPr>
          <w:rFonts w:ascii="Times New Roman" w:eastAsia="方正仿宋简体" w:hAnsi="Times New Roman"/>
          <w:sz w:val="32"/>
          <w:szCs w:val="32"/>
        </w:rPr>
        <w:t>30.04</w:t>
      </w:r>
      <w:r w:rsidRPr="00643C74">
        <w:rPr>
          <w:rFonts w:ascii="Times New Roman" w:eastAsia="方正仿宋简体" w:hAnsi="Times New Roman"/>
          <w:sz w:val="32"/>
          <w:szCs w:val="32"/>
        </w:rPr>
        <w:t>万元，按照国土执法工作职责，组织人员对全市国土资源（土地、矿权等）进行巡查排查，监督检查县区执法工作开展情况，确保国土资源的完整性，完成率</w:t>
      </w:r>
      <w:r w:rsidRPr="00643C74">
        <w:rPr>
          <w:rFonts w:ascii="Times New Roman" w:eastAsia="方正仿宋简体" w:hAnsi="Times New Roman"/>
          <w:sz w:val="32"/>
          <w:szCs w:val="32"/>
        </w:rPr>
        <w:t>100%</w:t>
      </w:r>
      <w:r w:rsidRPr="00643C74">
        <w:rPr>
          <w:rFonts w:ascii="Times New Roman" w:eastAsia="方正仿宋简体" w:hAnsi="Times New Roman"/>
          <w:sz w:val="32"/>
          <w:szCs w:val="32"/>
        </w:rPr>
        <w:t>。</w:t>
      </w:r>
    </w:p>
    <w:p w:rsidR="00AA62AE" w:rsidRPr="00643C74" w:rsidRDefault="00AA62AE" w:rsidP="00AA62AE">
      <w:pPr>
        <w:pStyle w:val="af"/>
        <w:spacing w:line="570" w:lineRule="exact"/>
        <w:ind w:firstLineChars="200" w:firstLine="643"/>
        <w:jc w:val="left"/>
        <w:rPr>
          <w:rFonts w:ascii="Times New Roman" w:eastAsia="方正仿宋简体" w:hAnsi="Times New Roman"/>
          <w:b/>
          <w:sz w:val="32"/>
          <w:szCs w:val="32"/>
        </w:rPr>
      </w:pPr>
      <w:r w:rsidRPr="00643C74">
        <w:rPr>
          <w:rFonts w:ascii="Times New Roman" w:eastAsia="方正仿宋简体" w:hAnsi="Times New Roman"/>
          <w:b/>
          <w:sz w:val="32"/>
          <w:szCs w:val="32"/>
        </w:rPr>
        <w:lastRenderedPageBreak/>
        <w:t>（</w:t>
      </w:r>
      <w:r w:rsidRPr="00643C74">
        <w:rPr>
          <w:rFonts w:ascii="Times New Roman" w:eastAsia="方正仿宋简体" w:hAnsi="Times New Roman"/>
          <w:b/>
          <w:sz w:val="32"/>
          <w:szCs w:val="32"/>
        </w:rPr>
        <w:t>2</w:t>
      </w:r>
      <w:r w:rsidRPr="00643C74">
        <w:rPr>
          <w:rFonts w:ascii="Times New Roman" w:eastAsia="方正仿宋简体" w:hAnsi="Times New Roman"/>
          <w:b/>
          <w:sz w:val="32"/>
          <w:szCs w:val="32"/>
        </w:rPr>
        <w:t>）效益指标完成情况分析。</w:t>
      </w:r>
    </w:p>
    <w:p w:rsidR="00AA62AE" w:rsidRPr="00643C74" w:rsidRDefault="00AA62AE" w:rsidP="00AA62AE">
      <w:pPr>
        <w:pStyle w:val="af"/>
        <w:spacing w:line="570" w:lineRule="exact"/>
        <w:ind w:firstLineChars="200" w:firstLine="640"/>
        <w:jc w:val="left"/>
        <w:rPr>
          <w:rFonts w:ascii="Times New Roman" w:eastAsia="方正仿宋简体" w:hAnsi="Times New Roman"/>
          <w:sz w:val="32"/>
          <w:szCs w:val="32"/>
        </w:rPr>
      </w:pPr>
      <w:r w:rsidRPr="00643C74">
        <w:rPr>
          <w:rFonts w:ascii="Times New Roman" w:eastAsia="方正仿宋简体" w:hAnsi="Times New Roman"/>
          <w:sz w:val="32"/>
          <w:szCs w:val="32"/>
        </w:rPr>
        <w:t>2019</w:t>
      </w:r>
      <w:r w:rsidRPr="00643C74">
        <w:rPr>
          <w:rFonts w:ascii="Times New Roman" w:eastAsia="方正仿宋简体" w:hAnsi="Times New Roman"/>
          <w:sz w:val="32"/>
          <w:szCs w:val="32"/>
        </w:rPr>
        <w:t>年援藏援彝干部人才补助</w:t>
      </w:r>
      <w:r w:rsidRPr="00643C74">
        <w:rPr>
          <w:rFonts w:ascii="Times New Roman" w:eastAsia="方正仿宋简体" w:hAnsi="Times New Roman"/>
          <w:sz w:val="32"/>
          <w:szCs w:val="32"/>
        </w:rPr>
        <w:t>2</w:t>
      </w:r>
      <w:r w:rsidRPr="00643C74">
        <w:rPr>
          <w:rFonts w:ascii="Times New Roman" w:eastAsia="方正仿宋简体" w:hAnsi="Times New Roman"/>
          <w:sz w:val="32"/>
          <w:szCs w:val="32"/>
        </w:rPr>
        <w:t>万元，按时将援藏援彝干部补助发放到手，保证援藏援彝干部全身心投入工作；城市品牌暨土地资源营销推介</w:t>
      </w:r>
      <w:r w:rsidRPr="00643C74">
        <w:rPr>
          <w:rFonts w:ascii="Times New Roman" w:eastAsia="方正仿宋简体" w:hAnsi="Times New Roman"/>
          <w:sz w:val="32"/>
          <w:szCs w:val="32"/>
        </w:rPr>
        <w:t>143.65</w:t>
      </w:r>
      <w:r w:rsidRPr="00643C74">
        <w:rPr>
          <w:rFonts w:ascii="Times New Roman" w:eastAsia="方正仿宋简体" w:hAnsi="Times New Roman"/>
          <w:sz w:val="32"/>
          <w:szCs w:val="32"/>
        </w:rPr>
        <w:t>万元，赴攀外城市开展城市品牌暨土地资源营销推介，引进市外企业赴攀投资；城市低效用地再开发规划</w:t>
      </w:r>
      <w:r w:rsidRPr="00643C74">
        <w:rPr>
          <w:rFonts w:ascii="Times New Roman" w:eastAsia="方正仿宋简体" w:hAnsi="Times New Roman"/>
          <w:sz w:val="32"/>
          <w:szCs w:val="32"/>
        </w:rPr>
        <w:t>19.8</w:t>
      </w:r>
      <w:r w:rsidRPr="00643C74">
        <w:rPr>
          <w:rFonts w:ascii="Times New Roman" w:eastAsia="方正仿宋简体" w:hAnsi="Times New Roman"/>
          <w:sz w:val="32"/>
          <w:szCs w:val="32"/>
        </w:rPr>
        <w:t>万元，对城镇低效用地进行清查，编制再开发利用的规划；地质灾害教育、应急演练、监测人员培训及汛期灾害防灾督导工作及地质灾害避险搬迁补助</w:t>
      </w:r>
      <w:r w:rsidRPr="00643C74">
        <w:rPr>
          <w:rFonts w:ascii="Times New Roman" w:eastAsia="方正仿宋简体" w:hAnsi="Times New Roman"/>
          <w:sz w:val="32"/>
          <w:szCs w:val="32"/>
        </w:rPr>
        <w:t>28.51</w:t>
      </w:r>
      <w:r w:rsidRPr="00643C74">
        <w:rPr>
          <w:rFonts w:ascii="Times New Roman" w:eastAsia="方正仿宋简体" w:hAnsi="Times New Roman"/>
          <w:sz w:val="32"/>
          <w:szCs w:val="32"/>
        </w:rPr>
        <w:t>万元，行政、民事诉讼费及常年法律顾问费</w:t>
      </w:r>
      <w:r w:rsidRPr="00643C74">
        <w:rPr>
          <w:rFonts w:ascii="Times New Roman" w:eastAsia="方正仿宋简体" w:hAnsi="Times New Roman"/>
          <w:sz w:val="32"/>
          <w:szCs w:val="32"/>
        </w:rPr>
        <w:t>10</w:t>
      </w:r>
      <w:r w:rsidRPr="00643C74">
        <w:rPr>
          <w:rFonts w:ascii="Times New Roman" w:eastAsia="方正仿宋简体" w:hAnsi="Times New Roman"/>
          <w:sz w:val="32"/>
          <w:szCs w:val="32"/>
        </w:rPr>
        <w:t>万元，基本农田调整保护、建设用地报批、土地利用总体规划调整，土地变更调查、工矿废弃地复垦等国土专项经费</w:t>
      </w:r>
      <w:r w:rsidRPr="00643C74">
        <w:rPr>
          <w:rFonts w:ascii="Times New Roman" w:eastAsia="方正仿宋简体" w:hAnsi="Times New Roman"/>
          <w:sz w:val="32"/>
          <w:szCs w:val="32"/>
        </w:rPr>
        <w:t>83.67</w:t>
      </w:r>
      <w:r w:rsidRPr="00643C74">
        <w:rPr>
          <w:rFonts w:ascii="Times New Roman" w:eastAsia="方正仿宋简体" w:hAnsi="Times New Roman"/>
          <w:sz w:val="32"/>
          <w:szCs w:val="32"/>
        </w:rPr>
        <w:t>万元，</w:t>
      </w:r>
    </w:p>
    <w:p w:rsidR="00AA62AE" w:rsidRPr="00643C74" w:rsidRDefault="00AA62AE" w:rsidP="00AA62AE">
      <w:pPr>
        <w:pStyle w:val="af"/>
        <w:spacing w:line="570" w:lineRule="exact"/>
        <w:ind w:firstLine="200"/>
        <w:jc w:val="left"/>
        <w:rPr>
          <w:rFonts w:ascii="Times New Roman" w:eastAsia="方正仿宋简体" w:hAnsi="Times New Roman"/>
          <w:sz w:val="32"/>
          <w:szCs w:val="32"/>
        </w:rPr>
      </w:pPr>
      <w:r w:rsidRPr="00643C74">
        <w:rPr>
          <w:rFonts w:ascii="Times New Roman" w:eastAsia="方正仿宋简体" w:hAnsi="Times New Roman"/>
          <w:sz w:val="32"/>
          <w:szCs w:val="32"/>
        </w:rPr>
        <w:t>矿山技术咨询、煤矿抽样实测及矿山开发利用检查、矿产资源储量管理、矿产资源规划局部调整方案编制等经费</w:t>
      </w:r>
      <w:r w:rsidRPr="00643C74">
        <w:rPr>
          <w:rFonts w:ascii="Times New Roman" w:eastAsia="方正仿宋简体" w:hAnsi="Times New Roman"/>
          <w:sz w:val="32"/>
          <w:szCs w:val="32"/>
        </w:rPr>
        <w:t>38.36</w:t>
      </w:r>
      <w:r w:rsidRPr="00643C74">
        <w:rPr>
          <w:rFonts w:ascii="Times New Roman" w:eastAsia="方正仿宋简体" w:hAnsi="Times New Roman"/>
          <w:sz w:val="32"/>
          <w:szCs w:val="32"/>
        </w:rPr>
        <w:t>万元，物业管理费</w:t>
      </w:r>
      <w:r w:rsidRPr="00643C74">
        <w:rPr>
          <w:rFonts w:ascii="Times New Roman" w:eastAsia="方正仿宋简体" w:hAnsi="Times New Roman"/>
          <w:sz w:val="32"/>
          <w:szCs w:val="32"/>
        </w:rPr>
        <w:t>8.87</w:t>
      </w:r>
      <w:r w:rsidRPr="00643C74">
        <w:rPr>
          <w:rFonts w:ascii="Times New Roman" w:eastAsia="方正仿宋简体" w:hAnsi="Times New Roman"/>
          <w:sz w:val="32"/>
          <w:szCs w:val="32"/>
        </w:rPr>
        <w:t>万元，执法工作经费</w:t>
      </w:r>
      <w:r w:rsidRPr="00643C74">
        <w:rPr>
          <w:rFonts w:ascii="Times New Roman" w:eastAsia="方正仿宋简体" w:hAnsi="Times New Roman"/>
          <w:sz w:val="32"/>
          <w:szCs w:val="32"/>
        </w:rPr>
        <w:t>30.04</w:t>
      </w:r>
      <w:r w:rsidRPr="00643C74">
        <w:rPr>
          <w:rFonts w:ascii="Times New Roman" w:eastAsia="方正仿宋简体" w:hAnsi="Times New Roman"/>
          <w:sz w:val="32"/>
          <w:szCs w:val="32"/>
        </w:rPr>
        <w:t>万元，以上工作经费有力的保障了单位的正常运转支出；</w:t>
      </w:r>
    </w:p>
    <w:p w:rsidR="00AA62AE" w:rsidRPr="00643C74" w:rsidRDefault="00AA62AE" w:rsidP="00AA62AE">
      <w:pPr>
        <w:pStyle w:val="af"/>
        <w:spacing w:line="570" w:lineRule="exact"/>
        <w:ind w:firstLineChars="200" w:firstLine="643"/>
        <w:jc w:val="left"/>
        <w:rPr>
          <w:rFonts w:ascii="Times New Roman" w:eastAsia="方正仿宋简体" w:hAnsi="Times New Roman"/>
          <w:b/>
          <w:sz w:val="32"/>
          <w:szCs w:val="32"/>
        </w:rPr>
      </w:pPr>
      <w:r w:rsidRPr="00643C74">
        <w:rPr>
          <w:rFonts w:ascii="Times New Roman" w:eastAsia="方正仿宋简体" w:hAnsi="Times New Roman"/>
          <w:b/>
          <w:sz w:val="32"/>
          <w:szCs w:val="32"/>
        </w:rPr>
        <w:t>（</w:t>
      </w:r>
      <w:r w:rsidRPr="00643C74">
        <w:rPr>
          <w:rFonts w:ascii="Times New Roman" w:eastAsia="方正仿宋简体" w:hAnsi="Times New Roman"/>
          <w:b/>
          <w:sz w:val="32"/>
          <w:szCs w:val="32"/>
        </w:rPr>
        <w:t>3</w:t>
      </w:r>
      <w:r w:rsidRPr="00643C74">
        <w:rPr>
          <w:rFonts w:ascii="Times New Roman" w:eastAsia="方正仿宋简体" w:hAnsi="Times New Roman"/>
          <w:b/>
          <w:sz w:val="32"/>
          <w:szCs w:val="32"/>
        </w:rPr>
        <w:t>）满意度指标完成情况分析。</w:t>
      </w:r>
    </w:p>
    <w:p w:rsidR="00AA62AE" w:rsidRPr="00643C74" w:rsidRDefault="00AA62AE" w:rsidP="00AA62AE">
      <w:pPr>
        <w:pStyle w:val="af"/>
        <w:spacing w:line="570" w:lineRule="exact"/>
        <w:ind w:firstLineChars="200" w:firstLine="640"/>
        <w:jc w:val="left"/>
        <w:rPr>
          <w:rFonts w:ascii="Times New Roman" w:eastAsia="方正仿宋简体" w:hAnsi="Times New Roman"/>
          <w:sz w:val="32"/>
          <w:szCs w:val="32"/>
        </w:rPr>
      </w:pPr>
      <w:r w:rsidRPr="00643C74">
        <w:rPr>
          <w:rFonts w:ascii="Times New Roman" w:eastAsia="方正仿宋简体" w:hAnsi="Times New Roman"/>
          <w:sz w:val="32"/>
          <w:szCs w:val="32"/>
        </w:rPr>
        <w:t>各项目的实施，有效的推动我市自然资源和规划工作的开展，</w:t>
      </w:r>
      <w:r w:rsidRPr="00643C74">
        <w:rPr>
          <w:rFonts w:ascii="Times New Roman" w:eastAsia="方正仿宋简体" w:hAnsi="Times New Roman"/>
          <w:sz w:val="32"/>
          <w:szCs w:val="32"/>
        </w:rPr>
        <w:t>2019</w:t>
      </w:r>
      <w:r w:rsidRPr="00643C74">
        <w:rPr>
          <w:rFonts w:ascii="Times New Roman" w:eastAsia="方正仿宋简体" w:hAnsi="Times New Roman"/>
          <w:sz w:val="32"/>
          <w:szCs w:val="32"/>
        </w:rPr>
        <w:t>年援藏援彝干部人才补助，援藏援彝干部在当地发挥了积极带头作用，帮助当地人民脱贫致富，得到了当地群众的一致好评；城市品牌暨土地资源营销推介，赴攀外城市开展城市品牌暨土地资源营销推介，引进市外企业赴攀投资，提高了城市的知名度和美誉度；城市低效用地再开发规划，对城镇低效用地进行清查，编制再开发利用的规划；地质灾害教育、应急演练、监测人员培训及汛期灾害防灾督导</w:t>
      </w:r>
      <w:r w:rsidRPr="00643C74">
        <w:rPr>
          <w:rFonts w:ascii="Times New Roman" w:eastAsia="方正仿宋简体" w:hAnsi="Times New Roman"/>
          <w:sz w:val="32"/>
          <w:szCs w:val="32"/>
        </w:rPr>
        <w:lastRenderedPageBreak/>
        <w:t>工作及地质灾害避险搬迁补助，行政、民事诉讼费及常年法律顾问费，基本农田调整保护、建设用地报批、土地利用总体规划调整，土地变更调查、工矿废弃地复垦等国土专项经费，矿山技术咨询、煤矿抽样实测及矿山开发利用检查、矿产资源储量管理、矿产资源规划局部调整方案编制等经费，物业管理费，执法工作经费，以上工作经费有力的保障了单位的正常运转支出；</w:t>
      </w:r>
    </w:p>
    <w:p w:rsidR="00AA62AE" w:rsidRPr="00643C74" w:rsidRDefault="00AA62AE" w:rsidP="00AA62AE">
      <w:pPr>
        <w:pStyle w:val="af"/>
        <w:spacing w:line="570" w:lineRule="exact"/>
        <w:ind w:firstLineChars="200" w:firstLine="643"/>
        <w:jc w:val="left"/>
        <w:rPr>
          <w:rFonts w:ascii="Times New Roman" w:eastAsia="方正仿宋简体" w:hAnsi="Times New Roman"/>
          <w:b/>
          <w:sz w:val="32"/>
          <w:szCs w:val="32"/>
        </w:rPr>
      </w:pPr>
      <w:r w:rsidRPr="00643C74">
        <w:rPr>
          <w:rFonts w:ascii="Times New Roman" w:eastAsia="方正仿宋简体" w:hAnsi="Times New Roman"/>
          <w:b/>
          <w:sz w:val="32"/>
          <w:szCs w:val="32"/>
        </w:rPr>
        <w:t>2.</w:t>
      </w:r>
      <w:r w:rsidRPr="00643C74">
        <w:rPr>
          <w:rFonts w:ascii="Times New Roman" w:eastAsia="方正仿宋简体" w:hAnsi="Times New Roman"/>
          <w:b/>
          <w:sz w:val="32"/>
          <w:szCs w:val="32"/>
        </w:rPr>
        <w:t>市级专项（项目）资金绩效目标完成情况</w:t>
      </w:r>
    </w:p>
    <w:p w:rsidR="00AA62AE" w:rsidRPr="00643C74" w:rsidRDefault="00AA62AE" w:rsidP="00AA62AE">
      <w:pPr>
        <w:pStyle w:val="af"/>
        <w:spacing w:line="570" w:lineRule="exact"/>
        <w:ind w:firstLineChars="200" w:firstLine="643"/>
        <w:jc w:val="left"/>
        <w:rPr>
          <w:rFonts w:ascii="Times New Roman" w:eastAsia="方正仿宋简体" w:hAnsi="Times New Roman"/>
          <w:b/>
          <w:sz w:val="32"/>
          <w:szCs w:val="32"/>
        </w:rPr>
      </w:pPr>
      <w:r w:rsidRPr="00643C74">
        <w:rPr>
          <w:rFonts w:ascii="Times New Roman" w:eastAsia="方正仿宋简体" w:hAnsi="Times New Roman"/>
          <w:b/>
          <w:sz w:val="32"/>
          <w:szCs w:val="32"/>
        </w:rPr>
        <w:t>（</w:t>
      </w:r>
      <w:r w:rsidRPr="00643C74">
        <w:rPr>
          <w:rFonts w:ascii="Times New Roman" w:eastAsia="方正仿宋简体" w:hAnsi="Times New Roman"/>
          <w:b/>
          <w:sz w:val="32"/>
          <w:szCs w:val="32"/>
        </w:rPr>
        <w:t>1</w:t>
      </w:r>
      <w:r w:rsidRPr="00643C74">
        <w:rPr>
          <w:rFonts w:ascii="Times New Roman" w:eastAsia="方正仿宋简体" w:hAnsi="Times New Roman"/>
          <w:b/>
          <w:sz w:val="32"/>
          <w:szCs w:val="32"/>
        </w:rPr>
        <w:t>）指标完成情况分析。</w:t>
      </w:r>
    </w:p>
    <w:p w:rsidR="00AA62AE" w:rsidRPr="00643C74" w:rsidRDefault="00AA62AE" w:rsidP="00AA62AE">
      <w:pPr>
        <w:pStyle w:val="af"/>
        <w:spacing w:line="570" w:lineRule="exact"/>
        <w:ind w:firstLineChars="200" w:firstLine="640"/>
        <w:jc w:val="left"/>
        <w:rPr>
          <w:rFonts w:ascii="Times New Roman" w:eastAsia="方正仿宋简体" w:hAnsi="Times New Roman"/>
          <w:sz w:val="32"/>
          <w:szCs w:val="32"/>
        </w:rPr>
      </w:pPr>
      <w:r w:rsidRPr="00643C74">
        <w:rPr>
          <w:rFonts w:ascii="Times New Roman" w:eastAsia="方正仿宋简体" w:hAnsi="Times New Roman"/>
          <w:sz w:val="32"/>
          <w:szCs w:val="32"/>
        </w:rPr>
        <w:t>本年追加专项资金</w:t>
      </w:r>
      <w:r w:rsidRPr="00643C74">
        <w:rPr>
          <w:rFonts w:ascii="Times New Roman" w:eastAsia="方正仿宋简体" w:hAnsi="Times New Roman"/>
          <w:sz w:val="32"/>
          <w:szCs w:val="32"/>
        </w:rPr>
        <w:t>8</w:t>
      </w:r>
      <w:r w:rsidRPr="00643C74">
        <w:rPr>
          <w:rFonts w:ascii="Times New Roman" w:eastAsia="方正仿宋简体" w:hAnsi="Times New Roman"/>
          <w:sz w:val="32"/>
          <w:szCs w:val="32"/>
        </w:rPr>
        <w:t>个，金额共计</w:t>
      </w:r>
      <w:r w:rsidRPr="00643C74">
        <w:rPr>
          <w:rFonts w:ascii="Times New Roman" w:eastAsia="方正仿宋简体" w:hAnsi="Times New Roman"/>
          <w:sz w:val="32"/>
          <w:szCs w:val="32"/>
        </w:rPr>
        <w:t>1066.97</w:t>
      </w:r>
      <w:r w:rsidRPr="00643C74">
        <w:rPr>
          <w:rFonts w:ascii="Times New Roman" w:eastAsia="方正仿宋简体" w:hAnsi="Times New Roman"/>
          <w:sz w:val="32"/>
          <w:szCs w:val="32"/>
        </w:rPr>
        <w:t>万元，</w:t>
      </w:r>
      <w:r w:rsidRPr="00643C74">
        <w:rPr>
          <w:rFonts w:ascii="Times New Roman" w:eastAsia="方正仿宋简体" w:hAnsi="Times New Roman"/>
          <w:sz w:val="32"/>
          <w:szCs w:val="32"/>
        </w:rPr>
        <w:t xml:space="preserve"> 2019</w:t>
      </w:r>
      <w:r w:rsidRPr="00643C74">
        <w:rPr>
          <w:rFonts w:ascii="Times New Roman" w:eastAsia="方正仿宋简体" w:hAnsi="Times New Roman"/>
          <w:sz w:val="32"/>
          <w:szCs w:val="32"/>
        </w:rPr>
        <w:t>年关心下一代工作经费</w:t>
      </w:r>
      <w:r w:rsidRPr="00643C74">
        <w:rPr>
          <w:rFonts w:ascii="Times New Roman" w:eastAsia="方正仿宋简体" w:hAnsi="Times New Roman"/>
          <w:sz w:val="32"/>
          <w:szCs w:val="32"/>
        </w:rPr>
        <w:t>0.5</w:t>
      </w:r>
      <w:r w:rsidRPr="00643C74">
        <w:rPr>
          <w:rFonts w:ascii="Times New Roman" w:eastAsia="方正仿宋简体" w:hAnsi="Times New Roman"/>
          <w:sz w:val="32"/>
          <w:szCs w:val="32"/>
        </w:rPr>
        <w:t>万元，国土空间规划编制经费</w:t>
      </w:r>
      <w:r w:rsidRPr="00643C74">
        <w:rPr>
          <w:rFonts w:ascii="Times New Roman" w:eastAsia="方正仿宋简体" w:hAnsi="Times New Roman"/>
          <w:sz w:val="32"/>
          <w:szCs w:val="32"/>
        </w:rPr>
        <w:t>713.96</w:t>
      </w:r>
      <w:r w:rsidRPr="00643C74">
        <w:rPr>
          <w:rFonts w:ascii="Times New Roman" w:eastAsia="方正仿宋简体" w:hAnsi="Times New Roman"/>
          <w:sz w:val="32"/>
          <w:szCs w:val="32"/>
        </w:rPr>
        <w:t>万元，</w:t>
      </w:r>
      <w:r w:rsidRPr="00643C74">
        <w:rPr>
          <w:rFonts w:ascii="Times New Roman" w:eastAsia="方正仿宋简体" w:hAnsi="Times New Roman"/>
          <w:sz w:val="32"/>
          <w:szCs w:val="32"/>
        </w:rPr>
        <w:t>2019</w:t>
      </w:r>
      <w:r w:rsidRPr="00643C74">
        <w:rPr>
          <w:rFonts w:ascii="Times New Roman" w:eastAsia="方正仿宋简体" w:hAnsi="Times New Roman"/>
          <w:sz w:val="32"/>
          <w:szCs w:val="32"/>
        </w:rPr>
        <w:t>年度市级挂职干部（人才）补助经费</w:t>
      </w:r>
      <w:r w:rsidRPr="00643C74">
        <w:rPr>
          <w:rFonts w:ascii="Times New Roman" w:eastAsia="方正仿宋简体" w:hAnsi="Times New Roman"/>
          <w:sz w:val="32"/>
          <w:szCs w:val="32"/>
        </w:rPr>
        <w:t>4.01</w:t>
      </w:r>
      <w:r w:rsidRPr="00643C74">
        <w:rPr>
          <w:rFonts w:ascii="Times New Roman" w:eastAsia="方正仿宋简体" w:hAnsi="Times New Roman"/>
          <w:sz w:val="32"/>
          <w:szCs w:val="32"/>
        </w:rPr>
        <w:t>万元，</w:t>
      </w:r>
      <w:r w:rsidRPr="00643C74">
        <w:rPr>
          <w:rFonts w:ascii="Times New Roman" w:eastAsia="方正仿宋简体" w:hAnsi="Times New Roman"/>
          <w:sz w:val="32"/>
          <w:szCs w:val="32"/>
        </w:rPr>
        <w:t>2018</w:t>
      </w:r>
      <w:r w:rsidRPr="00643C74">
        <w:rPr>
          <w:rFonts w:ascii="Times New Roman" w:eastAsia="方正仿宋简体" w:hAnsi="Times New Roman"/>
          <w:sz w:val="32"/>
          <w:szCs w:val="32"/>
        </w:rPr>
        <w:t>年度争取资金工作经费</w:t>
      </w:r>
      <w:r w:rsidRPr="00643C74">
        <w:rPr>
          <w:rFonts w:ascii="Times New Roman" w:eastAsia="方正仿宋简体" w:hAnsi="Times New Roman"/>
          <w:sz w:val="32"/>
          <w:szCs w:val="32"/>
        </w:rPr>
        <w:t>10</w:t>
      </w:r>
      <w:r w:rsidRPr="00643C74">
        <w:rPr>
          <w:rFonts w:ascii="Times New Roman" w:eastAsia="方正仿宋简体" w:hAnsi="Times New Roman"/>
          <w:sz w:val="32"/>
          <w:szCs w:val="32"/>
        </w:rPr>
        <w:t>万元，</w:t>
      </w:r>
      <w:r w:rsidRPr="00643C74">
        <w:rPr>
          <w:rFonts w:ascii="Times New Roman" w:eastAsia="方正仿宋简体" w:hAnsi="Times New Roman"/>
          <w:sz w:val="32"/>
          <w:szCs w:val="32"/>
        </w:rPr>
        <w:t>2018</w:t>
      </w:r>
      <w:r w:rsidRPr="00643C74">
        <w:rPr>
          <w:rFonts w:ascii="Times New Roman" w:eastAsia="方正仿宋简体" w:hAnsi="Times New Roman"/>
          <w:sz w:val="32"/>
          <w:szCs w:val="32"/>
        </w:rPr>
        <w:t>年度高层次人才经费</w:t>
      </w:r>
      <w:r w:rsidRPr="00643C74">
        <w:rPr>
          <w:rFonts w:ascii="Times New Roman" w:eastAsia="方正仿宋简体" w:hAnsi="Times New Roman"/>
          <w:sz w:val="32"/>
          <w:szCs w:val="32"/>
        </w:rPr>
        <w:t>5.8</w:t>
      </w:r>
      <w:r w:rsidRPr="00643C74">
        <w:rPr>
          <w:rFonts w:ascii="Times New Roman" w:eastAsia="方正仿宋简体" w:hAnsi="Times New Roman"/>
          <w:sz w:val="32"/>
          <w:szCs w:val="32"/>
        </w:rPr>
        <w:t>万元，《攀枝花市钒钛新城概念性规划》编制经费</w:t>
      </w:r>
      <w:r w:rsidRPr="00643C74">
        <w:rPr>
          <w:rFonts w:ascii="Times New Roman" w:eastAsia="方正仿宋简体" w:hAnsi="Times New Roman"/>
          <w:sz w:val="32"/>
          <w:szCs w:val="32"/>
        </w:rPr>
        <w:t>235.2</w:t>
      </w:r>
      <w:r w:rsidRPr="00643C74">
        <w:rPr>
          <w:rFonts w:ascii="Times New Roman" w:eastAsia="方正仿宋简体" w:hAnsi="Times New Roman"/>
          <w:sz w:val="32"/>
          <w:szCs w:val="32"/>
        </w:rPr>
        <w:t>万元，第三次国土调查经费</w:t>
      </w:r>
      <w:r w:rsidRPr="00643C74">
        <w:rPr>
          <w:rFonts w:ascii="Times New Roman" w:eastAsia="方正仿宋简体" w:hAnsi="Times New Roman"/>
          <w:sz w:val="32"/>
          <w:szCs w:val="32"/>
        </w:rPr>
        <w:t>68.5</w:t>
      </w:r>
      <w:r w:rsidRPr="00643C74">
        <w:rPr>
          <w:rFonts w:ascii="Times New Roman" w:eastAsia="方正仿宋简体" w:hAnsi="Times New Roman"/>
          <w:sz w:val="32"/>
          <w:szCs w:val="32"/>
        </w:rPr>
        <w:t>万元，</w:t>
      </w:r>
      <w:r w:rsidRPr="00643C74">
        <w:rPr>
          <w:rFonts w:ascii="Times New Roman" w:eastAsia="方正仿宋简体" w:hAnsi="Times New Roman"/>
          <w:sz w:val="32"/>
          <w:szCs w:val="32"/>
        </w:rPr>
        <w:t>2018</w:t>
      </w:r>
      <w:r w:rsidRPr="00643C74">
        <w:rPr>
          <w:rFonts w:ascii="Times New Roman" w:eastAsia="方正仿宋简体" w:hAnsi="Times New Roman"/>
          <w:sz w:val="32"/>
          <w:szCs w:val="32"/>
        </w:rPr>
        <w:t>年度国家山水林田湖草生态保护修复试点工程申报资料专项经费</w:t>
      </w:r>
      <w:r w:rsidRPr="00643C74">
        <w:rPr>
          <w:rFonts w:ascii="Times New Roman" w:eastAsia="方正仿宋简体" w:hAnsi="Times New Roman"/>
          <w:sz w:val="32"/>
          <w:szCs w:val="32"/>
        </w:rPr>
        <w:t>29</w:t>
      </w:r>
      <w:r w:rsidRPr="00643C74">
        <w:rPr>
          <w:rFonts w:ascii="Times New Roman" w:eastAsia="方正仿宋简体" w:hAnsi="Times New Roman"/>
          <w:sz w:val="32"/>
          <w:szCs w:val="32"/>
        </w:rPr>
        <w:t>万元。</w:t>
      </w:r>
    </w:p>
    <w:p w:rsidR="00AA62AE" w:rsidRPr="00643C74" w:rsidRDefault="00AA62AE" w:rsidP="00AA62AE">
      <w:pPr>
        <w:pStyle w:val="af"/>
        <w:spacing w:line="570" w:lineRule="exact"/>
        <w:ind w:firstLineChars="200" w:firstLine="640"/>
        <w:jc w:val="left"/>
        <w:rPr>
          <w:rFonts w:ascii="Times New Roman" w:eastAsia="方正仿宋简体" w:hAnsi="Times New Roman"/>
          <w:sz w:val="32"/>
          <w:szCs w:val="32"/>
        </w:rPr>
      </w:pPr>
      <w:r w:rsidRPr="00643C74">
        <w:rPr>
          <w:rFonts w:ascii="Times New Roman" w:eastAsia="方正仿宋简体" w:hAnsi="Times New Roman"/>
          <w:sz w:val="32"/>
          <w:szCs w:val="32"/>
        </w:rPr>
        <w:t>2019</w:t>
      </w:r>
      <w:r w:rsidRPr="00643C74">
        <w:rPr>
          <w:rFonts w:ascii="Times New Roman" w:eastAsia="方正仿宋简体" w:hAnsi="Times New Roman"/>
          <w:sz w:val="32"/>
          <w:szCs w:val="32"/>
        </w:rPr>
        <w:t>年关心下一代工作经费</w:t>
      </w:r>
      <w:r w:rsidRPr="00643C74">
        <w:rPr>
          <w:rFonts w:ascii="Times New Roman" w:eastAsia="方正仿宋简体" w:hAnsi="Times New Roman"/>
          <w:sz w:val="32"/>
          <w:szCs w:val="32"/>
        </w:rPr>
        <w:t>0.5</w:t>
      </w:r>
      <w:r w:rsidRPr="00643C74">
        <w:rPr>
          <w:rFonts w:ascii="Times New Roman" w:eastAsia="方正仿宋简体" w:hAnsi="Times New Roman"/>
          <w:sz w:val="32"/>
          <w:szCs w:val="32"/>
        </w:rPr>
        <w:t>万元，关爱职工子女，开展关心下一代教育活动。共计发放书籍</w:t>
      </w:r>
      <w:r w:rsidRPr="00643C74">
        <w:rPr>
          <w:rFonts w:ascii="Times New Roman" w:eastAsia="方正仿宋简体" w:hAnsi="Times New Roman"/>
          <w:sz w:val="32"/>
          <w:szCs w:val="32"/>
        </w:rPr>
        <w:t>55</w:t>
      </w:r>
      <w:r w:rsidRPr="00643C74">
        <w:rPr>
          <w:rFonts w:ascii="Times New Roman" w:eastAsia="方正仿宋简体" w:hAnsi="Times New Roman"/>
          <w:sz w:val="32"/>
          <w:szCs w:val="32"/>
        </w:rPr>
        <w:t>套，组织</w:t>
      </w:r>
      <w:r w:rsidRPr="00643C74">
        <w:rPr>
          <w:rFonts w:ascii="Times New Roman" w:eastAsia="方正仿宋简体" w:hAnsi="Times New Roman"/>
          <w:sz w:val="32"/>
          <w:szCs w:val="32"/>
        </w:rPr>
        <w:t>35</w:t>
      </w:r>
      <w:r w:rsidRPr="00643C74">
        <w:rPr>
          <w:rFonts w:ascii="Times New Roman" w:eastAsia="方正仿宋简体" w:hAnsi="Times New Roman"/>
          <w:sz w:val="32"/>
          <w:szCs w:val="32"/>
        </w:rPr>
        <w:t>人观看了电影小英雄雨来，起到了良好的教育作用，完成率</w:t>
      </w:r>
      <w:r w:rsidRPr="00643C74">
        <w:rPr>
          <w:rFonts w:ascii="Times New Roman" w:eastAsia="方正仿宋简体" w:hAnsi="Times New Roman"/>
          <w:sz w:val="32"/>
          <w:szCs w:val="32"/>
        </w:rPr>
        <w:t>100%</w:t>
      </w:r>
      <w:r w:rsidRPr="00643C74">
        <w:rPr>
          <w:rFonts w:ascii="Times New Roman" w:eastAsia="方正仿宋简体" w:hAnsi="Times New Roman"/>
          <w:sz w:val="32"/>
          <w:szCs w:val="32"/>
        </w:rPr>
        <w:t>。；国土空间规划编制经费</w:t>
      </w:r>
      <w:r w:rsidRPr="00643C74">
        <w:rPr>
          <w:rFonts w:ascii="Times New Roman" w:eastAsia="方正仿宋简体" w:hAnsi="Times New Roman"/>
          <w:sz w:val="32"/>
          <w:szCs w:val="32"/>
        </w:rPr>
        <w:t>713.96</w:t>
      </w:r>
      <w:r w:rsidRPr="00643C74">
        <w:rPr>
          <w:rFonts w:ascii="Times New Roman" w:eastAsia="方正仿宋简体" w:hAnsi="Times New Roman"/>
          <w:sz w:val="32"/>
          <w:szCs w:val="32"/>
        </w:rPr>
        <w:t>万元，完成三区及钒钛高新区、花城新区国土空间总体规划编制，城市科学合理规划，提高城市空间及土地利用效率，有利拉动经济增长，为城市发展和居民生活提供便利，完成率</w:t>
      </w:r>
      <w:r w:rsidRPr="00643C74">
        <w:rPr>
          <w:rFonts w:ascii="Times New Roman" w:eastAsia="方正仿宋简体" w:hAnsi="Times New Roman"/>
          <w:sz w:val="32"/>
          <w:szCs w:val="32"/>
        </w:rPr>
        <w:t>100%</w:t>
      </w:r>
      <w:r w:rsidRPr="00643C74">
        <w:rPr>
          <w:rFonts w:ascii="Times New Roman" w:eastAsia="方正仿宋简体" w:hAnsi="Times New Roman"/>
          <w:sz w:val="32"/>
          <w:szCs w:val="32"/>
        </w:rPr>
        <w:t>；</w:t>
      </w:r>
      <w:r w:rsidRPr="00643C74">
        <w:rPr>
          <w:rFonts w:ascii="Times New Roman" w:eastAsia="方正仿宋简体" w:hAnsi="Times New Roman"/>
          <w:sz w:val="32"/>
          <w:szCs w:val="32"/>
        </w:rPr>
        <w:t>2019</w:t>
      </w:r>
      <w:r w:rsidRPr="00643C74">
        <w:rPr>
          <w:rFonts w:ascii="Times New Roman" w:eastAsia="方正仿宋简体" w:hAnsi="Times New Roman"/>
          <w:sz w:val="32"/>
          <w:szCs w:val="32"/>
        </w:rPr>
        <w:t>年度</w:t>
      </w:r>
      <w:r w:rsidRPr="00643C74">
        <w:rPr>
          <w:rFonts w:ascii="Times New Roman" w:eastAsia="方正仿宋简体" w:hAnsi="Times New Roman"/>
          <w:sz w:val="32"/>
          <w:szCs w:val="32"/>
        </w:rPr>
        <w:lastRenderedPageBreak/>
        <w:t>市级挂职干部（人才）补助经费</w:t>
      </w:r>
      <w:r w:rsidRPr="00643C74">
        <w:rPr>
          <w:rFonts w:ascii="Times New Roman" w:eastAsia="方正仿宋简体" w:hAnsi="Times New Roman"/>
          <w:sz w:val="32"/>
          <w:szCs w:val="32"/>
        </w:rPr>
        <w:t>4.01</w:t>
      </w:r>
      <w:r w:rsidRPr="00643C74">
        <w:rPr>
          <w:rFonts w:ascii="Times New Roman" w:eastAsia="方正仿宋简体" w:hAnsi="Times New Roman"/>
          <w:sz w:val="32"/>
          <w:szCs w:val="32"/>
        </w:rPr>
        <w:t>万元，按时将市级挂职干部（人才）补助经费发放到手，保证市级挂职干部（人才）全身心投入工作，完成率</w:t>
      </w:r>
      <w:r w:rsidRPr="00643C74">
        <w:rPr>
          <w:rFonts w:ascii="Times New Roman" w:eastAsia="方正仿宋简体" w:hAnsi="Times New Roman"/>
          <w:sz w:val="32"/>
          <w:szCs w:val="32"/>
        </w:rPr>
        <w:t>100%</w:t>
      </w:r>
      <w:r w:rsidRPr="00643C74">
        <w:rPr>
          <w:rFonts w:ascii="Times New Roman" w:eastAsia="方正仿宋简体" w:hAnsi="Times New Roman"/>
          <w:sz w:val="32"/>
          <w:szCs w:val="32"/>
        </w:rPr>
        <w:t>；</w:t>
      </w:r>
      <w:r w:rsidRPr="00643C74">
        <w:rPr>
          <w:rFonts w:ascii="Times New Roman" w:eastAsia="方正仿宋简体" w:hAnsi="Times New Roman"/>
          <w:sz w:val="32"/>
          <w:szCs w:val="32"/>
        </w:rPr>
        <w:t>2018</w:t>
      </w:r>
      <w:r w:rsidRPr="00643C74">
        <w:rPr>
          <w:rFonts w:ascii="Times New Roman" w:eastAsia="方正仿宋简体" w:hAnsi="Times New Roman"/>
          <w:sz w:val="32"/>
          <w:szCs w:val="32"/>
        </w:rPr>
        <w:t>年度争取资金工作经费</w:t>
      </w:r>
      <w:r w:rsidRPr="00643C74">
        <w:rPr>
          <w:rFonts w:ascii="Times New Roman" w:eastAsia="方正仿宋简体" w:hAnsi="Times New Roman"/>
          <w:sz w:val="32"/>
          <w:szCs w:val="32"/>
        </w:rPr>
        <w:t>10</w:t>
      </w:r>
      <w:r w:rsidRPr="00643C74">
        <w:rPr>
          <w:rFonts w:ascii="Times New Roman" w:eastAsia="方正仿宋简体" w:hAnsi="Times New Roman"/>
          <w:sz w:val="32"/>
          <w:szCs w:val="32"/>
        </w:rPr>
        <w:t>万元，带动单位积极向上争取资金，带动地方经济发展，完成率</w:t>
      </w:r>
      <w:r w:rsidRPr="00643C74">
        <w:rPr>
          <w:rFonts w:ascii="Times New Roman" w:eastAsia="方正仿宋简体" w:hAnsi="Times New Roman"/>
          <w:sz w:val="32"/>
          <w:szCs w:val="32"/>
        </w:rPr>
        <w:t>100%</w:t>
      </w:r>
      <w:r w:rsidRPr="00643C74">
        <w:rPr>
          <w:rFonts w:ascii="Times New Roman" w:eastAsia="方正仿宋简体" w:hAnsi="Times New Roman"/>
          <w:sz w:val="32"/>
          <w:szCs w:val="32"/>
        </w:rPr>
        <w:t>；</w:t>
      </w:r>
      <w:r w:rsidRPr="00643C74">
        <w:rPr>
          <w:rFonts w:ascii="Times New Roman" w:eastAsia="方正仿宋简体" w:hAnsi="Times New Roman"/>
          <w:sz w:val="32"/>
          <w:szCs w:val="32"/>
        </w:rPr>
        <w:t>2018</w:t>
      </w:r>
      <w:r w:rsidRPr="00643C74">
        <w:rPr>
          <w:rFonts w:ascii="Times New Roman" w:eastAsia="方正仿宋简体" w:hAnsi="Times New Roman"/>
          <w:sz w:val="32"/>
          <w:szCs w:val="32"/>
        </w:rPr>
        <w:t>年度高层次人才经费</w:t>
      </w:r>
      <w:r w:rsidRPr="00643C74">
        <w:rPr>
          <w:rFonts w:ascii="Times New Roman" w:eastAsia="方正仿宋简体" w:hAnsi="Times New Roman"/>
          <w:sz w:val="32"/>
          <w:szCs w:val="32"/>
        </w:rPr>
        <w:t>5.8</w:t>
      </w:r>
      <w:r w:rsidRPr="00643C74">
        <w:rPr>
          <w:rFonts w:ascii="Times New Roman" w:eastAsia="方正仿宋简体" w:hAnsi="Times New Roman"/>
          <w:sz w:val="32"/>
          <w:szCs w:val="32"/>
        </w:rPr>
        <w:t>万元，保障人才提供福利待遇，全身心投入工作，完成率</w:t>
      </w:r>
      <w:r w:rsidRPr="00643C74">
        <w:rPr>
          <w:rFonts w:ascii="Times New Roman" w:eastAsia="方正仿宋简体" w:hAnsi="Times New Roman"/>
          <w:sz w:val="32"/>
          <w:szCs w:val="32"/>
        </w:rPr>
        <w:t>100%</w:t>
      </w:r>
      <w:r w:rsidRPr="00643C74">
        <w:rPr>
          <w:rFonts w:ascii="Times New Roman" w:eastAsia="方正仿宋简体" w:hAnsi="Times New Roman"/>
          <w:sz w:val="32"/>
          <w:szCs w:val="32"/>
        </w:rPr>
        <w:t>；《攀枝花市钒钛新城概念性规划》编制经费</w:t>
      </w:r>
      <w:r w:rsidRPr="00643C74">
        <w:rPr>
          <w:rFonts w:ascii="Times New Roman" w:eastAsia="方正仿宋简体" w:hAnsi="Times New Roman"/>
          <w:sz w:val="32"/>
          <w:szCs w:val="32"/>
        </w:rPr>
        <w:t>235.2</w:t>
      </w:r>
      <w:r w:rsidRPr="00643C74">
        <w:rPr>
          <w:rFonts w:ascii="Times New Roman" w:eastAsia="方正仿宋简体" w:hAnsi="Times New Roman"/>
          <w:sz w:val="32"/>
          <w:szCs w:val="32"/>
        </w:rPr>
        <w:t>万元，完成攀枝花市钒钛新城概念性规划编制，完成率</w:t>
      </w:r>
      <w:r w:rsidRPr="00643C74">
        <w:rPr>
          <w:rFonts w:ascii="Times New Roman" w:eastAsia="方正仿宋简体" w:hAnsi="Times New Roman"/>
          <w:sz w:val="32"/>
          <w:szCs w:val="32"/>
        </w:rPr>
        <w:t>100%</w:t>
      </w:r>
      <w:r w:rsidRPr="00643C74">
        <w:rPr>
          <w:rFonts w:ascii="Times New Roman" w:eastAsia="方正仿宋简体" w:hAnsi="Times New Roman"/>
          <w:sz w:val="32"/>
          <w:szCs w:val="32"/>
        </w:rPr>
        <w:t>；第三次国土调查经费</w:t>
      </w:r>
      <w:r w:rsidRPr="00643C74">
        <w:rPr>
          <w:rFonts w:ascii="Times New Roman" w:eastAsia="方正仿宋简体" w:hAnsi="Times New Roman"/>
          <w:sz w:val="32"/>
          <w:szCs w:val="32"/>
        </w:rPr>
        <w:t>68.5</w:t>
      </w:r>
      <w:r w:rsidRPr="00643C74">
        <w:rPr>
          <w:rFonts w:ascii="Times New Roman" w:eastAsia="方正仿宋简体" w:hAnsi="Times New Roman"/>
          <w:sz w:val="32"/>
          <w:szCs w:val="32"/>
        </w:rPr>
        <w:t>万元，完成全市</w:t>
      </w:r>
      <w:r w:rsidRPr="00643C74">
        <w:rPr>
          <w:rFonts w:ascii="Times New Roman" w:eastAsia="方正仿宋简体" w:hAnsi="Times New Roman"/>
          <w:sz w:val="32"/>
          <w:szCs w:val="32"/>
        </w:rPr>
        <w:t>5</w:t>
      </w:r>
      <w:r w:rsidRPr="00643C74">
        <w:rPr>
          <w:rFonts w:ascii="Times New Roman" w:eastAsia="方正仿宋简体" w:hAnsi="Times New Roman"/>
          <w:sz w:val="32"/>
          <w:szCs w:val="32"/>
        </w:rPr>
        <w:t>个调查单元三调初步成果，完成市级核查质量结果管理，</w:t>
      </w:r>
      <w:r w:rsidRPr="00643C74">
        <w:rPr>
          <w:rFonts w:ascii="Times New Roman" w:eastAsia="方正仿宋简体" w:hAnsi="Times New Roman"/>
          <w:sz w:val="32"/>
          <w:szCs w:val="32"/>
        </w:rPr>
        <w:t>5</w:t>
      </w:r>
      <w:r w:rsidRPr="00643C74">
        <w:rPr>
          <w:rFonts w:ascii="Times New Roman" w:eastAsia="方正仿宋简体" w:hAnsi="Times New Roman"/>
          <w:sz w:val="32"/>
          <w:szCs w:val="32"/>
        </w:rPr>
        <w:t>个县区调查成果过程监理，核清全市最新土地利用现状，提高国土资源的使用效率，完成率</w:t>
      </w:r>
      <w:r w:rsidRPr="00643C74">
        <w:rPr>
          <w:rFonts w:ascii="Times New Roman" w:eastAsia="方正仿宋简体" w:hAnsi="Times New Roman"/>
          <w:sz w:val="32"/>
          <w:szCs w:val="32"/>
        </w:rPr>
        <w:t>100%</w:t>
      </w:r>
      <w:r w:rsidRPr="00643C74">
        <w:rPr>
          <w:rFonts w:ascii="Times New Roman" w:eastAsia="方正仿宋简体" w:hAnsi="Times New Roman"/>
          <w:sz w:val="32"/>
          <w:szCs w:val="32"/>
        </w:rPr>
        <w:t>；</w:t>
      </w:r>
      <w:r w:rsidRPr="00643C74">
        <w:rPr>
          <w:rFonts w:ascii="Times New Roman" w:eastAsia="方正仿宋简体" w:hAnsi="Times New Roman"/>
          <w:sz w:val="32"/>
          <w:szCs w:val="32"/>
        </w:rPr>
        <w:t>2018</w:t>
      </w:r>
      <w:r w:rsidRPr="00643C74">
        <w:rPr>
          <w:rFonts w:ascii="Times New Roman" w:eastAsia="方正仿宋简体" w:hAnsi="Times New Roman"/>
          <w:sz w:val="32"/>
          <w:szCs w:val="32"/>
        </w:rPr>
        <w:t>年度国家山水林田湖草生态保护修复试点工程申报资料专项经费</w:t>
      </w:r>
      <w:r w:rsidRPr="00643C74">
        <w:rPr>
          <w:rFonts w:ascii="Times New Roman" w:eastAsia="方正仿宋简体" w:hAnsi="Times New Roman"/>
          <w:sz w:val="32"/>
          <w:szCs w:val="32"/>
        </w:rPr>
        <w:t>29</w:t>
      </w:r>
      <w:r w:rsidRPr="00643C74">
        <w:rPr>
          <w:rFonts w:ascii="Times New Roman" w:eastAsia="方正仿宋简体" w:hAnsi="Times New Roman"/>
          <w:sz w:val="32"/>
          <w:szCs w:val="32"/>
        </w:rPr>
        <w:t>万元，完成国家山水林田湖草生态修复试点工程申报资料报送。</w:t>
      </w:r>
    </w:p>
    <w:p w:rsidR="00AA62AE" w:rsidRPr="00643C74" w:rsidRDefault="00AA62AE" w:rsidP="00AA62AE">
      <w:pPr>
        <w:pStyle w:val="af"/>
        <w:spacing w:line="570" w:lineRule="exact"/>
        <w:ind w:firstLineChars="200" w:firstLine="643"/>
        <w:jc w:val="left"/>
        <w:rPr>
          <w:rFonts w:ascii="Times New Roman" w:eastAsia="方正仿宋简体" w:hAnsi="Times New Roman"/>
          <w:b/>
          <w:sz w:val="32"/>
          <w:szCs w:val="32"/>
        </w:rPr>
      </w:pPr>
      <w:r w:rsidRPr="00643C74">
        <w:rPr>
          <w:rFonts w:ascii="Times New Roman" w:eastAsia="方正仿宋简体" w:hAnsi="Times New Roman"/>
          <w:b/>
          <w:sz w:val="32"/>
          <w:szCs w:val="32"/>
        </w:rPr>
        <w:t>（</w:t>
      </w:r>
      <w:r w:rsidRPr="00643C74">
        <w:rPr>
          <w:rFonts w:ascii="Times New Roman" w:eastAsia="方正仿宋简体" w:hAnsi="Times New Roman"/>
          <w:b/>
          <w:sz w:val="32"/>
          <w:szCs w:val="32"/>
        </w:rPr>
        <w:t>2</w:t>
      </w:r>
      <w:r w:rsidRPr="00643C74">
        <w:rPr>
          <w:rFonts w:ascii="Times New Roman" w:eastAsia="方正仿宋简体" w:hAnsi="Times New Roman"/>
          <w:b/>
          <w:sz w:val="32"/>
          <w:szCs w:val="32"/>
        </w:rPr>
        <w:t>）效益指标完成情况分析。</w:t>
      </w:r>
    </w:p>
    <w:p w:rsidR="00AA62AE" w:rsidRPr="00643C74" w:rsidRDefault="00AA62AE" w:rsidP="00AA62AE">
      <w:pPr>
        <w:pStyle w:val="af"/>
        <w:spacing w:line="570" w:lineRule="exact"/>
        <w:ind w:leftChars="76" w:left="160" w:firstLineChars="200" w:firstLine="640"/>
        <w:jc w:val="left"/>
        <w:rPr>
          <w:rFonts w:ascii="Times New Roman" w:eastAsia="方正仿宋简体" w:hAnsi="Times New Roman"/>
          <w:sz w:val="32"/>
          <w:szCs w:val="32"/>
        </w:rPr>
      </w:pPr>
      <w:r w:rsidRPr="00643C74">
        <w:rPr>
          <w:rFonts w:ascii="Times New Roman" w:eastAsia="方正仿宋简体" w:hAnsi="Times New Roman"/>
          <w:sz w:val="32"/>
          <w:szCs w:val="32"/>
        </w:rPr>
        <w:t>2019</w:t>
      </w:r>
      <w:r w:rsidRPr="00643C74">
        <w:rPr>
          <w:rFonts w:ascii="Times New Roman" w:eastAsia="方正仿宋简体" w:hAnsi="Times New Roman"/>
          <w:sz w:val="32"/>
          <w:szCs w:val="32"/>
        </w:rPr>
        <w:t>年关心下一代工作经费</w:t>
      </w:r>
      <w:r w:rsidRPr="00643C74">
        <w:rPr>
          <w:rFonts w:ascii="Times New Roman" w:eastAsia="方正仿宋简体" w:hAnsi="Times New Roman"/>
          <w:sz w:val="32"/>
          <w:szCs w:val="32"/>
        </w:rPr>
        <w:t>0.5</w:t>
      </w:r>
      <w:r w:rsidRPr="00643C74">
        <w:rPr>
          <w:rFonts w:ascii="Times New Roman" w:eastAsia="方正仿宋简体" w:hAnsi="Times New Roman"/>
          <w:sz w:val="32"/>
          <w:szCs w:val="32"/>
        </w:rPr>
        <w:t>万元，关爱职工子女，开展关心下一代教育活动；国土空间规划编制经费</w:t>
      </w:r>
      <w:r w:rsidRPr="00643C74">
        <w:rPr>
          <w:rFonts w:ascii="Times New Roman" w:eastAsia="方正仿宋简体" w:hAnsi="Times New Roman"/>
          <w:sz w:val="32"/>
          <w:szCs w:val="32"/>
        </w:rPr>
        <w:t>713.96</w:t>
      </w:r>
      <w:r w:rsidRPr="00643C74">
        <w:rPr>
          <w:rFonts w:ascii="Times New Roman" w:eastAsia="方正仿宋简体" w:hAnsi="Times New Roman"/>
          <w:sz w:val="32"/>
          <w:szCs w:val="32"/>
        </w:rPr>
        <w:t>万元，完成三区及钒钛高新区、花城新区国土空间总体规划编制，城市科学合理规划，提高城市空间及土地利用效率，有利拉动经济增长，为城市发展和居民生活提供便利；</w:t>
      </w:r>
      <w:r w:rsidRPr="00643C74">
        <w:rPr>
          <w:rFonts w:ascii="Times New Roman" w:eastAsia="方正仿宋简体" w:hAnsi="Times New Roman"/>
          <w:sz w:val="32"/>
          <w:szCs w:val="32"/>
        </w:rPr>
        <w:t>2019</w:t>
      </w:r>
      <w:r w:rsidRPr="00643C74">
        <w:rPr>
          <w:rFonts w:ascii="Times New Roman" w:eastAsia="方正仿宋简体" w:hAnsi="Times New Roman"/>
          <w:sz w:val="32"/>
          <w:szCs w:val="32"/>
        </w:rPr>
        <w:t>年度市级挂职干部（人才）补助经费</w:t>
      </w:r>
      <w:r w:rsidRPr="00643C74">
        <w:rPr>
          <w:rFonts w:ascii="Times New Roman" w:eastAsia="方正仿宋简体" w:hAnsi="Times New Roman"/>
          <w:sz w:val="32"/>
          <w:szCs w:val="32"/>
        </w:rPr>
        <w:t>4.01</w:t>
      </w:r>
      <w:r w:rsidRPr="00643C74">
        <w:rPr>
          <w:rFonts w:ascii="Times New Roman" w:eastAsia="方正仿宋简体" w:hAnsi="Times New Roman"/>
          <w:sz w:val="32"/>
          <w:szCs w:val="32"/>
        </w:rPr>
        <w:t>万元，按时将市级挂职干部（人才）补助经费发放到手，保证市级挂职干部（人才）全身心投入工作；</w:t>
      </w:r>
      <w:r w:rsidRPr="00643C74">
        <w:rPr>
          <w:rFonts w:ascii="Times New Roman" w:eastAsia="方正仿宋简体" w:hAnsi="Times New Roman"/>
          <w:sz w:val="32"/>
          <w:szCs w:val="32"/>
        </w:rPr>
        <w:t>2018</w:t>
      </w:r>
      <w:r w:rsidRPr="00643C74">
        <w:rPr>
          <w:rFonts w:ascii="Times New Roman" w:eastAsia="方正仿宋简体" w:hAnsi="Times New Roman"/>
          <w:sz w:val="32"/>
          <w:szCs w:val="32"/>
        </w:rPr>
        <w:t>年度争取资金工作经费</w:t>
      </w:r>
      <w:r w:rsidRPr="00643C74">
        <w:rPr>
          <w:rFonts w:ascii="Times New Roman" w:eastAsia="方正仿宋简体" w:hAnsi="Times New Roman"/>
          <w:sz w:val="32"/>
          <w:szCs w:val="32"/>
        </w:rPr>
        <w:t>10</w:t>
      </w:r>
      <w:r w:rsidRPr="00643C74">
        <w:rPr>
          <w:rFonts w:ascii="Times New Roman" w:eastAsia="方正仿宋简体" w:hAnsi="Times New Roman"/>
          <w:sz w:val="32"/>
          <w:szCs w:val="32"/>
        </w:rPr>
        <w:t>万元，带动单位积极向上争取资金，带动地方经济</w:t>
      </w:r>
      <w:r w:rsidRPr="00643C74">
        <w:rPr>
          <w:rFonts w:ascii="Times New Roman" w:eastAsia="方正仿宋简体" w:hAnsi="Times New Roman"/>
          <w:sz w:val="32"/>
          <w:szCs w:val="32"/>
        </w:rPr>
        <w:lastRenderedPageBreak/>
        <w:t>发展；</w:t>
      </w:r>
      <w:r w:rsidRPr="00643C74">
        <w:rPr>
          <w:rFonts w:ascii="Times New Roman" w:eastAsia="方正仿宋简体" w:hAnsi="Times New Roman"/>
          <w:sz w:val="32"/>
          <w:szCs w:val="32"/>
        </w:rPr>
        <w:t xml:space="preserve"> 2018</w:t>
      </w:r>
      <w:r w:rsidRPr="00643C74">
        <w:rPr>
          <w:rFonts w:ascii="Times New Roman" w:eastAsia="方正仿宋简体" w:hAnsi="Times New Roman"/>
          <w:sz w:val="32"/>
          <w:szCs w:val="32"/>
        </w:rPr>
        <w:t>年度高层次人才经费</w:t>
      </w:r>
      <w:r w:rsidRPr="00643C74">
        <w:rPr>
          <w:rFonts w:ascii="Times New Roman" w:eastAsia="方正仿宋简体" w:hAnsi="Times New Roman"/>
          <w:sz w:val="32"/>
          <w:szCs w:val="32"/>
        </w:rPr>
        <w:t>5.8</w:t>
      </w:r>
      <w:r w:rsidRPr="00643C74">
        <w:rPr>
          <w:rFonts w:ascii="Times New Roman" w:eastAsia="方正仿宋简体" w:hAnsi="Times New Roman"/>
          <w:sz w:val="32"/>
          <w:szCs w:val="32"/>
        </w:rPr>
        <w:t>万元，保障人才提供福利待遇，全身心投入工作；《攀枝花市钒钛新城概念性规划》编制经费</w:t>
      </w:r>
      <w:r w:rsidRPr="00643C74">
        <w:rPr>
          <w:rFonts w:ascii="Times New Roman" w:eastAsia="方正仿宋简体" w:hAnsi="Times New Roman"/>
          <w:sz w:val="32"/>
          <w:szCs w:val="32"/>
        </w:rPr>
        <w:t>235.2</w:t>
      </w:r>
      <w:r w:rsidRPr="00643C74">
        <w:rPr>
          <w:rFonts w:ascii="Times New Roman" w:eastAsia="方正仿宋简体" w:hAnsi="Times New Roman"/>
          <w:sz w:val="32"/>
          <w:szCs w:val="32"/>
        </w:rPr>
        <w:t>万元，完成攀枝花市钒钛新城概念性规划编制；第三次国土调查经费</w:t>
      </w:r>
      <w:r w:rsidRPr="00643C74">
        <w:rPr>
          <w:rFonts w:ascii="Times New Roman" w:eastAsia="方正仿宋简体" w:hAnsi="Times New Roman"/>
          <w:sz w:val="32"/>
          <w:szCs w:val="32"/>
        </w:rPr>
        <w:t>68.5</w:t>
      </w:r>
      <w:r w:rsidRPr="00643C74">
        <w:rPr>
          <w:rFonts w:ascii="Times New Roman" w:eastAsia="方正仿宋简体" w:hAnsi="Times New Roman"/>
          <w:sz w:val="32"/>
          <w:szCs w:val="32"/>
        </w:rPr>
        <w:t>万元，完成全市</w:t>
      </w:r>
      <w:r w:rsidRPr="00643C74">
        <w:rPr>
          <w:rFonts w:ascii="Times New Roman" w:eastAsia="方正仿宋简体" w:hAnsi="Times New Roman"/>
          <w:sz w:val="32"/>
          <w:szCs w:val="32"/>
        </w:rPr>
        <w:t>5</w:t>
      </w:r>
      <w:r w:rsidRPr="00643C74">
        <w:rPr>
          <w:rFonts w:ascii="Times New Roman" w:eastAsia="方正仿宋简体" w:hAnsi="Times New Roman"/>
          <w:sz w:val="32"/>
          <w:szCs w:val="32"/>
        </w:rPr>
        <w:t>个调查单元三调初步成果，完成市级核查质量结果管理，</w:t>
      </w:r>
      <w:r w:rsidRPr="00643C74">
        <w:rPr>
          <w:rFonts w:ascii="Times New Roman" w:eastAsia="方正仿宋简体" w:hAnsi="Times New Roman"/>
          <w:sz w:val="32"/>
          <w:szCs w:val="32"/>
        </w:rPr>
        <w:t>5</w:t>
      </w:r>
      <w:r w:rsidRPr="00643C74">
        <w:rPr>
          <w:rFonts w:ascii="Times New Roman" w:eastAsia="方正仿宋简体" w:hAnsi="Times New Roman"/>
          <w:sz w:val="32"/>
          <w:szCs w:val="32"/>
        </w:rPr>
        <w:t>个县区调查成果过程监理，核清全市最新土地利用现状，提高国土资源的使用效率；</w:t>
      </w:r>
      <w:r w:rsidRPr="00643C74">
        <w:rPr>
          <w:rFonts w:ascii="Times New Roman" w:eastAsia="方正仿宋简体" w:hAnsi="Times New Roman"/>
          <w:sz w:val="32"/>
          <w:szCs w:val="32"/>
        </w:rPr>
        <w:t>2018</w:t>
      </w:r>
      <w:r w:rsidRPr="00643C74">
        <w:rPr>
          <w:rFonts w:ascii="Times New Roman" w:eastAsia="方正仿宋简体" w:hAnsi="Times New Roman"/>
          <w:sz w:val="32"/>
          <w:szCs w:val="32"/>
        </w:rPr>
        <w:t>年度国家山水林田湖草生态保护修复试点工程申报资料专项经费</w:t>
      </w:r>
      <w:r w:rsidRPr="00643C74">
        <w:rPr>
          <w:rFonts w:ascii="Times New Roman" w:eastAsia="方正仿宋简体" w:hAnsi="Times New Roman"/>
          <w:sz w:val="32"/>
          <w:szCs w:val="32"/>
        </w:rPr>
        <w:t>29</w:t>
      </w:r>
      <w:r w:rsidRPr="00643C74">
        <w:rPr>
          <w:rFonts w:ascii="Times New Roman" w:eastAsia="方正仿宋简体" w:hAnsi="Times New Roman"/>
          <w:sz w:val="32"/>
          <w:szCs w:val="32"/>
        </w:rPr>
        <w:t>万元，完成国家山水林田湖草生态修复试点工程申报资料报送。</w:t>
      </w:r>
    </w:p>
    <w:p w:rsidR="00AA62AE" w:rsidRPr="00643C74" w:rsidRDefault="00AA62AE" w:rsidP="00AA62AE">
      <w:pPr>
        <w:pStyle w:val="af"/>
        <w:spacing w:line="570" w:lineRule="exact"/>
        <w:ind w:firstLineChars="200" w:firstLine="643"/>
        <w:jc w:val="left"/>
        <w:rPr>
          <w:rFonts w:ascii="Times New Roman" w:eastAsia="方正仿宋简体" w:hAnsi="Times New Roman"/>
          <w:b/>
          <w:sz w:val="32"/>
          <w:szCs w:val="32"/>
        </w:rPr>
      </w:pPr>
      <w:r w:rsidRPr="00643C74">
        <w:rPr>
          <w:rFonts w:ascii="Times New Roman" w:eastAsia="方正仿宋简体" w:hAnsi="Times New Roman"/>
          <w:b/>
          <w:sz w:val="32"/>
          <w:szCs w:val="32"/>
        </w:rPr>
        <w:t>（</w:t>
      </w:r>
      <w:r w:rsidRPr="00643C74">
        <w:rPr>
          <w:rFonts w:ascii="Times New Roman" w:eastAsia="方正仿宋简体" w:hAnsi="Times New Roman"/>
          <w:b/>
          <w:sz w:val="32"/>
          <w:szCs w:val="32"/>
        </w:rPr>
        <w:t>3</w:t>
      </w:r>
      <w:r w:rsidRPr="00643C74">
        <w:rPr>
          <w:rFonts w:ascii="Times New Roman" w:eastAsia="方正仿宋简体" w:hAnsi="Times New Roman"/>
          <w:b/>
          <w:sz w:val="32"/>
          <w:szCs w:val="32"/>
        </w:rPr>
        <w:t>）满意度指标完成情况分析。</w:t>
      </w:r>
    </w:p>
    <w:p w:rsidR="00AA62AE" w:rsidRPr="00643C74" w:rsidRDefault="00AA62AE" w:rsidP="00AA62AE">
      <w:pPr>
        <w:pStyle w:val="af"/>
        <w:spacing w:line="570" w:lineRule="exact"/>
        <w:ind w:firstLineChars="250" w:firstLine="800"/>
        <w:jc w:val="left"/>
        <w:rPr>
          <w:rFonts w:ascii="Times New Roman" w:eastAsia="方正仿宋简体" w:hAnsi="Times New Roman"/>
          <w:sz w:val="32"/>
          <w:szCs w:val="32"/>
        </w:rPr>
      </w:pPr>
      <w:r w:rsidRPr="00643C74">
        <w:rPr>
          <w:rFonts w:ascii="Times New Roman" w:eastAsia="方正仿宋简体" w:hAnsi="Times New Roman"/>
          <w:sz w:val="32"/>
          <w:szCs w:val="32"/>
        </w:rPr>
        <w:t>2019</w:t>
      </w:r>
      <w:r w:rsidRPr="00643C74">
        <w:rPr>
          <w:rFonts w:ascii="Times New Roman" w:eastAsia="方正仿宋简体" w:hAnsi="Times New Roman"/>
          <w:sz w:val="32"/>
          <w:szCs w:val="32"/>
        </w:rPr>
        <w:t>年关心下一代工作经费，关爱职工子女，开展关心下一代教育活动；国土空间规划编制经费，完成三区及钒钛高新区、花城新区国土空间总体规划编制，城市科学合理规划，提高城市空间及土地利用效率，有利拉动经济增长，为城市发展和居民生活提供便利；</w:t>
      </w:r>
      <w:r w:rsidRPr="00643C74">
        <w:rPr>
          <w:rFonts w:ascii="Times New Roman" w:eastAsia="方正仿宋简体" w:hAnsi="Times New Roman"/>
          <w:sz w:val="32"/>
          <w:szCs w:val="32"/>
        </w:rPr>
        <w:t>2019</w:t>
      </w:r>
      <w:r w:rsidRPr="00643C74">
        <w:rPr>
          <w:rFonts w:ascii="Times New Roman" w:eastAsia="方正仿宋简体" w:hAnsi="Times New Roman"/>
          <w:sz w:val="32"/>
          <w:szCs w:val="32"/>
        </w:rPr>
        <w:t>年度市级挂职干部（人才）补助经费保证市级挂职干部（人才）全身心投入工作；</w:t>
      </w:r>
      <w:r w:rsidRPr="00643C74">
        <w:rPr>
          <w:rFonts w:ascii="Times New Roman" w:eastAsia="方正仿宋简体" w:hAnsi="Times New Roman"/>
          <w:sz w:val="32"/>
          <w:szCs w:val="32"/>
        </w:rPr>
        <w:t>2018</w:t>
      </w:r>
      <w:r w:rsidRPr="00643C74">
        <w:rPr>
          <w:rFonts w:ascii="Times New Roman" w:eastAsia="方正仿宋简体" w:hAnsi="Times New Roman"/>
          <w:sz w:val="32"/>
          <w:szCs w:val="32"/>
        </w:rPr>
        <w:t>年度争取资金工作经费带动单位积极向上争取资金，带动地方经济发展；</w:t>
      </w:r>
      <w:r w:rsidRPr="00643C74">
        <w:rPr>
          <w:rFonts w:ascii="Times New Roman" w:eastAsia="方正仿宋简体" w:hAnsi="Times New Roman"/>
          <w:sz w:val="32"/>
          <w:szCs w:val="32"/>
        </w:rPr>
        <w:t xml:space="preserve"> 2018</w:t>
      </w:r>
      <w:r w:rsidRPr="00643C74">
        <w:rPr>
          <w:rFonts w:ascii="Times New Roman" w:eastAsia="方正仿宋简体" w:hAnsi="Times New Roman"/>
          <w:sz w:val="32"/>
          <w:szCs w:val="32"/>
        </w:rPr>
        <w:t>年度高层次人才经费</w:t>
      </w:r>
      <w:r w:rsidRPr="00643C74">
        <w:rPr>
          <w:rFonts w:ascii="Times New Roman" w:eastAsia="方正仿宋简体" w:hAnsi="Times New Roman"/>
          <w:sz w:val="32"/>
          <w:szCs w:val="32"/>
        </w:rPr>
        <w:t>5.8</w:t>
      </w:r>
      <w:r w:rsidRPr="00643C74">
        <w:rPr>
          <w:rFonts w:ascii="Times New Roman" w:eastAsia="方正仿宋简体" w:hAnsi="Times New Roman"/>
          <w:sz w:val="32"/>
          <w:szCs w:val="32"/>
        </w:rPr>
        <w:t>万元，保障人才提供福利待遇，全身心投入工作；《攀枝花市钒钛新城概念性规划》编制经费</w:t>
      </w:r>
      <w:r w:rsidRPr="00643C74">
        <w:rPr>
          <w:rFonts w:ascii="Times New Roman" w:eastAsia="方正仿宋简体" w:hAnsi="Times New Roman"/>
          <w:sz w:val="32"/>
          <w:szCs w:val="32"/>
        </w:rPr>
        <w:t>235.2</w:t>
      </w:r>
      <w:r w:rsidRPr="00643C74">
        <w:rPr>
          <w:rFonts w:ascii="Times New Roman" w:eastAsia="方正仿宋简体" w:hAnsi="Times New Roman"/>
          <w:sz w:val="32"/>
          <w:szCs w:val="32"/>
        </w:rPr>
        <w:t>万元，完成攀枝花市钒钛新城概念性规划编制；第三次国土调查经费</w:t>
      </w:r>
      <w:r w:rsidRPr="00643C74">
        <w:rPr>
          <w:rFonts w:ascii="Times New Roman" w:eastAsia="方正仿宋简体" w:hAnsi="Times New Roman"/>
          <w:sz w:val="32"/>
          <w:szCs w:val="32"/>
        </w:rPr>
        <w:t>68.5</w:t>
      </w:r>
      <w:r w:rsidRPr="00643C74">
        <w:rPr>
          <w:rFonts w:ascii="Times New Roman" w:eastAsia="方正仿宋简体" w:hAnsi="Times New Roman"/>
          <w:sz w:val="32"/>
          <w:szCs w:val="32"/>
        </w:rPr>
        <w:t>万元，完成全市</w:t>
      </w:r>
      <w:r w:rsidRPr="00643C74">
        <w:rPr>
          <w:rFonts w:ascii="Times New Roman" w:eastAsia="方正仿宋简体" w:hAnsi="Times New Roman"/>
          <w:sz w:val="32"/>
          <w:szCs w:val="32"/>
        </w:rPr>
        <w:t>5</w:t>
      </w:r>
      <w:r w:rsidRPr="00643C74">
        <w:rPr>
          <w:rFonts w:ascii="Times New Roman" w:eastAsia="方正仿宋简体" w:hAnsi="Times New Roman"/>
          <w:sz w:val="32"/>
          <w:szCs w:val="32"/>
        </w:rPr>
        <w:t>个调查单元三调初步成果，完成市级核查质量结果管理，</w:t>
      </w:r>
      <w:r w:rsidRPr="00643C74">
        <w:rPr>
          <w:rFonts w:ascii="Times New Roman" w:eastAsia="方正仿宋简体" w:hAnsi="Times New Roman"/>
          <w:sz w:val="32"/>
          <w:szCs w:val="32"/>
        </w:rPr>
        <w:t>5</w:t>
      </w:r>
      <w:r w:rsidRPr="00643C74">
        <w:rPr>
          <w:rFonts w:ascii="Times New Roman" w:eastAsia="方正仿宋简体" w:hAnsi="Times New Roman"/>
          <w:sz w:val="32"/>
          <w:szCs w:val="32"/>
        </w:rPr>
        <w:t>个县区调查成果过程监理，核清全市最新土地利用现状，提高国土资源的使用效率；</w:t>
      </w:r>
      <w:r w:rsidRPr="00643C74">
        <w:rPr>
          <w:rFonts w:ascii="Times New Roman" w:eastAsia="方正仿宋简体" w:hAnsi="Times New Roman"/>
          <w:sz w:val="32"/>
          <w:szCs w:val="32"/>
        </w:rPr>
        <w:t>2018</w:t>
      </w:r>
      <w:r w:rsidRPr="00643C74">
        <w:rPr>
          <w:rFonts w:ascii="Times New Roman" w:eastAsia="方正仿宋简体" w:hAnsi="Times New Roman"/>
          <w:sz w:val="32"/>
          <w:szCs w:val="32"/>
        </w:rPr>
        <w:t>年度国家山水林田湖草</w:t>
      </w:r>
      <w:r w:rsidRPr="00643C74">
        <w:rPr>
          <w:rFonts w:ascii="Times New Roman" w:eastAsia="方正仿宋简体" w:hAnsi="Times New Roman"/>
          <w:sz w:val="32"/>
          <w:szCs w:val="32"/>
        </w:rPr>
        <w:lastRenderedPageBreak/>
        <w:t>生态保护修复试点工程申报资料专项经费</w:t>
      </w:r>
      <w:r w:rsidRPr="00643C74">
        <w:rPr>
          <w:rFonts w:ascii="Times New Roman" w:eastAsia="方正仿宋简体" w:hAnsi="Times New Roman"/>
          <w:sz w:val="32"/>
          <w:szCs w:val="32"/>
        </w:rPr>
        <w:t>29</w:t>
      </w:r>
      <w:r w:rsidRPr="00643C74">
        <w:rPr>
          <w:rFonts w:ascii="Times New Roman" w:eastAsia="方正仿宋简体" w:hAnsi="Times New Roman"/>
          <w:sz w:val="32"/>
          <w:szCs w:val="32"/>
        </w:rPr>
        <w:t>万元，完成国家山水林田湖草生态修复试点工程申报资料报送。</w:t>
      </w:r>
    </w:p>
    <w:p w:rsidR="00AA62AE" w:rsidRPr="00643C74" w:rsidRDefault="00AA62AE" w:rsidP="00AA62AE">
      <w:pPr>
        <w:pStyle w:val="af"/>
        <w:spacing w:line="570" w:lineRule="exact"/>
        <w:ind w:firstLineChars="200" w:firstLine="643"/>
        <w:jc w:val="left"/>
        <w:rPr>
          <w:rFonts w:ascii="Times New Roman" w:eastAsia="方正楷体简体" w:hAnsi="Times New Roman"/>
          <w:b/>
          <w:sz w:val="32"/>
          <w:szCs w:val="32"/>
        </w:rPr>
      </w:pPr>
      <w:r w:rsidRPr="00643C74">
        <w:rPr>
          <w:rFonts w:ascii="Times New Roman" w:eastAsia="方正楷体简体" w:hAnsi="Times New Roman"/>
          <w:b/>
          <w:sz w:val="32"/>
          <w:szCs w:val="32"/>
        </w:rPr>
        <w:t>（二）上级专项（项目）资金绩效目标完成情况</w:t>
      </w:r>
    </w:p>
    <w:p w:rsidR="00AA62AE" w:rsidRPr="00643C74" w:rsidRDefault="00AA62AE" w:rsidP="00AA62AE">
      <w:pPr>
        <w:pStyle w:val="af"/>
        <w:spacing w:line="570" w:lineRule="exact"/>
        <w:ind w:firstLineChars="200" w:firstLine="640"/>
        <w:jc w:val="left"/>
        <w:rPr>
          <w:rFonts w:ascii="Times New Roman" w:eastAsia="方正仿宋简体" w:hAnsi="Times New Roman"/>
          <w:sz w:val="32"/>
          <w:szCs w:val="32"/>
        </w:rPr>
      </w:pPr>
      <w:r w:rsidRPr="00643C74">
        <w:rPr>
          <w:rFonts w:ascii="Times New Roman" w:eastAsia="方正仿宋简体" w:hAnsi="Times New Roman"/>
          <w:sz w:val="32"/>
          <w:szCs w:val="32"/>
        </w:rPr>
        <w:t>2019</w:t>
      </w:r>
      <w:r w:rsidRPr="00643C74">
        <w:rPr>
          <w:rFonts w:ascii="Times New Roman" w:eastAsia="方正仿宋简体" w:hAnsi="Times New Roman"/>
          <w:sz w:val="32"/>
          <w:szCs w:val="32"/>
        </w:rPr>
        <w:t>年地质灾害综合防治体系建设省级补助资金安排</w:t>
      </w:r>
      <w:r w:rsidRPr="00643C74">
        <w:rPr>
          <w:rFonts w:ascii="Times New Roman" w:eastAsia="方正仿宋简体" w:hAnsi="Times New Roman"/>
          <w:sz w:val="32"/>
          <w:szCs w:val="32"/>
        </w:rPr>
        <w:t>585</w:t>
      </w:r>
      <w:r w:rsidRPr="00643C74">
        <w:rPr>
          <w:rFonts w:ascii="Times New Roman" w:eastAsia="方正仿宋简体" w:hAnsi="Times New Roman"/>
          <w:sz w:val="32"/>
          <w:szCs w:val="32"/>
        </w:rPr>
        <w:t>万元，支出</w:t>
      </w:r>
      <w:r w:rsidRPr="00643C74">
        <w:rPr>
          <w:rFonts w:ascii="Times New Roman" w:eastAsia="方正仿宋简体" w:hAnsi="Times New Roman"/>
          <w:sz w:val="32"/>
          <w:szCs w:val="32"/>
        </w:rPr>
        <w:t>139.76</w:t>
      </w:r>
      <w:r w:rsidRPr="00643C74">
        <w:rPr>
          <w:rFonts w:ascii="Times New Roman" w:eastAsia="方正仿宋简体" w:hAnsi="Times New Roman"/>
          <w:sz w:val="32"/>
          <w:szCs w:val="32"/>
        </w:rPr>
        <w:t>万元。</w:t>
      </w:r>
    </w:p>
    <w:p w:rsidR="00AA62AE" w:rsidRPr="00643C74" w:rsidRDefault="00AA62AE" w:rsidP="00AA62AE">
      <w:pPr>
        <w:pStyle w:val="af"/>
        <w:spacing w:line="570" w:lineRule="exact"/>
        <w:ind w:firstLineChars="200" w:firstLine="643"/>
        <w:jc w:val="left"/>
        <w:rPr>
          <w:rFonts w:ascii="Times New Roman" w:eastAsia="方正仿宋简体" w:hAnsi="Times New Roman"/>
          <w:b/>
          <w:sz w:val="32"/>
          <w:szCs w:val="32"/>
        </w:rPr>
      </w:pPr>
      <w:r w:rsidRPr="00643C74">
        <w:rPr>
          <w:rFonts w:ascii="Times New Roman" w:eastAsia="方正仿宋简体" w:hAnsi="Times New Roman"/>
          <w:b/>
          <w:sz w:val="32"/>
          <w:szCs w:val="32"/>
        </w:rPr>
        <w:t>（</w:t>
      </w:r>
      <w:r w:rsidRPr="00643C74">
        <w:rPr>
          <w:rFonts w:ascii="Times New Roman" w:eastAsia="方正仿宋简体" w:hAnsi="Times New Roman"/>
          <w:b/>
          <w:sz w:val="32"/>
          <w:szCs w:val="32"/>
        </w:rPr>
        <w:t>1</w:t>
      </w:r>
      <w:r w:rsidRPr="00643C74">
        <w:rPr>
          <w:rFonts w:ascii="Times New Roman" w:eastAsia="方正仿宋简体" w:hAnsi="Times New Roman"/>
          <w:b/>
          <w:sz w:val="32"/>
          <w:szCs w:val="32"/>
        </w:rPr>
        <w:t>）指标完成情况分析。</w:t>
      </w:r>
    </w:p>
    <w:p w:rsidR="00AA62AE" w:rsidRPr="00643C74" w:rsidRDefault="00AA62AE" w:rsidP="00AA62AE">
      <w:pPr>
        <w:pStyle w:val="af"/>
        <w:spacing w:line="570" w:lineRule="exact"/>
        <w:ind w:firstLineChars="200" w:firstLine="640"/>
        <w:jc w:val="left"/>
        <w:rPr>
          <w:rFonts w:ascii="Times New Roman" w:eastAsia="方正仿宋简体" w:hAnsi="Times New Roman"/>
          <w:sz w:val="32"/>
          <w:szCs w:val="32"/>
        </w:rPr>
      </w:pPr>
      <w:r w:rsidRPr="00643C74">
        <w:rPr>
          <w:rFonts w:ascii="Times New Roman" w:eastAsia="方正仿宋简体" w:hAnsi="Times New Roman"/>
          <w:sz w:val="32"/>
          <w:szCs w:val="32"/>
        </w:rPr>
        <w:t>2019</w:t>
      </w:r>
      <w:r w:rsidRPr="00643C74">
        <w:rPr>
          <w:rFonts w:ascii="Times New Roman" w:eastAsia="方正仿宋简体" w:hAnsi="Times New Roman"/>
          <w:sz w:val="32"/>
          <w:szCs w:val="32"/>
        </w:rPr>
        <w:t>年地质灾害综合防治体系建设省级补助资金</w:t>
      </w:r>
      <w:r w:rsidRPr="00643C74">
        <w:rPr>
          <w:rFonts w:ascii="Times New Roman" w:eastAsia="方正仿宋简体" w:hAnsi="Times New Roman"/>
          <w:sz w:val="32"/>
          <w:szCs w:val="32"/>
        </w:rPr>
        <w:t>139.76</w:t>
      </w:r>
      <w:r w:rsidRPr="00643C74">
        <w:rPr>
          <w:rFonts w:ascii="Times New Roman" w:eastAsia="方正仿宋简体" w:hAnsi="Times New Roman"/>
          <w:sz w:val="32"/>
          <w:szCs w:val="32"/>
        </w:rPr>
        <w:t>万元万元，西区龙泉社区</w:t>
      </w:r>
      <w:r w:rsidRPr="00643C74">
        <w:rPr>
          <w:rFonts w:ascii="Times New Roman" w:eastAsia="方正仿宋简体" w:hAnsi="Times New Roman"/>
          <w:sz w:val="32"/>
          <w:szCs w:val="32"/>
        </w:rPr>
        <w:t>20</w:t>
      </w:r>
      <w:r w:rsidRPr="00643C74">
        <w:rPr>
          <w:rFonts w:ascii="Times New Roman" w:eastAsia="方正仿宋简体" w:hAnsi="Times New Roman"/>
          <w:sz w:val="32"/>
          <w:szCs w:val="32"/>
        </w:rPr>
        <w:t>公司六队后山崩塌治理工程根据工程进度进行工程款的拨付，现该工程正在实施，未完工；根据实际情况局长办公会同意将项目进行调整，将金江小学学生通道旁滑坡治理工程的</w:t>
      </w:r>
      <w:r w:rsidRPr="00643C74">
        <w:rPr>
          <w:rFonts w:ascii="Times New Roman" w:eastAsia="方正仿宋简体" w:hAnsi="Times New Roman"/>
          <w:sz w:val="32"/>
          <w:szCs w:val="32"/>
        </w:rPr>
        <w:t>265</w:t>
      </w:r>
      <w:r w:rsidRPr="00643C74">
        <w:rPr>
          <w:rFonts w:ascii="Times New Roman" w:eastAsia="方正仿宋简体" w:hAnsi="Times New Roman"/>
          <w:sz w:val="32"/>
          <w:szCs w:val="32"/>
        </w:rPr>
        <w:t>万元，调整为实施东区六厂坪不稳定立场滑坡治理工程</w:t>
      </w:r>
      <w:r w:rsidRPr="00643C74">
        <w:rPr>
          <w:rFonts w:ascii="Times New Roman" w:eastAsia="方正仿宋简体" w:hAnsi="Times New Roman"/>
          <w:sz w:val="32"/>
          <w:szCs w:val="32"/>
        </w:rPr>
        <w:t>110</w:t>
      </w:r>
      <w:r w:rsidRPr="00643C74">
        <w:rPr>
          <w:rFonts w:ascii="Times New Roman" w:eastAsia="方正仿宋简体" w:hAnsi="Times New Roman"/>
          <w:sz w:val="32"/>
          <w:szCs w:val="32"/>
        </w:rPr>
        <w:t>万元，仁和区前进镇坪子湾滑坡治理工程</w:t>
      </w:r>
      <w:r w:rsidRPr="00643C74">
        <w:rPr>
          <w:rFonts w:ascii="Times New Roman" w:eastAsia="方正仿宋简体" w:hAnsi="Times New Roman"/>
          <w:sz w:val="32"/>
          <w:szCs w:val="32"/>
        </w:rPr>
        <w:t>155</w:t>
      </w:r>
      <w:r w:rsidRPr="00643C74">
        <w:rPr>
          <w:rFonts w:ascii="Times New Roman" w:eastAsia="方正仿宋简体" w:hAnsi="Times New Roman"/>
          <w:sz w:val="32"/>
          <w:szCs w:val="32"/>
        </w:rPr>
        <w:t>万元，由于项目进行调整完成率</w:t>
      </w:r>
      <w:r w:rsidRPr="00643C74">
        <w:rPr>
          <w:rFonts w:ascii="Times New Roman" w:eastAsia="方正仿宋简体" w:hAnsi="Times New Roman"/>
          <w:sz w:val="32"/>
          <w:szCs w:val="32"/>
        </w:rPr>
        <w:t>24%</w:t>
      </w:r>
      <w:r w:rsidRPr="00643C74">
        <w:rPr>
          <w:rFonts w:ascii="Times New Roman" w:eastAsia="方正仿宋简体" w:hAnsi="Times New Roman"/>
          <w:sz w:val="32"/>
          <w:szCs w:val="32"/>
        </w:rPr>
        <w:t>；</w:t>
      </w:r>
    </w:p>
    <w:p w:rsidR="00AA62AE" w:rsidRPr="00643C74" w:rsidRDefault="00AA62AE" w:rsidP="00AA62AE">
      <w:pPr>
        <w:pStyle w:val="af"/>
        <w:spacing w:line="570" w:lineRule="exact"/>
        <w:ind w:firstLineChars="200" w:firstLine="643"/>
        <w:jc w:val="left"/>
        <w:rPr>
          <w:rFonts w:ascii="Times New Roman" w:eastAsia="方正仿宋简体" w:hAnsi="Times New Roman"/>
          <w:b/>
          <w:sz w:val="32"/>
          <w:szCs w:val="32"/>
        </w:rPr>
      </w:pPr>
      <w:r w:rsidRPr="00643C74">
        <w:rPr>
          <w:rFonts w:ascii="Times New Roman" w:eastAsia="方正仿宋简体" w:hAnsi="Times New Roman"/>
          <w:b/>
          <w:sz w:val="32"/>
          <w:szCs w:val="32"/>
        </w:rPr>
        <w:t>（</w:t>
      </w:r>
      <w:r w:rsidRPr="00643C74">
        <w:rPr>
          <w:rFonts w:ascii="Times New Roman" w:eastAsia="方正仿宋简体" w:hAnsi="Times New Roman"/>
          <w:b/>
          <w:sz w:val="32"/>
          <w:szCs w:val="32"/>
        </w:rPr>
        <w:t>2</w:t>
      </w:r>
      <w:r w:rsidRPr="00643C74">
        <w:rPr>
          <w:rFonts w:ascii="Times New Roman" w:eastAsia="方正仿宋简体" w:hAnsi="Times New Roman"/>
          <w:b/>
          <w:sz w:val="32"/>
          <w:szCs w:val="32"/>
        </w:rPr>
        <w:t>）效益指标完成情况分析</w:t>
      </w:r>
    </w:p>
    <w:p w:rsidR="00AA62AE" w:rsidRPr="00643C74" w:rsidRDefault="00AA62AE" w:rsidP="00AA62AE">
      <w:pPr>
        <w:pStyle w:val="af"/>
        <w:spacing w:line="570" w:lineRule="exact"/>
        <w:ind w:firstLineChars="200" w:firstLine="640"/>
        <w:jc w:val="left"/>
        <w:rPr>
          <w:rFonts w:ascii="Times New Roman" w:eastAsia="方正仿宋简体" w:hAnsi="Times New Roman"/>
          <w:sz w:val="32"/>
          <w:szCs w:val="32"/>
        </w:rPr>
      </w:pPr>
      <w:r w:rsidRPr="00643C74">
        <w:rPr>
          <w:rFonts w:ascii="Times New Roman" w:eastAsia="方正仿宋简体" w:hAnsi="Times New Roman"/>
          <w:sz w:val="32"/>
          <w:szCs w:val="32"/>
        </w:rPr>
        <w:t>2019</w:t>
      </w:r>
      <w:r w:rsidRPr="00643C74">
        <w:rPr>
          <w:rFonts w:ascii="Times New Roman" w:eastAsia="方正仿宋简体" w:hAnsi="Times New Roman"/>
          <w:sz w:val="32"/>
          <w:szCs w:val="32"/>
        </w:rPr>
        <w:t>年地质灾害综合防治体系建设省级补助资金</w:t>
      </w:r>
      <w:r w:rsidRPr="00643C74">
        <w:rPr>
          <w:rFonts w:ascii="Times New Roman" w:eastAsia="方正仿宋简体" w:hAnsi="Times New Roman"/>
          <w:sz w:val="32"/>
          <w:szCs w:val="32"/>
        </w:rPr>
        <w:t>139.76</w:t>
      </w:r>
      <w:r w:rsidRPr="00643C74">
        <w:rPr>
          <w:rFonts w:ascii="Times New Roman" w:eastAsia="方正仿宋简体" w:hAnsi="Times New Roman"/>
          <w:sz w:val="32"/>
          <w:szCs w:val="32"/>
        </w:rPr>
        <w:t>万元万元，西区龙泉社区</w:t>
      </w:r>
      <w:r w:rsidRPr="00643C74">
        <w:rPr>
          <w:rFonts w:ascii="Times New Roman" w:eastAsia="方正仿宋简体" w:hAnsi="Times New Roman"/>
          <w:sz w:val="32"/>
          <w:szCs w:val="32"/>
        </w:rPr>
        <w:t>20</w:t>
      </w:r>
      <w:r w:rsidRPr="00643C74">
        <w:rPr>
          <w:rFonts w:ascii="Times New Roman" w:eastAsia="方正仿宋简体" w:hAnsi="Times New Roman"/>
          <w:sz w:val="32"/>
          <w:szCs w:val="32"/>
        </w:rPr>
        <w:t>公司六队后山崩塌治理工程，东区六厂坪不稳定立场滑坡治理工程，仁和区前进镇坪子湾滑坡治理工程；</w:t>
      </w:r>
    </w:p>
    <w:p w:rsidR="00AA62AE" w:rsidRPr="00643C74" w:rsidRDefault="00AA62AE" w:rsidP="00AA62AE">
      <w:pPr>
        <w:pStyle w:val="af"/>
        <w:spacing w:line="570" w:lineRule="exact"/>
        <w:ind w:firstLineChars="200" w:firstLine="643"/>
        <w:jc w:val="left"/>
        <w:rPr>
          <w:rFonts w:ascii="Times New Roman" w:eastAsia="方正仿宋简体" w:hAnsi="Times New Roman"/>
          <w:b/>
          <w:sz w:val="32"/>
          <w:szCs w:val="32"/>
        </w:rPr>
      </w:pPr>
      <w:r w:rsidRPr="00643C74">
        <w:rPr>
          <w:rFonts w:ascii="Times New Roman" w:eastAsia="方正仿宋简体" w:hAnsi="Times New Roman"/>
          <w:b/>
          <w:sz w:val="32"/>
          <w:szCs w:val="32"/>
        </w:rPr>
        <w:t>（</w:t>
      </w:r>
      <w:r w:rsidRPr="00643C74">
        <w:rPr>
          <w:rFonts w:ascii="Times New Roman" w:eastAsia="方正仿宋简体" w:hAnsi="Times New Roman"/>
          <w:b/>
          <w:sz w:val="32"/>
          <w:szCs w:val="32"/>
        </w:rPr>
        <w:t>3</w:t>
      </w:r>
      <w:r w:rsidRPr="00643C74">
        <w:rPr>
          <w:rFonts w:ascii="Times New Roman" w:eastAsia="方正仿宋简体" w:hAnsi="Times New Roman"/>
          <w:b/>
          <w:sz w:val="32"/>
          <w:szCs w:val="32"/>
        </w:rPr>
        <w:t>）满意度指标完成情况分析。</w:t>
      </w:r>
    </w:p>
    <w:p w:rsidR="00AA62AE" w:rsidRPr="00643C74" w:rsidRDefault="00AA62AE" w:rsidP="00AA62AE">
      <w:pPr>
        <w:pStyle w:val="af"/>
        <w:spacing w:line="570" w:lineRule="exact"/>
        <w:ind w:firstLineChars="200" w:firstLine="640"/>
        <w:jc w:val="left"/>
        <w:rPr>
          <w:rFonts w:ascii="Times New Roman" w:eastAsia="方正仿宋简体" w:hAnsi="Times New Roman"/>
          <w:sz w:val="32"/>
          <w:szCs w:val="32"/>
        </w:rPr>
      </w:pPr>
      <w:r w:rsidRPr="00643C74">
        <w:rPr>
          <w:rFonts w:ascii="Times New Roman" w:eastAsia="方正仿宋简体" w:hAnsi="Times New Roman"/>
          <w:sz w:val="32"/>
          <w:szCs w:val="32"/>
        </w:rPr>
        <w:t>2019</w:t>
      </w:r>
      <w:r w:rsidRPr="00643C74">
        <w:rPr>
          <w:rFonts w:ascii="Times New Roman" w:eastAsia="方正仿宋简体" w:hAnsi="Times New Roman"/>
          <w:sz w:val="32"/>
          <w:szCs w:val="32"/>
        </w:rPr>
        <w:t>年地质灾害综合防治体系建设省级补助资金，有效治理了地质灾害，防止了地质灾害的发生，保障了人民群众的生命财产安全，群众满意度高。</w:t>
      </w:r>
    </w:p>
    <w:p w:rsidR="00AA62AE" w:rsidRPr="00643C74" w:rsidRDefault="00AA62AE" w:rsidP="00AA62AE">
      <w:pPr>
        <w:pStyle w:val="af"/>
        <w:spacing w:line="570" w:lineRule="exact"/>
        <w:ind w:firstLineChars="200" w:firstLine="640"/>
        <w:jc w:val="left"/>
        <w:rPr>
          <w:rFonts w:ascii="Times New Roman" w:eastAsia="方正黑体简体" w:hAnsi="Times New Roman"/>
          <w:bCs/>
          <w:sz w:val="32"/>
          <w:szCs w:val="32"/>
        </w:rPr>
      </w:pPr>
      <w:r w:rsidRPr="00643C74">
        <w:rPr>
          <w:rFonts w:ascii="Times New Roman" w:eastAsia="方正黑体简体" w:hAnsi="Times New Roman"/>
          <w:bCs/>
          <w:sz w:val="32"/>
          <w:szCs w:val="32"/>
        </w:rPr>
        <w:t>四、评价结论及建议</w:t>
      </w:r>
    </w:p>
    <w:p w:rsidR="00AA62AE" w:rsidRPr="00643C74" w:rsidRDefault="00AA62AE" w:rsidP="00AA62AE">
      <w:pPr>
        <w:pStyle w:val="af"/>
        <w:spacing w:line="570" w:lineRule="exact"/>
        <w:ind w:firstLineChars="200" w:firstLine="643"/>
        <w:jc w:val="left"/>
        <w:rPr>
          <w:rFonts w:ascii="Times New Roman" w:eastAsia="方正楷体简体" w:hAnsi="Times New Roman"/>
          <w:b/>
          <w:sz w:val="32"/>
          <w:szCs w:val="32"/>
        </w:rPr>
      </w:pPr>
      <w:r w:rsidRPr="00643C74">
        <w:rPr>
          <w:rFonts w:ascii="Times New Roman" w:eastAsia="方正楷体简体" w:hAnsi="Times New Roman"/>
          <w:b/>
          <w:sz w:val="32"/>
          <w:szCs w:val="32"/>
        </w:rPr>
        <w:lastRenderedPageBreak/>
        <w:t>（一）评价结论</w:t>
      </w:r>
    </w:p>
    <w:p w:rsidR="00AA62AE" w:rsidRPr="00643C74" w:rsidRDefault="00AA62AE" w:rsidP="00AA62AE">
      <w:pPr>
        <w:pStyle w:val="ae"/>
        <w:widowControl/>
        <w:spacing w:before="0" w:beforeAutospacing="0" w:after="0" w:afterAutospacing="0" w:line="570" w:lineRule="exact"/>
        <w:ind w:firstLineChars="200" w:firstLine="640"/>
        <w:jc w:val="both"/>
        <w:rPr>
          <w:rFonts w:eastAsia="方正仿宋简体"/>
          <w:kern w:val="2"/>
          <w:sz w:val="32"/>
          <w:szCs w:val="32"/>
        </w:rPr>
      </w:pPr>
      <w:r w:rsidRPr="00643C74">
        <w:rPr>
          <w:rFonts w:eastAsia="方正仿宋简体"/>
          <w:kern w:val="2"/>
          <w:sz w:val="32"/>
          <w:szCs w:val="32"/>
        </w:rPr>
        <w:t>2019</w:t>
      </w:r>
      <w:r w:rsidRPr="00643C74">
        <w:rPr>
          <w:rFonts w:eastAsia="方正仿宋简体"/>
          <w:kern w:val="2"/>
          <w:sz w:val="32"/>
          <w:szCs w:val="32"/>
        </w:rPr>
        <w:t>年，</w:t>
      </w:r>
      <w:r w:rsidRPr="00643C74">
        <w:rPr>
          <w:rFonts w:eastAsia="方正仿宋简体"/>
          <w:sz w:val="32"/>
          <w:szCs w:val="32"/>
        </w:rPr>
        <w:t>攀枝花市自然资源和规划局</w:t>
      </w:r>
      <w:r w:rsidRPr="00643C74">
        <w:rPr>
          <w:rFonts w:eastAsia="方正仿宋简体"/>
          <w:kern w:val="2"/>
          <w:sz w:val="32"/>
          <w:szCs w:val="32"/>
        </w:rPr>
        <w:t>认真做好年度财政资金的预算编制工作，做到应编尽编。在资金使用和管理方面，进一步强化资金统筹，优化资金结构，明确开支范围，细化资金用途，确保部门职责任务顺利完成。全年基本支出保证了部门的正常运行和日常工作的正常开展，达到预期绩效目标。</w:t>
      </w:r>
    </w:p>
    <w:p w:rsidR="00AA62AE" w:rsidRPr="00643C74" w:rsidRDefault="00AA62AE" w:rsidP="00AA62AE">
      <w:pPr>
        <w:pStyle w:val="af"/>
        <w:spacing w:line="570" w:lineRule="exact"/>
        <w:ind w:firstLineChars="200" w:firstLine="643"/>
        <w:jc w:val="left"/>
        <w:rPr>
          <w:rFonts w:ascii="Times New Roman" w:eastAsia="方正楷体简体" w:hAnsi="Times New Roman"/>
          <w:b/>
          <w:sz w:val="32"/>
          <w:szCs w:val="32"/>
        </w:rPr>
      </w:pPr>
      <w:r w:rsidRPr="00643C74">
        <w:rPr>
          <w:rFonts w:ascii="Times New Roman" w:eastAsia="方正楷体简体" w:hAnsi="Times New Roman"/>
          <w:b/>
          <w:sz w:val="32"/>
          <w:szCs w:val="32"/>
        </w:rPr>
        <w:t>（二）存在问题</w:t>
      </w:r>
    </w:p>
    <w:p w:rsidR="00AA62AE" w:rsidRPr="00643C74" w:rsidRDefault="00AA62AE" w:rsidP="00AA62AE">
      <w:pPr>
        <w:spacing w:line="570" w:lineRule="exact"/>
        <w:ind w:firstLineChars="200" w:firstLine="640"/>
        <w:jc w:val="left"/>
        <w:rPr>
          <w:rFonts w:eastAsia="方正仿宋简体"/>
          <w:sz w:val="32"/>
          <w:szCs w:val="32"/>
        </w:rPr>
      </w:pPr>
      <w:r w:rsidRPr="00643C74">
        <w:rPr>
          <w:rFonts w:eastAsia="方正仿宋简体"/>
          <w:sz w:val="32"/>
          <w:szCs w:val="32"/>
        </w:rPr>
        <w:t>一是预算编制精细化存在差距。进一步强化各业务科室、事业单位预算管理意识，严格按照预算编制文件规定科学精细编制预算。二是年度预算执行较慢。项目支出预算执行时间集中安排在下半年或存在跨年度项目，部门年度工作任务的时间安排没有完全兼顾年度部门预算实施进度。在研究确定全年目标任务时</w:t>
      </w:r>
      <w:r w:rsidRPr="00643C74">
        <w:rPr>
          <w:rFonts w:eastAsia="方正仿宋简体"/>
          <w:sz w:val="32"/>
          <w:szCs w:val="32"/>
        </w:rPr>
        <w:t>,</w:t>
      </w:r>
      <w:r w:rsidRPr="00643C74">
        <w:rPr>
          <w:rFonts w:eastAsia="方正仿宋简体"/>
          <w:sz w:val="32"/>
          <w:szCs w:val="32"/>
        </w:rPr>
        <w:t>将综合考虑年度部门预算的实施进度。三是财务制度改革对工作要求更高。加强财务人员业务知识培训，切实提高部门预算管理水平。</w:t>
      </w:r>
    </w:p>
    <w:p w:rsidR="00AA62AE" w:rsidRPr="00643C74" w:rsidRDefault="00AA62AE" w:rsidP="00AA62AE">
      <w:pPr>
        <w:pStyle w:val="af"/>
        <w:spacing w:line="570" w:lineRule="exact"/>
        <w:ind w:firstLineChars="200" w:firstLine="643"/>
        <w:jc w:val="left"/>
        <w:rPr>
          <w:rFonts w:ascii="Times New Roman" w:eastAsia="方正楷体简体" w:hAnsi="Times New Roman"/>
          <w:b/>
          <w:sz w:val="32"/>
          <w:szCs w:val="32"/>
        </w:rPr>
      </w:pPr>
      <w:r w:rsidRPr="00643C74">
        <w:rPr>
          <w:rFonts w:ascii="Times New Roman" w:eastAsia="方正楷体简体" w:hAnsi="Times New Roman"/>
          <w:b/>
          <w:sz w:val="32"/>
          <w:szCs w:val="32"/>
        </w:rPr>
        <w:t>（三）改进建议</w:t>
      </w:r>
    </w:p>
    <w:p w:rsidR="00AA62AE" w:rsidRPr="00643C74" w:rsidRDefault="00AA62AE" w:rsidP="00AA62AE">
      <w:pPr>
        <w:pStyle w:val="ae"/>
        <w:widowControl/>
        <w:spacing w:before="0" w:beforeAutospacing="0" w:after="0" w:afterAutospacing="0" w:line="570" w:lineRule="exact"/>
        <w:ind w:firstLineChars="200" w:firstLine="640"/>
        <w:jc w:val="both"/>
        <w:rPr>
          <w:rFonts w:eastAsia="方正仿宋简体"/>
          <w:kern w:val="2"/>
          <w:sz w:val="32"/>
          <w:szCs w:val="32"/>
        </w:rPr>
      </w:pPr>
      <w:r w:rsidRPr="00643C74">
        <w:rPr>
          <w:rFonts w:eastAsia="方正仿宋简体"/>
          <w:kern w:val="2"/>
          <w:sz w:val="32"/>
          <w:szCs w:val="32"/>
        </w:rPr>
        <w:t>加强单位预算编制工作，根据人员情况、业务开展需要，逐项做出预算计划，预算合理、不留缺口、不留空项；加强业务培训，提高评价水平。部门整体绩效评价工作是一项长期性的工作，专业性强，工作量大，建议财政部门进一步加强开展部门领导及经办人员相关的政策、业务工作培训，组织开展部门之间、单位之间的经验交流，切实推进绩效评价</w:t>
      </w:r>
      <w:r w:rsidRPr="00643C74">
        <w:rPr>
          <w:rFonts w:eastAsia="方正仿宋简体"/>
          <w:kern w:val="2"/>
          <w:sz w:val="32"/>
          <w:szCs w:val="32"/>
        </w:rPr>
        <w:lastRenderedPageBreak/>
        <w:t>工作的开展；预算财务分析常态化，定期做好预算支出财务分析，做好部门整体支出预算评价工作。</w:t>
      </w:r>
    </w:p>
    <w:p w:rsidR="003A00F5" w:rsidRPr="00643C74" w:rsidRDefault="003A00F5" w:rsidP="00AA62AE">
      <w:pPr>
        <w:pStyle w:val="ae"/>
        <w:widowControl/>
        <w:spacing w:before="0" w:beforeAutospacing="0" w:after="0" w:afterAutospacing="0" w:line="570" w:lineRule="exact"/>
        <w:ind w:firstLineChars="200" w:firstLine="640"/>
        <w:jc w:val="both"/>
        <w:rPr>
          <w:rFonts w:eastAsia="方正仿宋简体"/>
          <w:kern w:val="2"/>
          <w:sz w:val="32"/>
          <w:szCs w:val="32"/>
        </w:rPr>
      </w:pPr>
    </w:p>
    <w:p w:rsidR="003A00F5" w:rsidRPr="00643C74" w:rsidRDefault="003A00F5" w:rsidP="00AA62AE">
      <w:pPr>
        <w:pStyle w:val="ae"/>
        <w:widowControl/>
        <w:spacing w:before="0" w:beforeAutospacing="0" w:after="0" w:afterAutospacing="0" w:line="570" w:lineRule="exact"/>
        <w:ind w:firstLineChars="200" w:firstLine="640"/>
        <w:jc w:val="both"/>
        <w:rPr>
          <w:rFonts w:eastAsia="方正仿宋简体"/>
          <w:kern w:val="2"/>
          <w:sz w:val="32"/>
          <w:szCs w:val="32"/>
        </w:rPr>
      </w:pPr>
    </w:p>
    <w:p w:rsidR="003A00F5" w:rsidRPr="00643C74" w:rsidRDefault="003A00F5" w:rsidP="00AA62AE">
      <w:pPr>
        <w:pStyle w:val="ae"/>
        <w:widowControl/>
        <w:spacing w:before="0" w:beforeAutospacing="0" w:after="0" w:afterAutospacing="0" w:line="570" w:lineRule="exact"/>
        <w:ind w:firstLineChars="200" w:firstLine="640"/>
        <w:jc w:val="both"/>
        <w:rPr>
          <w:rFonts w:eastAsia="方正仿宋简体"/>
          <w:kern w:val="2"/>
          <w:sz w:val="32"/>
          <w:szCs w:val="32"/>
        </w:rPr>
      </w:pPr>
    </w:p>
    <w:p w:rsidR="003A00F5" w:rsidRPr="00643C74" w:rsidRDefault="003A00F5" w:rsidP="00AA62AE">
      <w:pPr>
        <w:pStyle w:val="ae"/>
        <w:widowControl/>
        <w:spacing w:before="0" w:beforeAutospacing="0" w:after="0" w:afterAutospacing="0" w:line="570" w:lineRule="exact"/>
        <w:ind w:firstLineChars="200" w:firstLine="640"/>
        <w:jc w:val="both"/>
        <w:rPr>
          <w:rFonts w:eastAsia="方正仿宋简体"/>
          <w:kern w:val="2"/>
          <w:sz w:val="32"/>
          <w:szCs w:val="32"/>
        </w:rPr>
      </w:pPr>
    </w:p>
    <w:p w:rsidR="003A00F5" w:rsidRPr="00643C74" w:rsidRDefault="003A00F5" w:rsidP="00AA62AE">
      <w:pPr>
        <w:pStyle w:val="ae"/>
        <w:widowControl/>
        <w:spacing w:before="0" w:beforeAutospacing="0" w:after="0" w:afterAutospacing="0" w:line="570" w:lineRule="exact"/>
        <w:ind w:firstLineChars="200" w:firstLine="640"/>
        <w:jc w:val="both"/>
        <w:rPr>
          <w:rFonts w:eastAsia="方正仿宋简体"/>
          <w:kern w:val="2"/>
          <w:sz w:val="32"/>
          <w:szCs w:val="32"/>
        </w:rPr>
      </w:pPr>
    </w:p>
    <w:p w:rsidR="003A00F5" w:rsidRPr="00643C74" w:rsidRDefault="003A00F5" w:rsidP="00AA62AE">
      <w:pPr>
        <w:pStyle w:val="ae"/>
        <w:widowControl/>
        <w:spacing w:before="0" w:beforeAutospacing="0" w:after="0" w:afterAutospacing="0" w:line="570" w:lineRule="exact"/>
        <w:ind w:firstLineChars="200" w:firstLine="640"/>
        <w:jc w:val="both"/>
        <w:rPr>
          <w:rFonts w:eastAsia="方正仿宋简体"/>
          <w:kern w:val="2"/>
          <w:sz w:val="32"/>
          <w:szCs w:val="32"/>
        </w:rPr>
      </w:pPr>
    </w:p>
    <w:p w:rsidR="003A00F5" w:rsidRPr="00643C74" w:rsidRDefault="003A00F5" w:rsidP="00AA62AE">
      <w:pPr>
        <w:pStyle w:val="ae"/>
        <w:widowControl/>
        <w:spacing w:before="0" w:beforeAutospacing="0" w:after="0" w:afterAutospacing="0" w:line="570" w:lineRule="exact"/>
        <w:ind w:firstLineChars="200" w:firstLine="640"/>
        <w:jc w:val="both"/>
        <w:rPr>
          <w:rFonts w:eastAsia="方正仿宋简体"/>
          <w:kern w:val="2"/>
          <w:sz w:val="32"/>
          <w:szCs w:val="32"/>
        </w:rPr>
      </w:pPr>
    </w:p>
    <w:p w:rsidR="003A00F5" w:rsidRPr="00643C74" w:rsidRDefault="003A00F5" w:rsidP="00AA62AE">
      <w:pPr>
        <w:pStyle w:val="ae"/>
        <w:widowControl/>
        <w:spacing w:before="0" w:beforeAutospacing="0" w:after="0" w:afterAutospacing="0" w:line="570" w:lineRule="exact"/>
        <w:ind w:firstLineChars="200" w:firstLine="640"/>
        <w:jc w:val="both"/>
        <w:rPr>
          <w:rFonts w:eastAsia="方正仿宋简体"/>
          <w:kern w:val="2"/>
          <w:sz w:val="32"/>
          <w:szCs w:val="32"/>
        </w:rPr>
      </w:pPr>
    </w:p>
    <w:p w:rsidR="003A00F5" w:rsidRPr="00643C74" w:rsidRDefault="003A00F5" w:rsidP="00AA62AE">
      <w:pPr>
        <w:pStyle w:val="ae"/>
        <w:widowControl/>
        <w:spacing w:before="0" w:beforeAutospacing="0" w:after="0" w:afterAutospacing="0" w:line="570" w:lineRule="exact"/>
        <w:ind w:firstLineChars="200" w:firstLine="640"/>
        <w:jc w:val="both"/>
        <w:rPr>
          <w:rFonts w:eastAsia="方正仿宋简体"/>
          <w:kern w:val="2"/>
          <w:sz w:val="32"/>
          <w:szCs w:val="32"/>
        </w:rPr>
      </w:pPr>
    </w:p>
    <w:p w:rsidR="003A00F5" w:rsidRPr="00643C74" w:rsidRDefault="003A00F5" w:rsidP="00AA62AE">
      <w:pPr>
        <w:pStyle w:val="ae"/>
        <w:widowControl/>
        <w:spacing w:before="0" w:beforeAutospacing="0" w:after="0" w:afterAutospacing="0" w:line="570" w:lineRule="exact"/>
        <w:ind w:firstLineChars="200" w:firstLine="640"/>
        <w:jc w:val="both"/>
        <w:rPr>
          <w:rFonts w:eastAsia="方正仿宋简体"/>
          <w:kern w:val="2"/>
          <w:sz w:val="32"/>
          <w:szCs w:val="32"/>
        </w:rPr>
      </w:pPr>
    </w:p>
    <w:p w:rsidR="003A00F5" w:rsidRPr="00643C74" w:rsidRDefault="003A00F5" w:rsidP="00AA62AE">
      <w:pPr>
        <w:pStyle w:val="ae"/>
        <w:widowControl/>
        <w:spacing w:before="0" w:beforeAutospacing="0" w:after="0" w:afterAutospacing="0" w:line="570" w:lineRule="exact"/>
        <w:ind w:firstLineChars="200" w:firstLine="640"/>
        <w:jc w:val="both"/>
        <w:rPr>
          <w:rFonts w:eastAsia="方正仿宋简体"/>
          <w:kern w:val="2"/>
          <w:sz w:val="32"/>
          <w:szCs w:val="32"/>
        </w:rPr>
      </w:pPr>
    </w:p>
    <w:p w:rsidR="003A00F5" w:rsidRPr="00643C74" w:rsidRDefault="003A00F5" w:rsidP="00AA62AE">
      <w:pPr>
        <w:pStyle w:val="ae"/>
        <w:widowControl/>
        <w:spacing w:before="0" w:beforeAutospacing="0" w:after="0" w:afterAutospacing="0" w:line="570" w:lineRule="exact"/>
        <w:ind w:firstLineChars="200" w:firstLine="640"/>
        <w:jc w:val="both"/>
        <w:rPr>
          <w:rFonts w:eastAsia="方正仿宋简体"/>
          <w:kern w:val="2"/>
          <w:sz w:val="32"/>
          <w:szCs w:val="32"/>
        </w:rPr>
      </w:pPr>
    </w:p>
    <w:p w:rsidR="003A00F5" w:rsidRPr="00643C74" w:rsidRDefault="003A00F5" w:rsidP="00AA62AE">
      <w:pPr>
        <w:pStyle w:val="ae"/>
        <w:widowControl/>
        <w:spacing w:before="0" w:beforeAutospacing="0" w:after="0" w:afterAutospacing="0" w:line="570" w:lineRule="exact"/>
        <w:ind w:firstLineChars="200" w:firstLine="640"/>
        <w:jc w:val="both"/>
        <w:rPr>
          <w:rFonts w:eastAsia="方正仿宋简体"/>
          <w:kern w:val="2"/>
          <w:sz w:val="32"/>
          <w:szCs w:val="32"/>
        </w:rPr>
      </w:pPr>
    </w:p>
    <w:p w:rsidR="003A00F5" w:rsidRPr="00643C74" w:rsidRDefault="003A00F5" w:rsidP="00AA62AE">
      <w:pPr>
        <w:pStyle w:val="ae"/>
        <w:widowControl/>
        <w:spacing w:before="0" w:beforeAutospacing="0" w:after="0" w:afterAutospacing="0" w:line="570" w:lineRule="exact"/>
        <w:ind w:firstLineChars="200" w:firstLine="640"/>
        <w:jc w:val="both"/>
        <w:rPr>
          <w:rFonts w:eastAsia="方正仿宋简体"/>
          <w:kern w:val="2"/>
          <w:sz w:val="32"/>
          <w:szCs w:val="32"/>
        </w:rPr>
      </w:pPr>
    </w:p>
    <w:p w:rsidR="003A00F5" w:rsidRPr="00643C74" w:rsidRDefault="003A00F5" w:rsidP="00AA62AE">
      <w:pPr>
        <w:pStyle w:val="ae"/>
        <w:widowControl/>
        <w:spacing w:before="0" w:beforeAutospacing="0" w:after="0" w:afterAutospacing="0" w:line="570" w:lineRule="exact"/>
        <w:ind w:firstLineChars="200" w:firstLine="640"/>
        <w:jc w:val="both"/>
        <w:rPr>
          <w:rFonts w:eastAsia="方正仿宋简体"/>
          <w:kern w:val="2"/>
          <w:sz w:val="32"/>
          <w:szCs w:val="32"/>
        </w:rPr>
      </w:pPr>
    </w:p>
    <w:p w:rsidR="003A00F5" w:rsidRPr="00643C74" w:rsidRDefault="003A00F5" w:rsidP="00AA62AE">
      <w:pPr>
        <w:pStyle w:val="ae"/>
        <w:widowControl/>
        <w:spacing w:before="0" w:beforeAutospacing="0" w:after="0" w:afterAutospacing="0" w:line="570" w:lineRule="exact"/>
        <w:ind w:firstLineChars="200" w:firstLine="640"/>
        <w:jc w:val="both"/>
        <w:rPr>
          <w:rFonts w:eastAsia="方正仿宋简体"/>
          <w:kern w:val="2"/>
          <w:sz w:val="32"/>
          <w:szCs w:val="32"/>
        </w:rPr>
      </w:pPr>
    </w:p>
    <w:p w:rsidR="003A00F5" w:rsidRPr="00643C74" w:rsidRDefault="003A00F5" w:rsidP="00AA62AE">
      <w:pPr>
        <w:pStyle w:val="ae"/>
        <w:widowControl/>
        <w:spacing w:before="0" w:beforeAutospacing="0" w:after="0" w:afterAutospacing="0" w:line="570" w:lineRule="exact"/>
        <w:ind w:firstLineChars="200" w:firstLine="640"/>
        <w:jc w:val="both"/>
        <w:rPr>
          <w:rFonts w:eastAsia="方正仿宋简体"/>
          <w:kern w:val="2"/>
          <w:sz w:val="32"/>
          <w:szCs w:val="32"/>
        </w:rPr>
      </w:pPr>
    </w:p>
    <w:p w:rsidR="003A00F5" w:rsidRPr="00643C74" w:rsidRDefault="003A00F5" w:rsidP="00AA62AE">
      <w:pPr>
        <w:pStyle w:val="ae"/>
        <w:widowControl/>
        <w:spacing w:before="0" w:beforeAutospacing="0" w:after="0" w:afterAutospacing="0" w:line="570" w:lineRule="exact"/>
        <w:ind w:firstLineChars="200" w:firstLine="640"/>
        <w:jc w:val="both"/>
        <w:rPr>
          <w:rFonts w:eastAsia="方正仿宋简体"/>
          <w:kern w:val="2"/>
          <w:sz w:val="32"/>
          <w:szCs w:val="32"/>
        </w:rPr>
      </w:pPr>
    </w:p>
    <w:p w:rsidR="003A00F5" w:rsidRPr="00643C74" w:rsidRDefault="003A00F5" w:rsidP="00AA62AE">
      <w:pPr>
        <w:pStyle w:val="ae"/>
        <w:widowControl/>
        <w:spacing w:before="0" w:beforeAutospacing="0" w:after="0" w:afterAutospacing="0" w:line="570" w:lineRule="exact"/>
        <w:ind w:firstLineChars="200" w:firstLine="640"/>
        <w:jc w:val="both"/>
        <w:rPr>
          <w:rFonts w:eastAsia="方正仿宋简体"/>
          <w:kern w:val="2"/>
          <w:sz w:val="32"/>
          <w:szCs w:val="32"/>
        </w:rPr>
      </w:pPr>
    </w:p>
    <w:p w:rsidR="003A00F5" w:rsidRPr="00643C74" w:rsidRDefault="003A00F5" w:rsidP="00AA62AE">
      <w:pPr>
        <w:pStyle w:val="ae"/>
        <w:widowControl/>
        <w:spacing w:before="0" w:beforeAutospacing="0" w:after="0" w:afterAutospacing="0" w:line="570" w:lineRule="exact"/>
        <w:ind w:firstLineChars="200" w:firstLine="640"/>
        <w:jc w:val="both"/>
        <w:rPr>
          <w:rFonts w:eastAsia="方正仿宋简体"/>
          <w:kern w:val="2"/>
          <w:sz w:val="32"/>
          <w:szCs w:val="32"/>
        </w:rPr>
      </w:pPr>
    </w:p>
    <w:p w:rsidR="003A00F5" w:rsidRPr="00643C74" w:rsidRDefault="003A00F5" w:rsidP="00AA62AE">
      <w:pPr>
        <w:pStyle w:val="ae"/>
        <w:widowControl/>
        <w:spacing w:before="0" w:beforeAutospacing="0" w:after="0" w:afterAutospacing="0" w:line="570" w:lineRule="exact"/>
        <w:ind w:firstLineChars="200" w:firstLine="640"/>
        <w:jc w:val="both"/>
        <w:rPr>
          <w:rFonts w:eastAsia="方正仿宋简体"/>
          <w:kern w:val="2"/>
          <w:sz w:val="32"/>
          <w:szCs w:val="32"/>
        </w:rPr>
      </w:pPr>
    </w:p>
    <w:p w:rsidR="003A00F5" w:rsidRPr="00643C74" w:rsidRDefault="003A00F5" w:rsidP="00AA62AE">
      <w:pPr>
        <w:pStyle w:val="ae"/>
        <w:widowControl/>
        <w:spacing w:before="0" w:beforeAutospacing="0" w:after="0" w:afterAutospacing="0" w:line="570" w:lineRule="exact"/>
        <w:ind w:firstLineChars="200" w:firstLine="640"/>
        <w:jc w:val="both"/>
        <w:rPr>
          <w:rFonts w:eastAsia="方正仿宋简体"/>
          <w:kern w:val="2"/>
          <w:sz w:val="32"/>
          <w:szCs w:val="32"/>
        </w:rPr>
      </w:pPr>
    </w:p>
    <w:p w:rsidR="00386E2B" w:rsidRPr="00643C74" w:rsidRDefault="00386E2B" w:rsidP="00386E2B">
      <w:pPr>
        <w:pStyle w:val="2"/>
        <w:spacing w:line="600" w:lineRule="exact"/>
        <w:rPr>
          <w:rStyle w:val="10"/>
          <w:rFonts w:eastAsia="仿宋" w:cs="Times New Roman"/>
          <w:sz w:val="32"/>
          <w:szCs w:val="32"/>
        </w:rPr>
      </w:pPr>
      <w:bookmarkStart w:id="50" w:name="_Toc15396617"/>
      <w:r w:rsidRPr="00643C74">
        <w:rPr>
          <w:rStyle w:val="10"/>
          <w:rFonts w:eastAsia="仿宋" w:cs="Times New Roman"/>
          <w:sz w:val="32"/>
          <w:szCs w:val="32"/>
        </w:rPr>
        <w:lastRenderedPageBreak/>
        <w:t>附件</w:t>
      </w:r>
      <w:r w:rsidRPr="00643C74">
        <w:rPr>
          <w:rStyle w:val="10"/>
          <w:rFonts w:eastAsia="仿宋" w:cs="Times New Roman"/>
          <w:sz w:val="32"/>
          <w:szCs w:val="32"/>
        </w:rPr>
        <w:t>2</w:t>
      </w:r>
      <w:bookmarkEnd w:id="50"/>
    </w:p>
    <w:p w:rsidR="00386E2B" w:rsidRPr="00643C74" w:rsidRDefault="00386E2B" w:rsidP="00386E2B">
      <w:pPr>
        <w:spacing w:line="600" w:lineRule="exact"/>
        <w:jc w:val="center"/>
        <w:rPr>
          <w:rFonts w:eastAsia="方正小标宋_GBK"/>
          <w:sz w:val="36"/>
          <w:szCs w:val="36"/>
        </w:rPr>
      </w:pPr>
      <w:r w:rsidRPr="00643C74">
        <w:rPr>
          <w:rFonts w:eastAsia="方正小标宋_GBK"/>
          <w:sz w:val="36"/>
          <w:szCs w:val="36"/>
        </w:rPr>
        <w:t>201</w:t>
      </w:r>
      <w:r w:rsidR="00643C74">
        <w:rPr>
          <w:rFonts w:eastAsia="方正小标宋_GBK" w:hint="eastAsia"/>
          <w:sz w:val="36"/>
          <w:szCs w:val="36"/>
        </w:rPr>
        <w:t>9</w:t>
      </w:r>
      <w:r w:rsidRPr="00643C74">
        <w:rPr>
          <w:rFonts w:eastAsia="方正小标宋_GBK"/>
          <w:sz w:val="36"/>
          <w:szCs w:val="36"/>
        </w:rPr>
        <w:t>年攀枝花市自然资源和规划局</w:t>
      </w:r>
    </w:p>
    <w:p w:rsidR="00386E2B" w:rsidRPr="00643C74" w:rsidRDefault="00386E2B" w:rsidP="00386E2B">
      <w:pPr>
        <w:spacing w:line="600" w:lineRule="exact"/>
        <w:jc w:val="center"/>
        <w:rPr>
          <w:rFonts w:eastAsia="方正小标宋_GBK"/>
          <w:sz w:val="36"/>
          <w:szCs w:val="36"/>
        </w:rPr>
      </w:pPr>
      <w:r w:rsidRPr="00643C74">
        <w:rPr>
          <w:rFonts w:eastAsia="方正小标宋_GBK"/>
          <w:sz w:val="36"/>
          <w:szCs w:val="36"/>
        </w:rPr>
        <w:t>城市品牌暨土地营销推介项目绩效评价报告</w:t>
      </w:r>
    </w:p>
    <w:p w:rsidR="00386E2B" w:rsidRPr="00643C74" w:rsidRDefault="00386E2B" w:rsidP="00386E2B">
      <w:pPr>
        <w:spacing w:line="600" w:lineRule="exact"/>
        <w:ind w:firstLineChars="200" w:firstLine="640"/>
        <w:rPr>
          <w:rFonts w:eastAsia="仿宋"/>
          <w:sz w:val="32"/>
          <w:szCs w:val="32"/>
        </w:rPr>
      </w:pPr>
    </w:p>
    <w:p w:rsidR="00386E2B" w:rsidRPr="00643C74" w:rsidRDefault="00386E2B" w:rsidP="00386E2B">
      <w:pPr>
        <w:adjustRightInd w:val="0"/>
        <w:snapToGrid w:val="0"/>
        <w:spacing w:line="600" w:lineRule="exact"/>
        <w:ind w:firstLine="720"/>
        <w:rPr>
          <w:rFonts w:eastAsia="黑体"/>
          <w:sz w:val="32"/>
          <w:szCs w:val="32"/>
          <w:lang w:val="zh-CN"/>
        </w:rPr>
      </w:pPr>
      <w:r w:rsidRPr="00643C74">
        <w:rPr>
          <w:rFonts w:eastAsia="黑体"/>
          <w:sz w:val="32"/>
          <w:szCs w:val="32"/>
        </w:rPr>
        <w:t>一、</w:t>
      </w:r>
      <w:r w:rsidRPr="00643C74">
        <w:rPr>
          <w:rFonts w:eastAsia="黑体"/>
          <w:sz w:val="32"/>
          <w:szCs w:val="32"/>
          <w:lang w:val="zh-CN"/>
        </w:rPr>
        <w:t>项目概况</w:t>
      </w:r>
    </w:p>
    <w:p w:rsidR="00934DAE" w:rsidRPr="00934DAE" w:rsidRDefault="00934DAE" w:rsidP="00934DAE">
      <w:pPr>
        <w:adjustRightInd w:val="0"/>
        <w:snapToGrid w:val="0"/>
        <w:spacing w:line="600" w:lineRule="exact"/>
        <w:ind w:firstLine="720"/>
        <w:rPr>
          <w:rFonts w:eastAsia="楷体_GB2312"/>
          <w:b/>
          <w:sz w:val="32"/>
          <w:szCs w:val="32"/>
          <w:lang w:val="zh-CN"/>
        </w:rPr>
      </w:pPr>
      <w:r w:rsidRPr="00934DAE">
        <w:rPr>
          <w:rFonts w:eastAsia="楷体_GB2312"/>
          <w:b/>
          <w:sz w:val="32"/>
          <w:szCs w:val="32"/>
          <w:lang w:val="zh-CN"/>
        </w:rPr>
        <w:t>（一）项目基本情况。</w:t>
      </w:r>
    </w:p>
    <w:p w:rsidR="00934DAE" w:rsidRPr="00934DAE" w:rsidRDefault="00934DAE" w:rsidP="00934DAE">
      <w:pPr>
        <w:adjustRightInd w:val="0"/>
        <w:snapToGrid w:val="0"/>
        <w:spacing w:line="600" w:lineRule="exact"/>
        <w:ind w:firstLine="720"/>
        <w:rPr>
          <w:rFonts w:eastAsia="仿宋_GB2312"/>
          <w:sz w:val="32"/>
          <w:szCs w:val="32"/>
          <w:lang w:val="zh-CN"/>
        </w:rPr>
      </w:pPr>
      <w:r w:rsidRPr="00934DAE">
        <w:rPr>
          <w:rFonts w:eastAsia="仿宋_GB2312"/>
          <w:sz w:val="32"/>
          <w:szCs w:val="32"/>
          <w:lang w:val="zh-CN"/>
        </w:rPr>
        <w:t>1</w:t>
      </w:r>
      <w:r w:rsidRPr="00934DAE">
        <w:rPr>
          <w:rFonts w:eastAsia="仿宋_GB2312" w:hint="eastAsia"/>
          <w:sz w:val="32"/>
          <w:szCs w:val="32"/>
        </w:rPr>
        <w:t>.</w:t>
      </w:r>
      <w:r w:rsidRPr="00934DAE">
        <w:rPr>
          <w:rFonts w:eastAsia="仿宋_GB2312"/>
          <w:sz w:val="32"/>
          <w:szCs w:val="32"/>
          <w:lang w:val="zh-CN"/>
        </w:rPr>
        <w:t>攀枝花市自然资源和规划局赴攀外城市开展城市品牌暨土地资源营销推介，引进市外企业赴攀投资，加大土地宣传力度，加快城市建设，推动我市经济又快又好发展，提高各大企业对我市土地投资潜力的了解。</w:t>
      </w:r>
    </w:p>
    <w:p w:rsidR="00934DAE" w:rsidRPr="00934DAE" w:rsidRDefault="00934DAE" w:rsidP="00934DAE">
      <w:pPr>
        <w:adjustRightInd w:val="0"/>
        <w:snapToGrid w:val="0"/>
        <w:spacing w:line="600" w:lineRule="exact"/>
        <w:ind w:firstLine="720"/>
        <w:rPr>
          <w:rFonts w:eastAsia="仿宋_GB2312"/>
          <w:sz w:val="32"/>
          <w:szCs w:val="32"/>
          <w:lang w:val="zh-CN"/>
        </w:rPr>
      </w:pPr>
      <w:r w:rsidRPr="00934DAE">
        <w:rPr>
          <w:rFonts w:eastAsia="仿宋_GB2312"/>
          <w:sz w:val="32"/>
          <w:szCs w:val="32"/>
          <w:lang w:val="zh-CN"/>
        </w:rPr>
        <w:t>2</w:t>
      </w:r>
      <w:r w:rsidRPr="00934DAE">
        <w:rPr>
          <w:rFonts w:eastAsia="仿宋_GB2312" w:hint="eastAsia"/>
          <w:sz w:val="32"/>
          <w:szCs w:val="32"/>
        </w:rPr>
        <w:t>.</w:t>
      </w:r>
      <w:r w:rsidRPr="00934DAE">
        <w:rPr>
          <w:rFonts w:eastAsia="仿宋_GB2312"/>
          <w:sz w:val="32"/>
          <w:szCs w:val="32"/>
          <w:lang w:val="zh-CN"/>
        </w:rPr>
        <w:t>项目立项、资金申报的依据为攀枝花市委市政府签批文件。</w:t>
      </w:r>
    </w:p>
    <w:p w:rsidR="00934DAE" w:rsidRPr="00934DAE" w:rsidRDefault="00934DAE" w:rsidP="00934DAE">
      <w:pPr>
        <w:adjustRightInd w:val="0"/>
        <w:snapToGrid w:val="0"/>
        <w:spacing w:line="600" w:lineRule="exact"/>
        <w:ind w:firstLine="720"/>
        <w:rPr>
          <w:rFonts w:eastAsia="仿宋_GB2312"/>
          <w:sz w:val="32"/>
          <w:szCs w:val="32"/>
          <w:lang w:val="zh-CN"/>
        </w:rPr>
      </w:pPr>
      <w:r w:rsidRPr="00934DAE">
        <w:rPr>
          <w:rFonts w:eastAsia="仿宋_GB2312"/>
          <w:sz w:val="32"/>
          <w:szCs w:val="32"/>
          <w:lang w:val="zh-CN"/>
        </w:rPr>
        <w:t>3</w:t>
      </w:r>
      <w:r w:rsidRPr="00934DAE">
        <w:rPr>
          <w:rFonts w:eastAsia="仿宋_GB2312" w:hint="eastAsia"/>
          <w:sz w:val="32"/>
          <w:szCs w:val="32"/>
        </w:rPr>
        <w:t>.</w:t>
      </w:r>
      <w:r w:rsidRPr="00934DAE">
        <w:rPr>
          <w:rFonts w:eastAsia="仿宋_GB2312" w:hint="eastAsia"/>
          <w:sz w:val="32"/>
          <w:szCs w:val="32"/>
        </w:rPr>
        <w:t>根据有关规定，</w:t>
      </w:r>
      <w:r w:rsidRPr="00934DAE">
        <w:rPr>
          <w:rFonts w:ascii="仿宋_GB2312" w:eastAsia="仿宋_GB2312" w:hAnsi="仿宋_GB2312" w:cs="仿宋_GB2312" w:hint="eastAsia"/>
          <w:bCs/>
          <w:sz w:val="32"/>
          <w:szCs w:val="32"/>
          <w:lang w:val="zh-CN"/>
        </w:rPr>
        <w:t>通过政府采购确定项目的实施单位，</w:t>
      </w:r>
      <w:r w:rsidRPr="00934DAE">
        <w:rPr>
          <w:rFonts w:eastAsia="仿宋_GB2312"/>
          <w:sz w:val="32"/>
          <w:szCs w:val="32"/>
          <w:lang w:val="zh-CN"/>
        </w:rPr>
        <w:t>资金支持具体项目的条件达到对外宣传攀枝花，招商引资的目的，进行线上线下对外宣传推广。</w:t>
      </w:r>
    </w:p>
    <w:p w:rsidR="00386E2B" w:rsidRPr="00643C74" w:rsidRDefault="00386E2B" w:rsidP="00386E2B">
      <w:pPr>
        <w:adjustRightInd w:val="0"/>
        <w:snapToGrid w:val="0"/>
        <w:spacing w:line="600" w:lineRule="exact"/>
        <w:ind w:firstLine="720"/>
        <w:rPr>
          <w:rFonts w:eastAsia="楷体_GB2312"/>
          <w:b/>
          <w:sz w:val="32"/>
          <w:szCs w:val="32"/>
          <w:lang w:val="zh-CN"/>
        </w:rPr>
      </w:pPr>
      <w:r w:rsidRPr="00643C74">
        <w:rPr>
          <w:rFonts w:eastAsia="楷体_GB2312"/>
          <w:b/>
          <w:sz w:val="32"/>
          <w:szCs w:val="32"/>
          <w:lang w:val="zh-CN"/>
        </w:rPr>
        <w:t>（二）项目绩效目标。</w:t>
      </w:r>
    </w:p>
    <w:p w:rsidR="00386E2B" w:rsidRPr="00643C74" w:rsidRDefault="00386E2B" w:rsidP="00386E2B">
      <w:pPr>
        <w:adjustRightInd w:val="0"/>
        <w:snapToGrid w:val="0"/>
        <w:spacing w:line="600" w:lineRule="exact"/>
        <w:ind w:firstLine="720"/>
        <w:rPr>
          <w:rFonts w:eastAsia="仿宋_GB2312"/>
          <w:sz w:val="32"/>
          <w:szCs w:val="32"/>
          <w:lang w:val="zh-CN"/>
        </w:rPr>
      </w:pPr>
      <w:r w:rsidRPr="00643C74">
        <w:rPr>
          <w:rFonts w:eastAsia="仿宋_GB2312"/>
          <w:sz w:val="32"/>
          <w:szCs w:val="32"/>
          <w:lang w:val="zh-CN"/>
        </w:rPr>
        <w:t>赴攀外城市开展城市品牌暨土地资源营销推介，引进市外企业赴攀投资。加大土地宣传力度，加快城市建设，推动我市经济又快又好发展，提高各大企业对我市土地投资潜力的了解，</w:t>
      </w:r>
      <w:r w:rsidRPr="00643C74">
        <w:rPr>
          <w:rFonts w:eastAsia="仿宋"/>
          <w:sz w:val="32"/>
          <w:szCs w:val="32"/>
        </w:rPr>
        <w:t>整体运行正常，达到预期目标</w:t>
      </w:r>
      <w:r w:rsidRPr="00643C74">
        <w:rPr>
          <w:rFonts w:eastAsia="仿宋_GB2312"/>
          <w:sz w:val="32"/>
          <w:szCs w:val="32"/>
          <w:lang w:val="zh-CN"/>
        </w:rPr>
        <w:t>。评价申报内容与实际相符，申报目标合理可行。</w:t>
      </w:r>
    </w:p>
    <w:p w:rsidR="00386E2B" w:rsidRPr="00643C74" w:rsidRDefault="00386E2B" w:rsidP="00386E2B">
      <w:pPr>
        <w:adjustRightInd w:val="0"/>
        <w:snapToGrid w:val="0"/>
        <w:spacing w:line="600" w:lineRule="exact"/>
        <w:ind w:firstLine="720"/>
        <w:rPr>
          <w:rFonts w:eastAsia="楷体_GB2312"/>
          <w:b/>
          <w:sz w:val="32"/>
          <w:szCs w:val="32"/>
          <w:lang w:val="zh-CN"/>
        </w:rPr>
      </w:pPr>
      <w:r w:rsidRPr="00643C74">
        <w:rPr>
          <w:rFonts w:eastAsia="楷体_GB2312"/>
          <w:b/>
          <w:sz w:val="32"/>
          <w:szCs w:val="32"/>
          <w:lang w:val="zh-CN"/>
        </w:rPr>
        <w:t>（三）项目自评步骤及方法。</w:t>
      </w:r>
    </w:p>
    <w:p w:rsidR="00386E2B" w:rsidRPr="00643C74" w:rsidRDefault="00386E2B" w:rsidP="00386E2B">
      <w:pPr>
        <w:adjustRightInd w:val="0"/>
        <w:snapToGrid w:val="0"/>
        <w:spacing w:line="600" w:lineRule="exact"/>
        <w:ind w:firstLine="720"/>
        <w:rPr>
          <w:rFonts w:eastAsia="楷体_GB2312"/>
          <w:sz w:val="32"/>
          <w:szCs w:val="32"/>
          <w:lang w:val="zh-CN"/>
        </w:rPr>
      </w:pPr>
      <w:r w:rsidRPr="00643C74">
        <w:rPr>
          <w:rFonts w:eastAsia="楷体_GB2312"/>
          <w:sz w:val="32"/>
          <w:szCs w:val="32"/>
          <w:lang w:val="zh-CN"/>
        </w:rPr>
        <w:lastRenderedPageBreak/>
        <w:t>进行自评打分及绩效自评</w:t>
      </w:r>
    </w:p>
    <w:p w:rsidR="00934DAE" w:rsidRDefault="00934DAE" w:rsidP="00A5213E">
      <w:pPr>
        <w:spacing w:line="600" w:lineRule="exact"/>
        <w:ind w:firstLineChars="800" w:firstLine="2570"/>
        <w:rPr>
          <w:rFonts w:eastAsia="方正仿宋_GBK"/>
          <w:b/>
          <w:color w:val="000000"/>
          <w:sz w:val="32"/>
          <w:szCs w:val="32"/>
        </w:rPr>
      </w:pPr>
      <w:r>
        <w:rPr>
          <w:rFonts w:eastAsia="方正仿宋_GBK"/>
          <w:b/>
          <w:color w:val="000000"/>
          <w:sz w:val="32"/>
          <w:szCs w:val="32"/>
        </w:rPr>
        <w:t>项目支出绩效评价得分表</w:t>
      </w:r>
    </w:p>
    <w:tbl>
      <w:tblPr>
        <w:tblW w:w="98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18"/>
        <w:gridCol w:w="2113"/>
        <w:gridCol w:w="3535"/>
        <w:gridCol w:w="1311"/>
        <w:gridCol w:w="1311"/>
      </w:tblGrid>
      <w:tr w:rsidR="00934DAE" w:rsidTr="006464D1">
        <w:trPr>
          <w:trHeight w:val="639"/>
          <w:jc w:val="center"/>
        </w:trPr>
        <w:tc>
          <w:tcPr>
            <w:tcW w:w="1618" w:type="dxa"/>
            <w:shd w:val="clear" w:color="auto" w:fill="auto"/>
            <w:vAlign w:val="center"/>
          </w:tcPr>
          <w:p w:rsidR="00934DAE" w:rsidRDefault="00934DAE" w:rsidP="006A2F3F">
            <w:pPr>
              <w:widowControl/>
              <w:spacing w:line="600" w:lineRule="exact"/>
              <w:jc w:val="center"/>
              <w:rPr>
                <w:rFonts w:eastAsiaTheme="minorEastAsia"/>
                <w:b/>
                <w:bCs/>
                <w:color w:val="000000"/>
                <w:kern w:val="0"/>
                <w:sz w:val="24"/>
              </w:rPr>
            </w:pPr>
            <w:r>
              <w:rPr>
                <w:rFonts w:eastAsiaTheme="minorEastAsia"/>
                <w:b/>
                <w:bCs/>
                <w:color w:val="000000"/>
                <w:kern w:val="0"/>
                <w:sz w:val="24"/>
              </w:rPr>
              <w:t>单位名称</w:t>
            </w:r>
            <w:r>
              <w:rPr>
                <w:rFonts w:eastAsiaTheme="minorEastAsia"/>
                <w:b/>
                <w:bCs/>
                <w:color w:val="000000"/>
                <w:kern w:val="0"/>
                <w:sz w:val="24"/>
              </w:rPr>
              <w:t>/</w:t>
            </w:r>
          </w:p>
          <w:p w:rsidR="00934DAE" w:rsidRDefault="00934DAE" w:rsidP="006A2F3F">
            <w:pPr>
              <w:widowControl/>
              <w:spacing w:line="600" w:lineRule="exact"/>
              <w:jc w:val="center"/>
              <w:rPr>
                <w:rFonts w:eastAsiaTheme="minorEastAsia"/>
                <w:b/>
                <w:bCs/>
                <w:color w:val="000000"/>
                <w:kern w:val="0"/>
                <w:sz w:val="24"/>
              </w:rPr>
            </w:pPr>
            <w:r>
              <w:rPr>
                <w:rFonts w:eastAsiaTheme="minorEastAsia"/>
                <w:b/>
                <w:bCs/>
                <w:color w:val="000000"/>
                <w:kern w:val="0"/>
                <w:sz w:val="24"/>
              </w:rPr>
              <w:t>项目名称</w:t>
            </w:r>
          </w:p>
        </w:tc>
        <w:tc>
          <w:tcPr>
            <w:tcW w:w="8270" w:type="dxa"/>
            <w:gridSpan w:val="4"/>
            <w:shd w:val="clear" w:color="auto" w:fill="auto"/>
            <w:vAlign w:val="center"/>
          </w:tcPr>
          <w:p w:rsidR="00934DAE" w:rsidRDefault="00934DAE" w:rsidP="006A2F3F">
            <w:pPr>
              <w:widowControl/>
              <w:spacing w:line="600" w:lineRule="exact"/>
              <w:jc w:val="center"/>
              <w:rPr>
                <w:rFonts w:eastAsiaTheme="minorEastAsia"/>
                <w:b/>
                <w:bCs/>
                <w:color w:val="000000"/>
                <w:kern w:val="0"/>
                <w:sz w:val="24"/>
              </w:rPr>
            </w:pPr>
            <w:r>
              <w:rPr>
                <w:rFonts w:eastAsia="仿宋_GB2312"/>
                <w:sz w:val="32"/>
                <w:szCs w:val="32"/>
                <w:lang w:val="zh-CN"/>
              </w:rPr>
              <w:t>城市品牌暨土地资源营销推介</w:t>
            </w:r>
          </w:p>
        </w:tc>
      </w:tr>
      <w:tr w:rsidR="00934DAE" w:rsidTr="006464D1">
        <w:trPr>
          <w:trHeight w:val="920"/>
          <w:jc w:val="center"/>
        </w:trPr>
        <w:tc>
          <w:tcPr>
            <w:tcW w:w="1618" w:type="dxa"/>
            <w:shd w:val="clear" w:color="auto" w:fill="auto"/>
            <w:vAlign w:val="center"/>
          </w:tcPr>
          <w:p w:rsidR="00934DAE" w:rsidRDefault="00934DAE" w:rsidP="006A2F3F">
            <w:pPr>
              <w:widowControl/>
              <w:spacing w:line="600" w:lineRule="exact"/>
              <w:jc w:val="center"/>
              <w:rPr>
                <w:rFonts w:eastAsiaTheme="minorEastAsia"/>
                <w:b/>
                <w:bCs/>
                <w:color w:val="000000"/>
                <w:kern w:val="0"/>
                <w:sz w:val="24"/>
              </w:rPr>
            </w:pPr>
            <w:r>
              <w:rPr>
                <w:rFonts w:eastAsiaTheme="minorEastAsia"/>
                <w:b/>
                <w:bCs/>
                <w:color w:val="000000"/>
                <w:kern w:val="0"/>
                <w:sz w:val="24"/>
              </w:rPr>
              <w:t>一级</w:t>
            </w:r>
          </w:p>
          <w:p w:rsidR="00934DAE" w:rsidRDefault="00934DAE" w:rsidP="006A2F3F">
            <w:pPr>
              <w:widowControl/>
              <w:spacing w:line="600" w:lineRule="exact"/>
              <w:jc w:val="center"/>
              <w:rPr>
                <w:rFonts w:eastAsiaTheme="minorEastAsia"/>
                <w:b/>
                <w:bCs/>
                <w:color w:val="000000"/>
                <w:kern w:val="0"/>
                <w:sz w:val="24"/>
              </w:rPr>
            </w:pPr>
            <w:r>
              <w:rPr>
                <w:rFonts w:eastAsiaTheme="minorEastAsia"/>
                <w:b/>
                <w:bCs/>
                <w:color w:val="000000"/>
                <w:kern w:val="0"/>
                <w:sz w:val="24"/>
              </w:rPr>
              <w:t>指标</w:t>
            </w:r>
          </w:p>
        </w:tc>
        <w:tc>
          <w:tcPr>
            <w:tcW w:w="2113" w:type="dxa"/>
            <w:shd w:val="clear" w:color="auto" w:fill="auto"/>
            <w:vAlign w:val="center"/>
          </w:tcPr>
          <w:p w:rsidR="00934DAE" w:rsidRDefault="00934DAE" w:rsidP="006A2F3F">
            <w:pPr>
              <w:widowControl/>
              <w:spacing w:line="600" w:lineRule="exact"/>
              <w:jc w:val="center"/>
              <w:rPr>
                <w:rFonts w:eastAsiaTheme="minorEastAsia"/>
                <w:b/>
                <w:bCs/>
                <w:color w:val="000000"/>
                <w:kern w:val="0"/>
                <w:sz w:val="24"/>
              </w:rPr>
            </w:pPr>
            <w:r>
              <w:rPr>
                <w:rFonts w:eastAsiaTheme="minorEastAsia"/>
                <w:b/>
                <w:bCs/>
                <w:color w:val="000000"/>
                <w:kern w:val="0"/>
                <w:sz w:val="24"/>
              </w:rPr>
              <w:t>二级</w:t>
            </w:r>
          </w:p>
          <w:p w:rsidR="00934DAE" w:rsidRDefault="00934DAE" w:rsidP="006A2F3F">
            <w:pPr>
              <w:widowControl/>
              <w:spacing w:line="600" w:lineRule="exact"/>
              <w:jc w:val="center"/>
              <w:rPr>
                <w:rFonts w:eastAsiaTheme="minorEastAsia"/>
                <w:b/>
                <w:bCs/>
                <w:color w:val="000000"/>
                <w:kern w:val="0"/>
                <w:sz w:val="24"/>
              </w:rPr>
            </w:pPr>
            <w:r>
              <w:rPr>
                <w:rFonts w:eastAsiaTheme="minorEastAsia"/>
                <w:b/>
                <w:bCs/>
                <w:color w:val="000000"/>
                <w:kern w:val="0"/>
                <w:sz w:val="24"/>
              </w:rPr>
              <w:t>指标</w:t>
            </w:r>
          </w:p>
        </w:tc>
        <w:tc>
          <w:tcPr>
            <w:tcW w:w="3535" w:type="dxa"/>
            <w:shd w:val="clear" w:color="auto" w:fill="auto"/>
            <w:vAlign w:val="center"/>
          </w:tcPr>
          <w:p w:rsidR="00934DAE" w:rsidRDefault="00934DAE" w:rsidP="006A2F3F">
            <w:pPr>
              <w:widowControl/>
              <w:spacing w:line="600" w:lineRule="exact"/>
              <w:jc w:val="center"/>
              <w:rPr>
                <w:rFonts w:eastAsiaTheme="minorEastAsia"/>
                <w:b/>
                <w:bCs/>
                <w:color w:val="000000"/>
                <w:kern w:val="0"/>
                <w:sz w:val="24"/>
              </w:rPr>
            </w:pPr>
            <w:r>
              <w:rPr>
                <w:rFonts w:eastAsiaTheme="minorEastAsia"/>
                <w:b/>
                <w:bCs/>
                <w:color w:val="000000"/>
                <w:kern w:val="0"/>
                <w:sz w:val="24"/>
              </w:rPr>
              <w:t>三级指标</w:t>
            </w:r>
          </w:p>
        </w:tc>
        <w:tc>
          <w:tcPr>
            <w:tcW w:w="1311" w:type="dxa"/>
            <w:shd w:val="clear" w:color="auto" w:fill="auto"/>
            <w:vAlign w:val="center"/>
          </w:tcPr>
          <w:p w:rsidR="00934DAE" w:rsidRDefault="00934DAE" w:rsidP="006A2F3F">
            <w:pPr>
              <w:widowControl/>
              <w:spacing w:line="600" w:lineRule="exact"/>
              <w:jc w:val="center"/>
              <w:rPr>
                <w:rFonts w:eastAsiaTheme="minorEastAsia"/>
                <w:b/>
                <w:bCs/>
                <w:color w:val="000000"/>
                <w:kern w:val="0"/>
                <w:sz w:val="24"/>
              </w:rPr>
            </w:pPr>
            <w:r>
              <w:rPr>
                <w:rFonts w:eastAsiaTheme="minorEastAsia"/>
                <w:b/>
                <w:bCs/>
                <w:color w:val="000000"/>
                <w:kern w:val="0"/>
                <w:sz w:val="24"/>
              </w:rPr>
              <w:t>分值</w:t>
            </w:r>
          </w:p>
        </w:tc>
        <w:tc>
          <w:tcPr>
            <w:tcW w:w="1311" w:type="dxa"/>
            <w:vAlign w:val="center"/>
          </w:tcPr>
          <w:p w:rsidR="00934DAE" w:rsidRDefault="00934DAE" w:rsidP="006A2F3F">
            <w:pPr>
              <w:widowControl/>
              <w:spacing w:line="600" w:lineRule="exact"/>
              <w:jc w:val="center"/>
              <w:rPr>
                <w:rFonts w:eastAsiaTheme="minorEastAsia"/>
                <w:b/>
                <w:bCs/>
                <w:color w:val="000000"/>
                <w:kern w:val="0"/>
                <w:sz w:val="24"/>
              </w:rPr>
            </w:pPr>
            <w:r>
              <w:rPr>
                <w:rFonts w:eastAsiaTheme="minorEastAsia"/>
                <w:b/>
                <w:bCs/>
                <w:color w:val="000000"/>
                <w:kern w:val="0"/>
                <w:sz w:val="24"/>
              </w:rPr>
              <w:t>得分</w:t>
            </w:r>
          </w:p>
        </w:tc>
      </w:tr>
      <w:tr w:rsidR="00934DAE" w:rsidTr="006464D1">
        <w:trPr>
          <w:trHeight w:val="20"/>
          <w:jc w:val="center"/>
        </w:trPr>
        <w:tc>
          <w:tcPr>
            <w:tcW w:w="1618" w:type="dxa"/>
            <w:vMerge w:val="restart"/>
            <w:shd w:val="clear" w:color="auto" w:fill="auto"/>
            <w:textDirection w:val="tbRlV"/>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w:t>
            </w:r>
            <w:r>
              <w:rPr>
                <w:rFonts w:eastAsiaTheme="minorEastAsia"/>
                <w:color w:val="000000"/>
                <w:kern w:val="0"/>
                <w:sz w:val="24"/>
              </w:rPr>
              <w:t>20</w:t>
            </w:r>
            <w:r>
              <w:rPr>
                <w:rFonts w:eastAsiaTheme="minorEastAsia"/>
                <w:color w:val="000000"/>
                <w:kern w:val="0"/>
                <w:sz w:val="24"/>
              </w:rPr>
              <w:t>分）</w:t>
            </w:r>
            <w:r>
              <w:rPr>
                <w:rFonts w:eastAsiaTheme="minorEastAsia"/>
                <w:color w:val="000000"/>
                <w:kern w:val="0"/>
                <w:sz w:val="24"/>
              </w:rPr>
              <w:br/>
            </w:r>
            <w:r>
              <w:rPr>
                <w:rFonts w:eastAsiaTheme="minorEastAsia"/>
                <w:color w:val="000000"/>
                <w:kern w:val="0"/>
                <w:sz w:val="24"/>
              </w:rPr>
              <w:t>项目决策</w:t>
            </w:r>
          </w:p>
        </w:tc>
        <w:tc>
          <w:tcPr>
            <w:tcW w:w="2113" w:type="dxa"/>
            <w:vMerge w:val="restart"/>
            <w:shd w:val="clear" w:color="auto" w:fill="auto"/>
            <w:textDirection w:val="tbRlV"/>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w:t>
            </w:r>
            <w:r>
              <w:rPr>
                <w:rFonts w:eastAsiaTheme="minorEastAsia"/>
                <w:color w:val="000000"/>
                <w:kern w:val="0"/>
                <w:sz w:val="24"/>
              </w:rPr>
              <w:t>10</w:t>
            </w:r>
            <w:r>
              <w:rPr>
                <w:rFonts w:eastAsiaTheme="minorEastAsia"/>
                <w:color w:val="000000"/>
                <w:kern w:val="0"/>
                <w:sz w:val="24"/>
              </w:rPr>
              <w:t>分）</w:t>
            </w:r>
            <w:r>
              <w:rPr>
                <w:rFonts w:eastAsiaTheme="minorEastAsia"/>
                <w:color w:val="000000"/>
                <w:kern w:val="0"/>
                <w:sz w:val="24"/>
              </w:rPr>
              <w:br/>
            </w:r>
            <w:r>
              <w:rPr>
                <w:rFonts w:eastAsiaTheme="minorEastAsia"/>
                <w:color w:val="000000"/>
                <w:kern w:val="0"/>
                <w:sz w:val="24"/>
              </w:rPr>
              <w:t>科学决策</w:t>
            </w:r>
          </w:p>
        </w:tc>
        <w:tc>
          <w:tcPr>
            <w:tcW w:w="3535"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必要性</w:t>
            </w:r>
            <w:r>
              <w:rPr>
                <w:rFonts w:eastAsiaTheme="minorEastAsia"/>
                <w:color w:val="000000"/>
                <w:kern w:val="0"/>
                <w:sz w:val="24"/>
              </w:rPr>
              <w:br/>
            </w:r>
            <w:r>
              <w:rPr>
                <w:rFonts w:eastAsiaTheme="minorEastAsia"/>
                <w:color w:val="000000"/>
                <w:kern w:val="0"/>
                <w:sz w:val="24"/>
              </w:rPr>
              <w:t>（政策依据</w:t>
            </w:r>
            <w:r>
              <w:rPr>
                <w:rFonts w:eastAsiaTheme="minorEastAsia"/>
                <w:color w:val="000000"/>
                <w:kern w:val="0"/>
                <w:sz w:val="24"/>
              </w:rPr>
              <w:t>)</w:t>
            </w:r>
          </w:p>
        </w:tc>
        <w:tc>
          <w:tcPr>
            <w:tcW w:w="1311"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5</w:t>
            </w:r>
          </w:p>
        </w:tc>
        <w:tc>
          <w:tcPr>
            <w:tcW w:w="1311" w:type="dxa"/>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5</w:t>
            </w:r>
          </w:p>
        </w:tc>
      </w:tr>
      <w:tr w:rsidR="00934DAE" w:rsidTr="006464D1">
        <w:trPr>
          <w:trHeight w:val="20"/>
          <w:jc w:val="center"/>
        </w:trPr>
        <w:tc>
          <w:tcPr>
            <w:tcW w:w="1618"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2113"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3535"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可行性</w:t>
            </w:r>
            <w:r>
              <w:rPr>
                <w:rFonts w:eastAsiaTheme="minorEastAsia"/>
                <w:color w:val="000000"/>
                <w:kern w:val="0"/>
                <w:sz w:val="24"/>
              </w:rPr>
              <w:br/>
            </w:r>
            <w:r>
              <w:rPr>
                <w:rFonts w:eastAsiaTheme="minorEastAsia"/>
                <w:color w:val="000000"/>
                <w:kern w:val="0"/>
                <w:sz w:val="24"/>
              </w:rPr>
              <w:t>（政策完善）</w:t>
            </w:r>
          </w:p>
        </w:tc>
        <w:tc>
          <w:tcPr>
            <w:tcW w:w="1311"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5</w:t>
            </w:r>
          </w:p>
        </w:tc>
        <w:tc>
          <w:tcPr>
            <w:tcW w:w="1311" w:type="dxa"/>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5</w:t>
            </w:r>
          </w:p>
        </w:tc>
      </w:tr>
      <w:tr w:rsidR="00934DAE" w:rsidTr="006464D1">
        <w:trPr>
          <w:trHeight w:val="684"/>
          <w:jc w:val="center"/>
        </w:trPr>
        <w:tc>
          <w:tcPr>
            <w:tcW w:w="1618"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2113" w:type="dxa"/>
            <w:vMerge w:val="restart"/>
            <w:shd w:val="clear" w:color="auto" w:fill="auto"/>
            <w:textDirection w:val="tbRlV"/>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w:t>
            </w:r>
            <w:r>
              <w:rPr>
                <w:rFonts w:eastAsiaTheme="minorEastAsia"/>
                <w:color w:val="000000"/>
                <w:kern w:val="0"/>
                <w:sz w:val="24"/>
              </w:rPr>
              <w:t>10</w:t>
            </w:r>
            <w:r>
              <w:rPr>
                <w:rFonts w:eastAsiaTheme="minorEastAsia"/>
                <w:color w:val="000000"/>
                <w:kern w:val="0"/>
                <w:sz w:val="24"/>
              </w:rPr>
              <w:t>）</w:t>
            </w:r>
            <w:r>
              <w:rPr>
                <w:rFonts w:eastAsiaTheme="minorEastAsia"/>
                <w:color w:val="000000"/>
                <w:kern w:val="0"/>
                <w:sz w:val="24"/>
              </w:rPr>
              <w:br/>
            </w:r>
            <w:r>
              <w:rPr>
                <w:rFonts w:eastAsiaTheme="minorEastAsia"/>
                <w:color w:val="000000"/>
                <w:kern w:val="0"/>
                <w:sz w:val="24"/>
              </w:rPr>
              <w:t>绩效目标</w:t>
            </w:r>
          </w:p>
        </w:tc>
        <w:tc>
          <w:tcPr>
            <w:tcW w:w="3535"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明确性</w:t>
            </w:r>
          </w:p>
        </w:tc>
        <w:tc>
          <w:tcPr>
            <w:tcW w:w="1311"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5</w:t>
            </w:r>
          </w:p>
        </w:tc>
        <w:tc>
          <w:tcPr>
            <w:tcW w:w="1311" w:type="dxa"/>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5</w:t>
            </w:r>
          </w:p>
        </w:tc>
      </w:tr>
      <w:tr w:rsidR="00934DAE" w:rsidTr="006464D1">
        <w:trPr>
          <w:trHeight w:val="375"/>
          <w:jc w:val="center"/>
        </w:trPr>
        <w:tc>
          <w:tcPr>
            <w:tcW w:w="1618"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2113"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3535"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合理性</w:t>
            </w:r>
          </w:p>
        </w:tc>
        <w:tc>
          <w:tcPr>
            <w:tcW w:w="1311"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5</w:t>
            </w:r>
          </w:p>
        </w:tc>
        <w:tc>
          <w:tcPr>
            <w:tcW w:w="1311" w:type="dxa"/>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5</w:t>
            </w:r>
          </w:p>
        </w:tc>
      </w:tr>
      <w:tr w:rsidR="00934DAE" w:rsidTr="006464D1">
        <w:trPr>
          <w:trHeight w:val="691"/>
          <w:jc w:val="center"/>
        </w:trPr>
        <w:tc>
          <w:tcPr>
            <w:tcW w:w="1618" w:type="dxa"/>
            <w:vMerge w:val="restart"/>
            <w:shd w:val="clear" w:color="auto" w:fill="auto"/>
            <w:textDirection w:val="tbRlV"/>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w:t>
            </w:r>
            <w:r>
              <w:rPr>
                <w:rFonts w:eastAsiaTheme="minorEastAsia"/>
                <w:color w:val="000000"/>
                <w:kern w:val="0"/>
                <w:sz w:val="24"/>
              </w:rPr>
              <w:t>10</w:t>
            </w:r>
            <w:r>
              <w:rPr>
                <w:rFonts w:eastAsiaTheme="minorEastAsia"/>
                <w:color w:val="000000"/>
                <w:kern w:val="0"/>
                <w:sz w:val="24"/>
              </w:rPr>
              <w:t>分）</w:t>
            </w:r>
            <w:r>
              <w:rPr>
                <w:rFonts w:eastAsiaTheme="minorEastAsia"/>
                <w:color w:val="000000"/>
                <w:kern w:val="0"/>
                <w:sz w:val="24"/>
              </w:rPr>
              <w:br/>
            </w:r>
            <w:r>
              <w:rPr>
                <w:rFonts w:eastAsiaTheme="minorEastAsia"/>
                <w:color w:val="000000"/>
                <w:kern w:val="0"/>
                <w:sz w:val="24"/>
              </w:rPr>
              <w:t>项目管理</w:t>
            </w:r>
          </w:p>
        </w:tc>
        <w:tc>
          <w:tcPr>
            <w:tcW w:w="2113" w:type="dxa"/>
            <w:vMerge w:val="restart"/>
            <w:shd w:val="clear" w:color="auto" w:fill="auto"/>
            <w:textDirection w:val="tbRlV"/>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w:t>
            </w:r>
            <w:r>
              <w:rPr>
                <w:rFonts w:eastAsiaTheme="minorEastAsia"/>
                <w:color w:val="000000"/>
                <w:kern w:val="0"/>
                <w:sz w:val="24"/>
              </w:rPr>
              <w:t>7</w:t>
            </w:r>
            <w:r>
              <w:rPr>
                <w:rFonts w:eastAsiaTheme="minorEastAsia"/>
                <w:color w:val="000000"/>
                <w:kern w:val="0"/>
                <w:sz w:val="24"/>
              </w:rPr>
              <w:t>分）</w:t>
            </w:r>
            <w:r>
              <w:rPr>
                <w:rFonts w:eastAsiaTheme="minorEastAsia"/>
                <w:color w:val="000000"/>
                <w:kern w:val="0"/>
                <w:sz w:val="24"/>
              </w:rPr>
              <w:br/>
            </w:r>
            <w:r>
              <w:rPr>
                <w:rFonts w:eastAsiaTheme="minorEastAsia"/>
                <w:color w:val="000000"/>
                <w:kern w:val="0"/>
                <w:sz w:val="24"/>
              </w:rPr>
              <w:t>资金管理</w:t>
            </w:r>
          </w:p>
        </w:tc>
        <w:tc>
          <w:tcPr>
            <w:tcW w:w="3535"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资金分配</w:t>
            </w:r>
          </w:p>
        </w:tc>
        <w:tc>
          <w:tcPr>
            <w:tcW w:w="1311"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3</w:t>
            </w:r>
          </w:p>
        </w:tc>
        <w:tc>
          <w:tcPr>
            <w:tcW w:w="1311" w:type="dxa"/>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3</w:t>
            </w:r>
          </w:p>
        </w:tc>
      </w:tr>
      <w:tr w:rsidR="00934DAE" w:rsidTr="006464D1">
        <w:trPr>
          <w:trHeight w:val="702"/>
          <w:jc w:val="center"/>
        </w:trPr>
        <w:tc>
          <w:tcPr>
            <w:tcW w:w="1618"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2113" w:type="dxa"/>
            <w:vMerge/>
            <w:shd w:val="clear" w:color="auto" w:fill="auto"/>
            <w:textDirection w:val="tbRlV"/>
            <w:vAlign w:val="center"/>
          </w:tcPr>
          <w:p w:rsidR="00934DAE" w:rsidRDefault="00934DAE" w:rsidP="006A2F3F">
            <w:pPr>
              <w:widowControl/>
              <w:spacing w:line="600" w:lineRule="exact"/>
              <w:jc w:val="center"/>
              <w:rPr>
                <w:rFonts w:eastAsiaTheme="minorEastAsia"/>
                <w:color w:val="000000"/>
                <w:kern w:val="0"/>
                <w:sz w:val="24"/>
              </w:rPr>
            </w:pPr>
          </w:p>
        </w:tc>
        <w:tc>
          <w:tcPr>
            <w:tcW w:w="3535"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资金使用</w:t>
            </w:r>
          </w:p>
        </w:tc>
        <w:tc>
          <w:tcPr>
            <w:tcW w:w="1311"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4</w:t>
            </w:r>
          </w:p>
        </w:tc>
        <w:tc>
          <w:tcPr>
            <w:tcW w:w="1311" w:type="dxa"/>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4</w:t>
            </w:r>
          </w:p>
        </w:tc>
      </w:tr>
      <w:tr w:rsidR="00934DAE" w:rsidTr="006464D1">
        <w:trPr>
          <w:trHeight w:val="960"/>
          <w:jc w:val="center"/>
        </w:trPr>
        <w:tc>
          <w:tcPr>
            <w:tcW w:w="1618"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2113" w:type="dxa"/>
            <w:shd w:val="clear" w:color="auto" w:fill="auto"/>
            <w:textDirection w:val="tbRlV"/>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w:t>
            </w:r>
            <w:r>
              <w:rPr>
                <w:rFonts w:eastAsiaTheme="minorEastAsia"/>
                <w:color w:val="000000"/>
                <w:kern w:val="0"/>
                <w:sz w:val="24"/>
              </w:rPr>
              <w:t>3</w:t>
            </w:r>
            <w:r>
              <w:rPr>
                <w:rFonts w:eastAsiaTheme="minorEastAsia"/>
                <w:color w:val="000000"/>
                <w:kern w:val="0"/>
                <w:sz w:val="24"/>
              </w:rPr>
              <w:t>分）</w:t>
            </w:r>
            <w:r>
              <w:rPr>
                <w:rFonts w:eastAsiaTheme="minorEastAsia"/>
                <w:color w:val="000000"/>
                <w:kern w:val="0"/>
                <w:sz w:val="24"/>
              </w:rPr>
              <w:br/>
            </w:r>
            <w:r>
              <w:rPr>
                <w:rFonts w:eastAsiaTheme="minorEastAsia"/>
                <w:color w:val="000000"/>
                <w:kern w:val="0"/>
                <w:sz w:val="24"/>
              </w:rPr>
              <w:t>项目执行</w:t>
            </w:r>
          </w:p>
        </w:tc>
        <w:tc>
          <w:tcPr>
            <w:tcW w:w="3535"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执行规范</w:t>
            </w:r>
          </w:p>
        </w:tc>
        <w:tc>
          <w:tcPr>
            <w:tcW w:w="1311"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3</w:t>
            </w:r>
          </w:p>
        </w:tc>
        <w:tc>
          <w:tcPr>
            <w:tcW w:w="1311" w:type="dxa"/>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hint="eastAsia"/>
                <w:color w:val="000000"/>
                <w:kern w:val="0"/>
                <w:sz w:val="24"/>
              </w:rPr>
              <w:t>3</w:t>
            </w:r>
          </w:p>
        </w:tc>
      </w:tr>
      <w:tr w:rsidR="00934DAE" w:rsidTr="006464D1">
        <w:trPr>
          <w:trHeight w:val="616"/>
          <w:jc w:val="center"/>
        </w:trPr>
        <w:tc>
          <w:tcPr>
            <w:tcW w:w="1618" w:type="dxa"/>
            <w:vMerge w:val="restart"/>
            <w:shd w:val="clear" w:color="auto" w:fill="auto"/>
            <w:textDirection w:val="tbRlV"/>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（特性指标</w:t>
            </w:r>
            <w:r>
              <w:rPr>
                <w:rFonts w:eastAsiaTheme="minorEastAsia"/>
                <w:color w:val="000000"/>
                <w:kern w:val="0"/>
                <w:sz w:val="24"/>
              </w:rPr>
              <w:t>70</w:t>
            </w:r>
            <w:r>
              <w:rPr>
                <w:rFonts w:eastAsiaTheme="minorEastAsia"/>
                <w:color w:val="000000"/>
                <w:kern w:val="0"/>
                <w:sz w:val="24"/>
              </w:rPr>
              <w:t>分）</w:t>
            </w:r>
            <w:r>
              <w:rPr>
                <w:rFonts w:eastAsiaTheme="minorEastAsia"/>
                <w:color w:val="000000"/>
                <w:kern w:val="0"/>
                <w:sz w:val="24"/>
              </w:rPr>
              <w:br/>
            </w:r>
            <w:r>
              <w:rPr>
                <w:rFonts w:eastAsiaTheme="minorEastAsia"/>
                <w:color w:val="000000"/>
                <w:kern w:val="0"/>
                <w:sz w:val="24"/>
              </w:rPr>
              <w:t>项目绩效</w:t>
            </w:r>
          </w:p>
        </w:tc>
        <w:tc>
          <w:tcPr>
            <w:tcW w:w="2113" w:type="dxa"/>
            <w:vMerge w:val="restart"/>
            <w:shd w:val="clear" w:color="auto" w:fill="auto"/>
            <w:textDirection w:val="tbRlV"/>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w:t>
            </w:r>
            <w:r>
              <w:rPr>
                <w:rFonts w:eastAsiaTheme="minorEastAsia"/>
                <w:color w:val="000000"/>
                <w:kern w:val="0"/>
                <w:sz w:val="24"/>
              </w:rPr>
              <w:t>20</w:t>
            </w:r>
            <w:r>
              <w:rPr>
                <w:rFonts w:eastAsiaTheme="minorEastAsia"/>
                <w:color w:val="000000"/>
                <w:kern w:val="0"/>
                <w:sz w:val="24"/>
              </w:rPr>
              <w:t>）</w:t>
            </w:r>
            <w:r>
              <w:rPr>
                <w:rFonts w:eastAsiaTheme="minorEastAsia"/>
                <w:color w:val="000000"/>
                <w:kern w:val="0"/>
                <w:sz w:val="24"/>
              </w:rPr>
              <w:br/>
            </w:r>
            <w:r>
              <w:rPr>
                <w:rFonts w:eastAsiaTheme="minorEastAsia"/>
                <w:color w:val="000000"/>
                <w:kern w:val="0"/>
                <w:sz w:val="24"/>
              </w:rPr>
              <w:t>项目完成</w:t>
            </w:r>
          </w:p>
        </w:tc>
        <w:tc>
          <w:tcPr>
            <w:tcW w:w="3535"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完成数量</w:t>
            </w:r>
          </w:p>
        </w:tc>
        <w:tc>
          <w:tcPr>
            <w:tcW w:w="1311"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5</w:t>
            </w:r>
          </w:p>
        </w:tc>
        <w:tc>
          <w:tcPr>
            <w:tcW w:w="1311" w:type="dxa"/>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5</w:t>
            </w:r>
          </w:p>
        </w:tc>
      </w:tr>
      <w:tr w:rsidR="00934DAE" w:rsidTr="006464D1">
        <w:trPr>
          <w:trHeight w:val="554"/>
          <w:jc w:val="center"/>
        </w:trPr>
        <w:tc>
          <w:tcPr>
            <w:tcW w:w="1618"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2113"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3535"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完成质量</w:t>
            </w:r>
          </w:p>
        </w:tc>
        <w:tc>
          <w:tcPr>
            <w:tcW w:w="1311"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5</w:t>
            </w:r>
          </w:p>
        </w:tc>
        <w:tc>
          <w:tcPr>
            <w:tcW w:w="1311" w:type="dxa"/>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5</w:t>
            </w:r>
          </w:p>
        </w:tc>
      </w:tr>
      <w:tr w:rsidR="00934DAE" w:rsidTr="006464D1">
        <w:trPr>
          <w:trHeight w:val="90"/>
          <w:jc w:val="center"/>
        </w:trPr>
        <w:tc>
          <w:tcPr>
            <w:tcW w:w="1618"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2113"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3535"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完成时效</w:t>
            </w:r>
          </w:p>
        </w:tc>
        <w:tc>
          <w:tcPr>
            <w:tcW w:w="1311"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5</w:t>
            </w:r>
          </w:p>
        </w:tc>
        <w:tc>
          <w:tcPr>
            <w:tcW w:w="1311" w:type="dxa"/>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5</w:t>
            </w:r>
          </w:p>
        </w:tc>
      </w:tr>
      <w:tr w:rsidR="00934DAE" w:rsidTr="006464D1">
        <w:trPr>
          <w:trHeight w:val="558"/>
          <w:jc w:val="center"/>
        </w:trPr>
        <w:tc>
          <w:tcPr>
            <w:tcW w:w="1618"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2113"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3535"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完成成本</w:t>
            </w:r>
          </w:p>
        </w:tc>
        <w:tc>
          <w:tcPr>
            <w:tcW w:w="1311"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5</w:t>
            </w:r>
          </w:p>
        </w:tc>
        <w:tc>
          <w:tcPr>
            <w:tcW w:w="1311" w:type="dxa"/>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5</w:t>
            </w:r>
          </w:p>
        </w:tc>
      </w:tr>
      <w:tr w:rsidR="00934DAE" w:rsidTr="006464D1">
        <w:trPr>
          <w:trHeight w:val="566"/>
          <w:jc w:val="center"/>
        </w:trPr>
        <w:tc>
          <w:tcPr>
            <w:tcW w:w="1618"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2113" w:type="dxa"/>
            <w:vMerge w:val="restart"/>
            <w:shd w:val="clear" w:color="auto" w:fill="auto"/>
            <w:textDirection w:val="tbRlV"/>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w:t>
            </w:r>
            <w:r>
              <w:rPr>
                <w:rFonts w:eastAsiaTheme="minorEastAsia"/>
                <w:color w:val="000000"/>
                <w:kern w:val="0"/>
                <w:sz w:val="24"/>
              </w:rPr>
              <w:t>50</w:t>
            </w:r>
            <w:r>
              <w:rPr>
                <w:rFonts w:eastAsiaTheme="minorEastAsia"/>
                <w:color w:val="000000"/>
                <w:kern w:val="0"/>
                <w:sz w:val="24"/>
              </w:rPr>
              <w:t>分）</w:t>
            </w:r>
            <w:r>
              <w:rPr>
                <w:rFonts w:eastAsiaTheme="minorEastAsia"/>
                <w:color w:val="000000"/>
                <w:kern w:val="0"/>
                <w:sz w:val="24"/>
              </w:rPr>
              <w:br/>
            </w:r>
            <w:r>
              <w:rPr>
                <w:rFonts w:eastAsiaTheme="minorEastAsia"/>
                <w:color w:val="000000"/>
                <w:kern w:val="0"/>
                <w:sz w:val="24"/>
              </w:rPr>
              <w:t>项目效益</w:t>
            </w:r>
          </w:p>
        </w:tc>
        <w:tc>
          <w:tcPr>
            <w:tcW w:w="3535"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经济效益（可选项）</w:t>
            </w:r>
          </w:p>
        </w:tc>
        <w:tc>
          <w:tcPr>
            <w:tcW w:w="1311" w:type="dxa"/>
            <w:vMerge w:val="restart"/>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40</w:t>
            </w:r>
          </w:p>
        </w:tc>
        <w:tc>
          <w:tcPr>
            <w:tcW w:w="1311" w:type="dxa"/>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10</w:t>
            </w:r>
          </w:p>
        </w:tc>
      </w:tr>
      <w:tr w:rsidR="00934DAE" w:rsidTr="006464D1">
        <w:trPr>
          <w:trHeight w:val="688"/>
          <w:jc w:val="center"/>
        </w:trPr>
        <w:tc>
          <w:tcPr>
            <w:tcW w:w="1618"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2113"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3535"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社会效益（可选项）</w:t>
            </w:r>
          </w:p>
        </w:tc>
        <w:tc>
          <w:tcPr>
            <w:tcW w:w="1311" w:type="dxa"/>
            <w:vMerge/>
            <w:shd w:val="clear" w:color="auto" w:fill="auto"/>
            <w:vAlign w:val="center"/>
          </w:tcPr>
          <w:p w:rsidR="00934DAE" w:rsidRDefault="00934DAE" w:rsidP="006A2F3F">
            <w:pPr>
              <w:widowControl/>
              <w:spacing w:line="600" w:lineRule="exact"/>
              <w:jc w:val="center"/>
              <w:rPr>
                <w:rFonts w:eastAsiaTheme="minorEastAsia"/>
                <w:color w:val="000000"/>
                <w:kern w:val="0"/>
                <w:sz w:val="24"/>
              </w:rPr>
            </w:pPr>
          </w:p>
        </w:tc>
        <w:tc>
          <w:tcPr>
            <w:tcW w:w="1311" w:type="dxa"/>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10</w:t>
            </w:r>
          </w:p>
        </w:tc>
      </w:tr>
      <w:tr w:rsidR="00934DAE" w:rsidTr="006464D1">
        <w:trPr>
          <w:trHeight w:val="557"/>
          <w:jc w:val="center"/>
        </w:trPr>
        <w:tc>
          <w:tcPr>
            <w:tcW w:w="1618"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2113"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3535"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生态效益（可选项）</w:t>
            </w:r>
          </w:p>
        </w:tc>
        <w:tc>
          <w:tcPr>
            <w:tcW w:w="1311" w:type="dxa"/>
            <w:vMerge/>
            <w:shd w:val="clear" w:color="auto" w:fill="auto"/>
            <w:vAlign w:val="center"/>
          </w:tcPr>
          <w:p w:rsidR="00934DAE" w:rsidRDefault="00934DAE" w:rsidP="006A2F3F">
            <w:pPr>
              <w:widowControl/>
              <w:spacing w:line="600" w:lineRule="exact"/>
              <w:jc w:val="center"/>
              <w:rPr>
                <w:rFonts w:eastAsiaTheme="minorEastAsia"/>
                <w:color w:val="000000"/>
                <w:kern w:val="0"/>
                <w:sz w:val="24"/>
              </w:rPr>
            </w:pPr>
          </w:p>
        </w:tc>
        <w:tc>
          <w:tcPr>
            <w:tcW w:w="1311" w:type="dxa"/>
            <w:vAlign w:val="center"/>
          </w:tcPr>
          <w:p w:rsidR="00934DAE" w:rsidRDefault="00934DAE" w:rsidP="006A2F3F">
            <w:pPr>
              <w:widowControl/>
              <w:spacing w:line="600" w:lineRule="exact"/>
              <w:jc w:val="center"/>
              <w:rPr>
                <w:rFonts w:eastAsiaTheme="minorEastAsia"/>
                <w:color w:val="000000"/>
                <w:kern w:val="0"/>
                <w:sz w:val="24"/>
              </w:rPr>
            </w:pPr>
          </w:p>
        </w:tc>
      </w:tr>
      <w:tr w:rsidR="00934DAE" w:rsidTr="006464D1">
        <w:trPr>
          <w:trHeight w:val="707"/>
          <w:jc w:val="center"/>
        </w:trPr>
        <w:tc>
          <w:tcPr>
            <w:tcW w:w="1618"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2113"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3535"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可持续效益（可选项）</w:t>
            </w:r>
          </w:p>
        </w:tc>
        <w:tc>
          <w:tcPr>
            <w:tcW w:w="1311" w:type="dxa"/>
            <w:vMerge/>
            <w:shd w:val="clear" w:color="auto" w:fill="auto"/>
            <w:vAlign w:val="center"/>
          </w:tcPr>
          <w:p w:rsidR="00934DAE" w:rsidRDefault="00934DAE" w:rsidP="006A2F3F">
            <w:pPr>
              <w:widowControl/>
              <w:spacing w:line="600" w:lineRule="exact"/>
              <w:jc w:val="center"/>
              <w:rPr>
                <w:rFonts w:eastAsiaTheme="minorEastAsia"/>
                <w:color w:val="000000"/>
                <w:kern w:val="0"/>
                <w:sz w:val="24"/>
              </w:rPr>
            </w:pPr>
          </w:p>
        </w:tc>
        <w:tc>
          <w:tcPr>
            <w:tcW w:w="1311" w:type="dxa"/>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10</w:t>
            </w:r>
          </w:p>
        </w:tc>
      </w:tr>
      <w:tr w:rsidR="00934DAE" w:rsidTr="006464D1">
        <w:trPr>
          <w:trHeight w:val="688"/>
          <w:jc w:val="center"/>
        </w:trPr>
        <w:tc>
          <w:tcPr>
            <w:tcW w:w="1618"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2113"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3535"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公平效率（可选项）</w:t>
            </w:r>
          </w:p>
        </w:tc>
        <w:tc>
          <w:tcPr>
            <w:tcW w:w="1311" w:type="dxa"/>
            <w:vMerge/>
            <w:shd w:val="clear" w:color="auto" w:fill="auto"/>
            <w:vAlign w:val="center"/>
          </w:tcPr>
          <w:p w:rsidR="00934DAE" w:rsidRDefault="00934DAE" w:rsidP="006A2F3F">
            <w:pPr>
              <w:widowControl/>
              <w:spacing w:line="600" w:lineRule="exact"/>
              <w:jc w:val="center"/>
              <w:rPr>
                <w:rFonts w:eastAsiaTheme="minorEastAsia"/>
                <w:color w:val="000000"/>
                <w:kern w:val="0"/>
                <w:sz w:val="24"/>
              </w:rPr>
            </w:pPr>
          </w:p>
        </w:tc>
        <w:tc>
          <w:tcPr>
            <w:tcW w:w="1311" w:type="dxa"/>
            <w:vAlign w:val="center"/>
          </w:tcPr>
          <w:p w:rsidR="00934DAE" w:rsidRDefault="00934DAE" w:rsidP="006A2F3F">
            <w:pPr>
              <w:widowControl/>
              <w:spacing w:line="600" w:lineRule="exact"/>
              <w:jc w:val="center"/>
              <w:rPr>
                <w:rFonts w:eastAsiaTheme="minorEastAsia"/>
                <w:color w:val="000000"/>
                <w:kern w:val="0"/>
                <w:sz w:val="24"/>
              </w:rPr>
            </w:pPr>
          </w:p>
        </w:tc>
      </w:tr>
      <w:tr w:rsidR="00934DAE" w:rsidTr="006464D1">
        <w:trPr>
          <w:trHeight w:val="570"/>
          <w:jc w:val="center"/>
        </w:trPr>
        <w:tc>
          <w:tcPr>
            <w:tcW w:w="1618"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2113"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3535"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使用效率（可选项）</w:t>
            </w:r>
          </w:p>
        </w:tc>
        <w:tc>
          <w:tcPr>
            <w:tcW w:w="1311" w:type="dxa"/>
            <w:vMerge/>
            <w:shd w:val="clear" w:color="auto" w:fill="auto"/>
            <w:vAlign w:val="center"/>
          </w:tcPr>
          <w:p w:rsidR="00934DAE" w:rsidRDefault="00934DAE" w:rsidP="006A2F3F">
            <w:pPr>
              <w:widowControl/>
              <w:spacing w:line="600" w:lineRule="exact"/>
              <w:jc w:val="center"/>
              <w:rPr>
                <w:rFonts w:eastAsiaTheme="minorEastAsia"/>
                <w:color w:val="000000"/>
                <w:kern w:val="0"/>
                <w:sz w:val="24"/>
              </w:rPr>
            </w:pPr>
          </w:p>
        </w:tc>
        <w:tc>
          <w:tcPr>
            <w:tcW w:w="1311" w:type="dxa"/>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10</w:t>
            </w:r>
          </w:p>
        </w:tc>
      </w:tr>
      <w:tr w:rsidR="00934DAE" w:rsidTr="006464D1">
        <w:trPr>
          <w:trHeight w:val="502"/>
          <w:jc w:val="center"/>
        </w:trPr>
        <w:tc>
          <w:tcPr>
            <w:tcW w:w="1618"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2113" w:type="dxa"/>
            <w:vMerge/>
            <w:shd w:val="clear" w:color="auto" w:fill="auto"/>
            <w:vAlign w:val="center"/>
          </w:tcPr>
          <w:p w:rsidR="00934DAE" w:rsidRDefault="00934DAE" w:rsidP="006A2F3F">
            <w:pPr>
              <w:widowControl/>
              <w:spacing w:line="600" w:lineRule="exact"/>
              <w:jc w:val="left"/>
              <w:rPr>
                <w:rFonts w:eastAsiaTheme="minorEastAsia"/>
                <w:color w:val="000000"/>
                <w:kern w:val="0"/>
                <w:sz w:val="24"/>
              </w:rPr>
            </w:pPr>
          </w:p>
        </w:tc>
        <w:tc>
          <w:tcPr>
            <w:tcW w:w="3535"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服务对象满意度</w:t>
            </w:r>
          </w:p>
        </w:tc>
        <w:tc>
          <w:tcPr>
            <w:tcW w:w="1311" w:type="dxa"/>
            <w:shd w:val="clear" w:color="auto" w:fill="auto"/>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color w:val="000000"/>
                <w:kern w:val="0"/>
                <w:sz w:val="24"/>
              </w:rPr>
              <w:t>10</w:t>
            </w:r>
          </w:p>
        </w:tc>
        <w:tc>
          <w:tcPr>
            <w:tcW w:w="1311" w:type="dxa"/>
            <w:vAlign w:val="center"/>
          </w:tcPr>
          <w:p w:rsidR="00934DAE" w:rsidRDefault="00934DAE" w:rsidP="006A2F3F">
            <w:pPr>
              <w:widowControl/>
              <w:spacing w:line="600" w:lineRule="exact"/>
              <w:jc w:val="center"/>
              <w:rPr>
                <w:rFonts w:eastAsiaTheme="minorEastAsia"/>
                <w:color w:val="000000"/>
                <w:kern w:val="0"/>
                <w:sz w:val="24"/>
              </w:rPr>
            </w:pPr>
            <w:r>
              <w:rPr>
                <w:rFonts w:eastAsiaTheme="minorEastAsia" w:hint="eastAsia"/>
                <w:color w:val="000000"/>
                <w:kern w:val="0"/>
                <w:sz w:val="24"/>
              </w:rPr>
              <w:t>10</w:t>
            </w:r>
          </w:p>
        </w:tc>
      </w:tr>
    </w:tbl>
    <w:p w:rsidR="00386E2B" w:rsidRPr="00643C74" w:rsidRDefault="00386E2B" w:rsidP="00386E2B">
      <w:pPr>
        <w:adjustRightInd w:val="0"/>
        <w:snapToGrid w:val="0"/>
        <w:spacing w:line="600" w:lineRule="exact"/>
        <w:ind w:firstLine="720"/>
        <w:rPr>
          <w:rFonts w:eastAsia="黑体"/>
          <w:sz w:val="32"/>
          <w:szCs w:val="32"/>
        </w:rPr>
      </w:pPr>
      <w:r w:rsidRPr="00643C74">
        <w:rPr>
          <w:rFonts w:eastAsia="黑体"/>
          <w:sz w:val="32"/>
          <w:szCs w:val="32"/>
        </w:rPr>
        <w:t>二、项目资金申报及使用情况</w:t>
      </w:r>
    </w:p>
    <w:p w:rsidR="00386E2B" w:rsidRPr="00643C74" w:rsidRDefault="00386E2B" w:rsidP="00386E2B">
      <w:pPr>
        <w:adjustRightInd w:val="0"/>
        <w:snapToGrid w:val="0"/>
        <w:spacing w:line="600" w:lineRule="exact"/>
        <w:ind w:firstLine="720"/>
        <w:rPr>
          <w:rFonts w:eastAsia="楷体_GB2312"/>
          <w:b/>
          <w:sz w:val="32"/>
          <w:szCs w:val="32"/>
          <w:lang w:val="zh-CN"/>
        </w:rPr>
      </w:pPr>
      <w:r w:rsidRPr="00643C74">
        <w:rPr>
          <w:rFonts w:eastAsia="楷体_GB2312"/>
          <w:b/>
          <w:sz w:val="32"/>
          <w:szCs w:val="32"/>
          <w:lang w:val="zh-CN"/>
        </w:rPr>
        <w:t>（一）项目资金申报及批复情况。</w:t>
      </w:r>
    </w:p>
    <w:p w:rsidR="00386E2B" w:rsidRPr="00643C74" w:rsidRDefault="00386E2B" w:rsidP="00386E2B">
      <w:pPr>
        <w:adjustRightInd w:val="0"/>
        <w:snapToGrid w:val="0"/>
        <w:spacing w:line="600" w:lineRule="exact"/>
        <w:ind w:firstLine="720"/>
        <w:rPr>
          <w:rFonts w:eastAsia="仿宋_GB2312"/>
          <w:sz w:val="32"/>
          <w:szCs w:val="32"/>
          <w:lang w:val="zh-CN"/>
        </w:rPr>
      </w:pPr>
      <w:r w:rsidRPr="00643C74">
        <w:rPr>
          <w:rFonts w:eastAsia="仿宋_GB2312"/>
          <w:sz w:val="32"/>
          <w:szCs w:val="32"/>
          <w:lang w:val="zh-CN"/>
        </w:rPr>
        <w:t>攀枝花市自然资源和规划局根据城市品牌推介的方案，提交市为市政府审议批准，报市财政安排项目资金。</w:t>
      </w:r>
    </w:p>
    <w:p w:rsidR="00386E2B" w:rsidRPr="00643C74" w:rsidRDefault="00386E2B" w:rsidP="00386E2B">
      <w:pPr>
        <w:adjustRightInd w:val="0"/>
        <w:snapToGrid w:val="0"/>
        <w:spacing w:line="600" w:lineRule="exact"/>
        <w:ind w:firstLine="720"/>
        <w:rPr>
          <w:rFonts w:eastAsia="仿宋_GB2312"/>
          <w:sz w:val="32"/>
          <w:szCs w:val="32"/>
          <w:lang w:val="zh-CN"/>
        </w:rPr>
      </w:pPr>
      <w:r w:rsidRPr="00643C74">
        <w:rPr>
          <w:rFonts w:eastAsia="楷体_GB2312"/>
          <w:b/>
          <w:sz w:val="32"/>
          <w:szCs w:val="32"/>
          <w:lang w:val="zh-CN"/>
        </w:rPr>
        <w:t>（二）资金计划、到位及使用情况（可用表格形式反映）。</w:t>
      </w:r>
    </w:p>
    <w:tbl>
      <w:tblPr>
        <w:tblW w:w="0" w:type="auto"/>
        <w:tblInd w:w="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58"/>
        <w:gridCol w:w="855"/>
        <w:gridCol w:w="602"/>
        <w:gridCol w:w="1745"/>
        <w:gridCol w:w="2541"/>
        <w:gridCol w:w="2028"/>
      </w:tblGrid>
      <w:tr w:rsidR="00D3191C" w:rsidRPr="00643C74" w:rsidTr="006464D1">
        <w:trPr>
          <w:trHeight w:val="300"/>
        </w:trPr>
        <w:tc>
          <w:tcPr>
            <w:tcW w:w="0" w:type="auto"/>
            <w:gridSpan w:val="3"/>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项目名称</w:t>
            </w:r>
          </w:p>
        </w:tc>
        <w:tc>
          <w:tcPr>
            <w:tcW w:w="0" w:type="auto"/>
            <w:gridSpan w:val="3"/>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rFonts w:eastAsia="仿宋_GB2312"/>
                <w:sz w:val="32"/>
                <w:szCs w:val="32"/>
              </w:rPr>
              <w:t>城市品牌暨土地资源营销推介</w:t>
            </w:r>
          </w:p>
        </w:tc>
      </w:tr>
      <w:tr w:rsidR="00D3191C" w:rsidRPr="00643C74" w:rsidTr="006464D1">
        <w:trPr>
          <w:trHeight w:val="300"/>
        </w:trPr>
        <w:tc>
          <w:tcPr>
            <w:tcW w:w="0" w:type="auto"/>
            <w:gridSpan w:val="3"/>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预算单位</w:t>
            </w:r>
          </w:p>
        </w:tc>
        <w:tc>
          <w:tcPr>
            <w:tcW w:w="0" w:type="auto"/>
            <w:gridSpan w:val="3"/>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攀枝花市自然资源和规划局</w:t>
            </w:r>
          </w:p>
        </w:tc>
      </w:tr>
      <w:tr w:rsidR="00D3191C" w:rsidRPr="00643C74" w:rsidTr="006464D1">
        <w:trPr>
          <w:trHeight w:val="300"/>
        </w:trPr>
        <w:tc>
          <w:tcPr>
            <w:tcW w:w="0" w:type="auto"/>
            <w:vMerge w:val="restart"/>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预算执行情况</w:t>
            </w:r>
            <w:r w:rsidRPr="00643C74">
              <w:rPr>
                <w:color w:val="000000"/>
                <w:kern w:val="0"/>
                <w:sz w:val="24"/>
              </w:rPr>
              <w:t>(</w:t>
            </w:r>
            <w:r w:rsidRPr="00643C74">
              <w:rPr>
                <w:color w:val="000000"/>
                <w:kern w:val="0"/>
                <w:sz w:val="24"/>
              </w:rPr>
              <w:t>万元</w:t>
            </w:r>
            <w:r w:rsidRPr="00643C74">
              <w:rPr>
                <w:color w:val="000000"/>
                <w:kern w:val="0"/>
                <w:sz w:val="24"/>
              </w:rPr>
              <w:t>)</w:t>
            </w:r>
          </w:p>
        </w:tc>
        <w:tc>
          <w:tcPr>
            <w:tcW w:w="0" w:type="auto"/>
            <w:gridSpan w:val="2"/>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预算数</w:t>
            </w:r>
            <w:r w:rsidRPr="00643C74">
              <w:rPr>
                <w:color w:val="000000"/>
                <w:kern w:val="0"/>
                <w:sz w:val="24"/>
              </w:rPr>
              <w:t>:</w:t>
            </w: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143.65</w:t>
            </w:r>
            <w:r w:rsidRPr="00643C74">
              <w:rPr>
                <w:color w:val="000000"/>
                <w:kern w:val="0"/>
                <w:sz w:val="24"/>
              </w:rPr>
              <w:t>万元</w:t>
            </w: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执行数</w:t>
            </w:r>
            <w:r w:rsidRPr="00643C74">
              <w:rPr>
                <w:color w:val="000000"/>
                <w:kern w:val="0"/>
                <w:sz w:val="24"/>
              </w:rPr>
              <w:t>:</w:t>
            </w: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143.65</w:t>
            </w:r>
            <w:r w:rsidRPr="00643C74">
              <w:rPr>
                <w:color w:val="000000"/>
                <w:kern w:val="0"/>
                <w:sz w:val="24"/>
              </w:rPr>
              <w:t>万元</w:t>
            </w:r>
          </w:p>
        </w:tc>
      </w:tr>
      <w:tr w:rsidR="00D3191C" w:rsidRPr="00643C74" w:rsidTr="006464D1">
        <w:trPr>
          <w:trHeight w:val="300"/>
        </w:trPr>
        <w:tc>
          <w:tcPr>
            <w:tcW w:w="0" w:type="auto"/>
            <w:vMerge/>
            <w:vAlign w:val="center"/>
            <w:hideMark/>
          </w:tcPr>
          <w:p w:rsidR="00D3191C" w:rsidRPr="00643C74" w:rsidRDefault="00D3191C" w:rsidP="00643C74">
            <w:pPr>
              <w:widowControl/>
              <w:spacing w:line="600" w:lineRule="exact"/>
              <w:jc w:val="left"/>
              <w:rPr>
                <w:color w:val="000000"/>
                <w:kern w:val="0"/>
                <w:sz w:val="24"/>
              </w:rPr>
            </w:pPr>
          </w:p>
        </w:tc>
        <w:tc>
          <w:tcPr>
            <w:tcW w:w="0" w:type="auto"/>
            <w:gridSpan w:val="2"/>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其中</w:t>
            </w:r>
            <w:r w:rsidRPr="00643C74">
              <w:rPr>
                <w:color w:val="000000"/>
                <w:kern w:val="0"/>
                <w:sz w:val="24"/>
              </w:rPr>
              <w:t>-</w:t>
            </w:r>
            <w:r w:rsidRPr="00643C74">
              <w:rPr>
                <w:color w:val="000000"/>
                <w:kern w:val="0"/>
                <w:sz w:val="24"/>
              </w:rPr>
              <w:t>财政拨款</w:t>
            </w:r>
            <w:r w:rsidRPr="00643C74">
              <w:rPr>
                <w:color w:val="000000"/>
                <w:kern w:val="0"/>
                <w:sz w:val="24"/>
              </w:rPr>
              <w:t>:</w:t>
            </w: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143.65</w:t>
            </w:r>
            <w:r w:rsidRPr="00643C74">
              <w:rPr>
                <w:color w:val="000000"/>
                <w:kern w:val="0"/>
                <w:sz w:val="24"/>
              </w:rPr>
              <w:t>万元</w:t>
            </w: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其中</w:t>
            </w:r>
            <w:r w:rsidRPr="00643C74">
              <w:rPr>
                <w:color w:val="000000"/>
                <w:kern w:val="0"/>
                <w:sz w:val="24"/>
              </w:rPr>
              <w:t>-</w:t>
            </w:r>
            <w:r w:rsidRPr="00643C74">
              <w:rPr>
                <w:color w:val="000000"/>
                <w:kern w:val="0"/>
                <w:sz w:val="24"/>
              </w:rPr>
              <w:t>财政拨款</w:t>
            </w:r>
            <w:r w:rsidRPr="00643C74">
              <w:rPr>
                <w:color w:val="000000"/>
                <w:kern w:val="0"/>
                <w:sz w:val="24"/>
              </w:rPr>
              <w:t>:</w:t>
            </w: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143.65</w:t>
            </w:r>
            <w:r w:rsidRPr="00643C74">
              <w:rPr>
                <w:color w:val="000000"/>
                <w:kern w:val="0"/>
                <w:sz w:val="24"/>
              </w:rPr>
              <w:t>万元</w:t>
            </w:r>
          </w:p>
        </w:tc>
      </w:tr>
      <w:tr w:rsidR="00D3191C" w:rsidRPr="00643C74" w:rsidTr="006464D1">
        <w:trPr>
          <w:trHeight w:val="300"/>
        </w:trPr>
        <w:tc>
          <w:tcPr>
            <w:tcW w:w="0" w:type="auto"/>
            <w:vMerge/>
            <w:vAlign w:val="center"/>
            <w:hideMark/>
          </w:tcPr>
          <w:p w:rsidR="00D3191C" w:rsidRPr="00643C74" w:rsidRDefault="00D3191C" w:rsidP="00643C74">
            <w:pPr>
              <w:widowControl/>
              <w:spacing w:line="600" w:lineRule="exact"/>
              <w:jc w:val="left"/>
              <w:rPr>
                <w:color w:val="000000"/>
                <w:kern w:val="0"/>
                <w:sz w:val="24"/>
              </w:rPr>
            </w:pPr>
          </w:p>
        </w:tc>
        <w:tc>
          <w:tcPr>
            <w:tcW w:w="0" w:type="auto"/>
            <w:gridSpan w:val="2"/>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其它资金</w:t>
            </w:r>
            <w:r w:rsidRPr="00643C74">
              <w:rPr>
                <w:color w:val="000000"/>
                <w:kern w:val="0"/>
                <w:sz w:val="24"/>
              </w:rPr>
              <w:t>:</w:t>
            </w: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0</w:t>
            </w: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其它资金</w:t>
            </w:r>
            <w:r w:rsidRPr="00643C74">
              <w:rPr>
                <w:color w:val="000000"/>
                <w:kern w:val="0"/>
                <w:sz w:val="24"/>
              </w:rPr>
              <w:t>:</w:t>
            </w: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0</w:t>
            </w:r>
          </w:p>
        </w:tc>
      </w:tr>
      <w:tr w:rsidR="00D3191C" w:rsidRPr="00643C74" w:rsidTr="006464D1">
        <w:trPr>
          <w:trHeight w:val="300"/>
        </w:trPr>
        <w:tc>
          <w:tcPr>
            <w:tcW w:w="0" w:type="auto"/>
            <w:vMerge w:val="restart"/>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年</w:t>
            </w:r>
            <w:r w:rsidRPr="00643C74">
              <w:rPr>
                <w:color w:val="000000"/>
                <w:kern w:val="0"/>
                <w:sz w:val="24"/>
              </w:rPr>
              <w:lastRenderedPageBreak/>
              <w:t>度目标完成情况</w:t>
            </w:r>
          </w:p>
        </w:tc>
        <w:tc>
          <w:tcPr>
            <w:tcW w:w="0" w:type="auto"/>
            <w:gridSpan w:val="3"/>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lastRenderedPageBreak/>
              <w:t>预期目标</w:t>
            </w:r>
          </w:p>
        </w:tc>
        <w:tc>
          <w:tcPr>
            <w:tcW w:w="0" w:type="auto"/>
            <w:gridSpan w:val="2"/>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实际完成目标</w:t>
            </w:r>
          </w:p>
        </w:tc>
      </w:tr>
      <w:tr w:rsidR="00D3191C" w:rsidRPr="00643C74" w:rsidTr="006464D1">
        <w:trPr>
          <w:trHeight w:val="2850"/>
        </w:trPr>
        <w:tc>
          <w:tcPr>
            <w:tcW w:w="0" w:type="auto"/>
            <w:vMerge/>
            <w:vAlign w:val="center"/>
            <w:hideMark/>
          </w:tcPr>
          <w:p w:rsidR="00D3191C" w:rsidRPr="00643C74" w:rsidRDefault="00D3191C" w:rsidP="00643C74">
            <w:pPr>
              <w:widowControl/>
              <w:spacing w:line="600" w:lineRule="exact"/>
              <w:jc w:val="left"/>
              <w:rPr>
                <w:color w:val="000000"/>
                <w:kern w:val="0"/>
                <w:sz w:val="24"/>
              </w:rPr>
            </w:pPr>
          </w:p>
        </w:tc>
        <w:tc>
          <w:tcPr>
            <w:tcW w:w="0" w:type="auto"/>
            <w:gridSpan w:val="3"/>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按照市政府领导加大土地宣传推广的指示精神，我局将在报刊、新媒体以及国内大城市现场宣传推广我市投资环境、城市规划情况，重点推介我市近期拟出让宗地相关情况。</w:t>
            </w:r>
          </w:p>
        </w:tc>
        <w:tc>
          <w:tcPr>
            <w:tcW w:w="0" w:type="auto"/>
            <w:gridSpan w:val="2"/>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已按照市政府领导加大土地宣传推广的指示精神，我局在报刊、新媒体以及国内大城市现场宣传推广我市投资环境、城市规划情况，重点推介我市近期拟出让宗地相关情况。</w:t>
            </w:r>
          </w:p>
        </w:tc>
      </w:tr>
      <w:tr w:rsidR="00D3191C" w:rsidRPr="00643C74" w:rsidTr="006464D1">
        <w:trPr>
          <w:trHeight w:val="585"/>
        </w:trPr>
        <w:tc>
          <w:tcPr>
            <w:tcW w:w="0" w:type="auto"/>
            <w:vMerge w:val="restart"/>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lastRenderedPageBreak/>
              <w:t>绩效指标完成情况</w:t>
            </w: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一级指标</w:t>
            </w: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二级指标</w:t>
            </w: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三级指标</w:t>
            </w: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预期指标值</w:t>
            </w:r>
            <w:r w:rsidRPr="00643C74">
              <w:rPr>
                <w:color w:val="000000"/>
                <w:kern w:val="0"/>
                <w:sz w:val="24"/>
              </w:rPr>
              <w:t>(</w:t>
            </w:r>
            <w:r w:rsidRPr="00643C74">
              <w:rPr>
                <w:color w:val="000000"/>
                <w:kern w:val="0"/>
                <w:sz w:val="24"/>
              </w:rPr>
              <w:t>包含数字及文字描述</w:t>
            </w:r>
            <w:r w:rsidRPr="00643C74">
              <w:rPr>
                <w:color w:val="000000"/>
                <w:kern w:val="0"/>
                <w:sz w:val="24"/>
              </w:rPr>
              <w:t>)</w:t>
            </w: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实际完成指标值</w:t>
            </w:r>
            <w:r w:rsidRPr="00643C74">
              <w:rPr>
                <w:color w:val="000000"/>
                <w:kern w:val="0"/>
                <w:sz w:val="24"/>
              </w:rPr>
              <w:t>(</w:t>
            </w:r>
            <w:r w:rsidRPr="00643C74">
              <w:rPr>
                <w:color w:val="000000"/>
                <w:kern w:val="0"/>
                <w:sz w:val="24"/>
              </w:rPr>
              <w:t>包含数字及文字描述</w:t>
            </w:r>
            <w:r w:rsidRPr="00643C74">
              <w:rPr>
                <w:color w:val="000000"/>
                <w:kern w:val="0"/>
                <w:sz w:val="24"/>
              </w:rPr>
              <w:t>)</w:t>
            </w:r>
          </w:p>
        </w:tc>
      </w:tr>
      <w:tr w:rsidR="00D3191C" w:rsidRPr="00643C74" w:rsidTr="006464D1">
        <w:trPr>
          <w:trHeight w:val="870"/>
        </w:trPr>
        <w:tc>
          <w:tcPr>
            <w:tcW w:w="0" w:type="auto"/>
            <w:vMerge/>
            <w:vAlign w:val="center"/>
            <w:hideMark/>
          </w:tcPr>
          <w:p w:rsidR="00D3191C" w:rsidRPr="00643C74" w:rsidRDefault="00D3191C" w:rsidP="00643C74">
            <w:pPr>
              <w:widowControl/>
              <w:spacing w:line="600" w:lineRule="exact"/>
              <w:jc w:val="left"/>
              <w:rPr>
                <w:color w:val="000000"/>
                <w:kern w:val="0"/>
                <w:sz w:val="24"/>
              </w:rPr>
            </w:pP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项目完成指标</w:t>
            </w:r>
          </w:p>
        </w:tc>
        <w:tc>
          <w:tcPr>
            <w:tcW w:w="0" w:type="auto"/>
            <w:vMerge w:val="restart"/>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数量指标</w:t>
            </w: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在华西都市报、成都商报、攀枝花日报等报刊上宣传推广宗地信息</w:t>
            </w: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在报刊上宣传推广</w:t>
            </w:r>
            <w:r w:rsidRPr="00643C74">
              <w:rPr>
                <w:kern w:val="0"/>
                <w:sz w:val="24"/>
              </w:rPr>
              <w:t>4</w:t>
            </w:r>
            <w:r w:rsidRPr="00643C74">
              <w:rPr>
                <w:kern w:val="0"/>
                <w:sz w:val="24"/>
              </w:rPr>
              <w:t>期</w:t>
            </w: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已推广</w:t>
            </w:r>
          </w:p>
        </w:tc>
      </w:tr>
      <w:tr w:rsidR="00D3191C" w:rsidRPr="00643C74" w:rsidTr="006464D1">
        <w:trPr>
          <w:trHeight w:val="870"/>
        </w:trPr>
        <w:tc>
          <w:tcPr>
            <w:tcW w:w="0" w:type="auto"/>
            <w:vMerge/>
            <w:vAlign w:val="center"/>
            <w:hideMark/>
          </w:tcPr>
          <w:p w:rsidR="00D3191C" w:rsidRPr="00643C74" w:rsidRDefault="00D3191C" w:rsidP="00643C74">
            <w:pPr>
              <w:widowControl/>
              <w:spacing w:line="600" w:lineRule="exact"/>
              <w:jc w:val="left"/>
              <w:rPr>
                <w:color w:val="000000"/>
                <w:kern w:val="0"/>
                <w:sz w:val="24"/>
              </w:rPr>
            </w:pP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项目完成指标</w:t>
            </w:r>
          </w:p>
        </w:tc>
        <w:tc>
          <w:tcPr>
            <w:tcW w:w="0" w:type="auto"/>
            <w:vMerge/>
            <w:vAlign w:val="center"/>
            <w:hideMark/>
          </w:tcPr>
          <w:p w:rsidR="00D3191C" w:rsidRPr="00643C74" w:rsidRDefault="00D3191C" w:rsidP="00643C74">
            <w:pPr>
              <w:widowControl/>
              <w:spacing w:line="600" w:lineRule="exact"/>
              <w:jc w:val="left"/>
              <w:rPr>
                <w:color w:val="000000"/>
                <w:kern w:val="0"/>
                <w:sz w:val="24"/>
              </w:rPr>
            </w:pP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在</w:t>
            </w:r>
            <w:r w:rsidRPr="00643C74">
              <w:rPr>
                <w:kern w:val="0"/>
                <w:sz w:val="24"/>
              </w:rPr>
              <w:t>GOGO</w:t>
            </w:r>
            <w:r w:rsidRPr="00643C74">
              <w:rPr>
                <w:kern w:val="0"/>
                <w:sz w:val="24"/>
              </w:rPr>
              <w:t>攀枝花、腾讯新闻等新媒体上宣传推广宗地信息</w:t>
            </w: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在新媒体上宣传推广</w:t>
            </w:r>
            <w:r w:rsidRPr="00643C74">
              <w:rPr>
                <w:kern w:val="0"/>
                <w:sz w:val="24"/>
              </w:rPr>
              <w:t>4</w:t>
            </w:r>
            <w:r w:rsidRPr="00643C74">
              <w:rPr>
                <w:kern w:val="0"/>
                <w:sz w:val="24"/>
              </w:rPr>
              <w:t>期</w:t>
            </w: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已推广</w:t>
            </w:r>
          </w:p>
        </w:tc>
      </w:tr>
      <w:tr w:rsidR="00D3191C" w:rsidRPr="00643C74" w:rsidTr="006464D1">
        <w:trPr>
          <w:trHeight w:val="585"/>
        </w:trPr>
        <w:tc>
          <w:tcPr>
            <w:tcW w:w="0" w:type="auto"/>
            <w:vMerge/>
            <w:vAlign w:val="center"/>
            <w:hideMark/>
          </w:tcPr>
          <w:p w:rsidR="00D3191C" w:rsidRPr="00643C74" w:rsidRDefault="00D3191C" w:rsidP="00643C74">
            <w:pPr>
              <w:widowControl/>
              <w:spacing w:line="600" w:lineRule="exact"/>
              <w:jc w:val="left"/>
              <w:rPr>
                <w:color w:val="000000"/>
                <w:kern w:val="0"/>
                <w:sz w:val="24"/>
              </w:rPr>
            </w:pP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项目完成</w:t>
            </w:r>
            <w:r w:rsidRPr="00643C74">
              <w:rPr>
                <w:color w:val="000000"/>
                <w:kern w:val="0"/>
                <w:sz w:val="24"/>
              </w:rPr>
              <w:lastRenderedPageBreak/>
              <w:t>指标</w:t>
            </w:r>
          </w:p>
        </w:tc>
        <w:tc>
          <w:tcPr>
            <w:tcW w:w="0" w:type="auto"/>
            <w:vMerge/>
            <w:vAlign w:val="center"/>
            <w:hideMark/>
          </w:tcPr>
          <w:p w:rsidR="00D3191C" w:rsidRPr="00643C74" w:rsidRDefault="00D3191C" w:rsidP="00643C74">
            <w:pPr>
              <w:widowControl/>
              <w:spacing w:line="600" w:lineRule="exact"/>
              <w:jc w:val="left"/>
              <w:rPr>
                <w:color w:val="000000"/>
                <w:kern w:val="0"/>
                <w:sz w:val="24"/>
              </w:rPr>
            </w:pP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赴国内大城市举办现场宣传</w:t>
            </w:r>
            <w:r w:rsidRPr="00643C74">
              <w:rPr>
                <w:kern w:val="0"/>
                <w:sz w:val="24"/>
              </w:rPr>
              <w:lastRenderedPageBreak/>
              <w:t>会</w:t>
            </w: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lastRenderedPageBreak/>
              <w:t>赴大城市现场推介</w:t>
            </w:r>
            <w:r w:rsidRPr="00643C74">
              <w:rPr>
                <w:kern w:val="0"/>
                <w:sz w:val="24"/>
              </w:rPr>
              <w:t>4</w:t>
            </w:r>
            <w:r w:rsidRPr="00643C74">
              <w:rPr>
                <w:kern w:val="0"/>
                <w:sz w:val="24"/>
              </w:rPr>
              <w:t>期</w:t>
            </w: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已完成</w:t>
            </w:r>
          </w:p>
        </w:tc>
      </w:tr>
      <w:tr w:rsidR="00D3191C" w:rsidRPr="00643C74" w:rsidTr="006464D1">
        <w:trPr>
          <w:trHeight w:val="780"/>
        </w:trPr>
        <w:tc>
          <w:tcPr>
            <w:tcW w:w="0" w:type="auto"/>
            <w:vMerge/>
            <w:vAlign w:val="center"/>
            <w:hideMark/>
          </w:tcPr>
          <w:p w:rsidR="00D3191C" w:rsidRPr="00643C74" w:rsidRDefault="00D3191C" w:rsidP="00643C74">
            <w:pPr>
              <w:widowControl/>
              <w:spacing w:line="600" w:lineRule="exact"/>
              <w:jc w:val="left"/>
              <w:rPr>
                <w:color w:val="000000"/>
                <w:kern w:val="0"/>
                <w:sz w:val="24"/>
              </w:rPr>
            </w:pP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项目完成指标</w:t>
            </w:r>
          </w:p>
        </w:tc>
        <w:tc>
          <w:tcPr>
            <w:tcW w:w="0" w:type="auto"/>
            <w:shd w:val="clear" w:color="auto" w:fill="auto"/>
            <w:vAlign w:val="center"/>
            <w:hideMark/>
          </w:tcPr>
          <w:p w:rsidR="00D3191C" w:rsidRPr="00643C74" w:rsidRDefault="00D3191C" w:rsidP="00643C74">
            <w:pPr>
              <w:widowControl/>
              <w:spacing w:line="600" w:lineRule="exact"/>
              <w:jc w:val="center"/>
              <w:rPr>
                <w:kern w:val="0"/>
                <w:sz w:val="24"/>
              </w:rPr>
            </w:pPr>
            <w:r w:rsidRPr="00643C74">
              <w:rPr>
                <w:kern w:val="0"/>
                <w:sz w:val="24"/>
              </w:rPr>
              <w:t>质量指标</w:t>
            </w: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宣传形式和手段运用</w:t>
            </w:r>
          </w:p>
        </w:tc>
        <w:tc>
          <w:tcPr>
            <w:tcW w:w="0" w:type="auto"/>
            <w:shd w:val="clear" w:color="auto" w:fill="auto"/>
            <w:vAlign w:val="center"/>
            <w:hideMark/>
          </w:tcPr>
          <w:p w:rsidR="00D3191C" w:rsidRPr="00643C74" w:rsidRDefault="00D3191C" w:rsidP="00643C74">
            <w:pPr>
              <w:widowControl/>
              <w:spacing w:line="600" w:lineRule="exact"/>
              <w:jc w:val="left"/>
              <w:rPr>
                <w:kern w:val="0"/>
                <w:sz w:val="20"/>
                <w:szCs w:val="20"/>
              </w:rPr>
            </w:pPr>
            <w:r w:rsidRPr="00643C74">
              <w:rPr>
                <w:kern w:val="0"/>
                <w:sz w:val="20"/>
                <w:szCs w:val="20"/>
              </w:rPr>
              <w:t>通过在报刊、新媒体上撰写软文介绍我市生态环境优美、投资潜力巨大，重点介绍我市即将拟出让宗地方案。现场推介会通过由专业团队制作</w:t>
            </w:r>
            <w:r w:rsidRPr="00643C74">
              <w:rPr>
                <w:kern w:val="0"/>
                <w:sz w:val="20"/>
                <w:szCs w:val="20"/>
              </w:rPr>
              <w:t>PPT</w:t>
            </w:r>
            <w:r w:rsidRPr="00643C74">
              <w:rPr>
                <w:kern w:val="0"/>
                <w:sz w:val="20"/>
                <w:szCs w:val="20"/>
              </w:rPr>
              <w:t>、宣传手册、大数据分析、制作宣传推广视频、设置展台等方式宣传攀枝花，重点介绍拟出让宗地信息。</w:t>
            </w:r>
          </w:p>
        </w:tc>
        <w:tc>
          <w:tcPr>
            <w:tcW w:w="0" w:type="auto"/>
            <w:shd w:val="clear" w:color="auto" w:fill="auto"/>
            <w:vAlign w:val="center"/>
            <w:hideMark/>
          </w:tcPr>
          <w:p w:rsidR="00D3191C" w:rsidRPr="00643C74" w:rsidRDefault="00D3191C" w:rsidP="00643C74">
            <w:pPr>
              <w:widowControl/>
              <w:spacing w:line="600" w:lineRule="exact"/>
              <w:jc w:val="left"/>
              <w:rPr>
                <w:kern w:val="0"/>
                <w:sz w:val="20"/>
                <w:szCs w:val="20"/>
              </w:rPr>
            </w:pPr>
            <w:r w:rsidRPr="00643C74">
              <w:rPr>
                <w:kern w:val="0"/>
                <w:sz w:val="20"/>
                <w:szCs w:val="20"/>
              </w:rPr>
              <w:t>通过在报刊、新媒体上撰写软文介绍我市生态环境优美、投资潜力巨大，重点介绍我市即将拟出让宗地方案。现场推介会通过由专业团队制作</w:t>
            </w:r>
            <w:r w:rsidRPr="00643C74">
              <w:rPr>
                <w:kern w:val="0"/>
                <w:sz w:val="20"/>
                <w:szCs w:val="20"/>
              </w:rPr>
              <w:t>PPT</w:t>
            </w:r>
            <w:r w:rsidRPr="00643C74">
              <w:rPr>
                <w:kern w:val="0"/>
                <w:sz w:val="20"/>
                <w:szCs w:val="20"/>
              </w:rPr>
              <w:t>、宣传手册、大数据分析、</w:t>
            </w:r>
          </w:p>
        </w:tc>
      </w:tr>
      <w:tr w:rsidR="00D3191C" w:rsidRPr="00643C74" w:rsidTr="006464D1">
        <w:trPr>
          <w:trHeight w:val="780"/>
        </w:trPr>
        <w:tc>
          <w:tcPr>
            <w:tcW w:w="0" w:type="auto"/>
            <w:vMerge/>
            <w:vAlign w:val="center"/>
            <w:hideMark/>
          </w:tcPr>
          <w:p w:rsidR="00D3191C" w:rsidRPr="00643C74" w:rsidRDefault="00D3191C" w:rsidP="00643C74">
            <w:pPr>
              <w:widowControl/>
              <w:spacing w:line="600" w:lineRule="exact"/>
              <w:jc w:val="left"/>
              <w:rPr>
                <w:color w:val="000000"/>
                <w:kern w:val="0"/>
                <w:sz w:val="24"/>
              </w:rPr>
            </w:pP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项目完成指标</w:t>
            </w:r>
          </w:p>
        </w:tc>
        <w:tc>
          <w:tcPr>
            <w:tcW w:w="0" w:type="auto"/>
            <w:shd w:val="clear" w:color="auto" w:fill="auto"/>
            <w:vAlign w:val="center"/>
            <w:hideMark/>
          </w:tcPr>
          <w:p w:rsidR="00D3191C" w:rsidRPr="00643C74" w:rsidRDefault="00D3191C" w:rsidP="00643C74">
            <w:pPr>
              <w:widowControl/>
              <w:spacing w:line="600" w:lineRule="exact"/>
              <w:jc w:val="center"/>
              <w:rPr>
                <w:kern w:val="0"/>
                <w:sz w:val="24"/>
              </w:rPr>
            </w:pPr>
            <w:r w:rsidRPr="00643C74">
              <w:rPr>
                <w:kern w:val="0"/>
                <w:sz w:val="24"/>
              </w:rPr>
              <w:t>时效指标</w:t>
            </w: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完成时间</w:t>
            </w: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2019</w:t>
            </w:r>
            <w:r w:rsidRPr="00643C74">
              <w:rPr>
                <w:kern w:val="0"/>
                <w:sz w:val="24"/>
              </w:rPr>
              <w:t>年</w:t>
            </w:r>
            <w:r w:rsidRPr="00643C74">
              <w:rPr>
                <w:kern w:val="0"/>
                <w:sz w:val="24"/>
              </w:rPr>
              <w:t>12</w:t>
            </w:r>
            <w:r w:rsidRPr="00643C74">
              <w:rPr>
                <w:kern w:val="0"/>
                <w:sz w:val="24"/>
              </w:rPr>
              <w:t>月前</w:t>
            </w: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2019</w:t>
            </w:r>
            <w:r w:rsidRPr="00643C74">
              <w:rPr>
                <w:kern w:val="0"/>
                <w:sz w:val="24"/>
              </w:rPr>
              <w:t>年</w:t>
            </w:r>
            <w:r w:rsidRPr="00643C74">
              <w:rPr>
                <w:kern w:val="0"/>
                <w:sz w:val="24"/>
              </w:rPr>
              <w:t>12</w:t>
            </w:r>
            <w:r w:rsidRPr="00643C74">
              <w:rPr>
                <w:kern w:val="0"/>
                <w:sz w:val="24"/>
              </w:rPr>
              <w:t>月底前</w:t>
            </w:r>
          </w:p>
        </w:tc>
      </w:tr>
      <w:tr w:rsidR="00D3191C" w:rsidRPr="00643C74" w:rsidTr="006464D1">
        <w:trPr>
          <w:trHeight w:val="300"/>
        </w:trPr>
        <w:tc>
          <w:tcPr>
            <w:tcW w:w="0" w:type="auto"/>
            <w:vMerge/>
            <w:vAlign w:val="center"/>
            <w:hideMark/>
          </w:tcPr>
          <w:p w:rsidR="00D3191C" w:rsidRPr="00643C74" w:rsidRDefault="00D3191C" w:rsidP="00643C74">
            <w:pPr>
              <w:widowControl/>
              <w:spacing w:line="600" w:lineRule="exact"/>
              <w:jc w:val="left"/>
              <w:rPr>
                <w:color w:val="000000"/>
                <w:kern w:val="0"/>
                <w:sz w:val="24"/>
              </w:rPr>
            </w:pP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项目完成指标</w:t>
            </w:r>
          </w:p>
        </w:tc>
        <w:tc>
          <w:tcPr>
            <w:tcW w:w="0" w:type="auto"/>
            <w:vMerge w:val="restart"/>
            <w:shd w:val="clear" w:color="auto" w:fill="auto"/>
            <w:vAlign w:val="center"/>
            <w:hideMark/>
          </w:tcPr>
          <w:p w:rsidR="00D3191C" w:rsidRPr="00643C74" w:rsidRDefault="00D3191C" w:rsidP="00643C74">
            <w:pPr>
              <w:widowControl/>
              <w:spacing w:line="600" w:lineRule="exact"/>
              <w:jc w:val="center"/>
              <w:rPr>
                <w:kern w:val="0"/>
                <w:sz w:val="24"/>
              </w:rPr>
            </w:pPr>
            <w:r w:rsidRPr="00643C74">
              <w:rPr>
                <w:kern w:val="0"/>
                <w:sz w:val="24"/>
              </w:rPr>
              <w:t>成本指标</w:t>
            </w: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在报刊上宣传推广</w:t>
            </w: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6</w:t>
            </w:r>
            <w:r w:rsidRPr="00643C74">
              <w:rPr>
                <w:kern w:val="0"/>
                <w:sz w:val="24"/>
              </w:rPr>
              <w:t>万元</w:t>
            </w:r>
            <w:r w:rsidRPr="00643C74">
              <w:rPr>
                <w:kern w:val="0"/>
                <w:sz w:val="24"/>
              </w:rPr>
              <w:t>/</w:t>
            </w:r>
            <w:r w:rsidRPr="00643C74">
              <w:rPr>
                <w:kern w:val="0"/>
                <w:sz w:val="24"/>
              </w:rPr>
              <w:t>次，</w:t>
            </w:r>
            <w:r w:rsidRPr="00643C74">
              <w:rPr>
                <w:kern w:val="0"/>
                <w:sz w:val="24"/>
              </w:rPr>
              <w:t>4*6=24</w:t>
            </w:r>
            <w:r w:rsidRPr="00643C74">
              <w:rPr>
                <w:kern w:val="0"/>
                <w:sz w:val="24"/>
              </w:rPr>
              <w:t>万元</w:t>
            </w:r>
          </w:p>
        </w:tc>
        <w:tc>
          <w:tcPr>
            <w:tcW w:w="0" w:type="auto"/>
            <w:vMerge w:val="restart"/>
            <w:shd w:val="clear" w:color="auto" w:fill="auto"/>
            <w:vAlign w:val="center"/>
            <w:hideMark/>
          </w:tcPr>
          <w:p w:rsidR="00D3191C" w:rsidRPr="00643C74" w:rsidRDefault="00D3191C" w:rsidP="00643C74">
            <w:pPr>
              <w:widowControl/>
              <w:spacing w:line="600" w:lineRule="exact"/>
              <w:jc w:val="center"/>
              <w:rPr>
                <w:kern w:val="0"/>
                <w:sz w:val="24"/>
              </w:rPr>
            </w:pPr>
            <w:r w:rsidRPr="00643C74">
              <w:rPr>
                <w:kern w:val="0"/>
                <w:sz w:val="24"/>
              </w:rPr>
              <w:t>144</w:t>
            </w:r>
            <w:r w:rsidRPr="00643C74">
              <w:rPr>
                <w:kern w:val="0"/>
                <w:sz w:val="24"/>
              </w:rPr>
              <w:t>万元</w:t>
            </w:r>
          </w:p>
        </w:tc>
      </w:tr>
      <w:tr w:rsidR="00D3191C" w:rsidRPr="00643C74" w:rsidTr="006464D1">
        <w:trPr>
          <w:trHeight w:val="300"/>
        </w:trPr>
        <w:tc>
          <w:tcPr>
            <w:tcW w:w="0" w:type="auto"/>
            <w:vMerge/>
            <w:vAlign w:val="center"/>
            <w:hideMark/>
          </w:tcPr>
          <w:p w:rsidR="00D3191C" w:rsidRPr="00643C74" w:rsidRDefault="00D3191C" w:rsidP="00643C74">
            <w:pPr>
              <w:widowControl/>
              <w:spacing w:line="600" w:lineRule="exact"/>
              <w:jc w:val="left"/>
              <w:rPr>
                <w:color w:val="000000"/>
                <w:kern w:val="0"/>
                <w:sz w:val="24"/>
              </w:rPr>
            </w:pP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项目完成指标</w:t>
            </w:r>
          </w:p>
        </w:tc>
        <w:tc>
          <w:tcPr>
            <w:tcW w:w="0" w:type="auto"/>
            <w:vMerge/>
            <w:vAlign w:val="center"/>
            <w:hideMark/>
          </w:tcPr>
          <w:p w:rsidR="00D3191C" w:rsidRPr="00643C74" w:rsidRDefault="00D3191C" w:rsidP="00643C74">
            <w:pPr>
              <w:widowControl/>
              <w:spacing w:line="600" w:lineRule="exact"/>
              <w:jc w:val="left"/>
              <w:rPr>
                <w:kern w:val="0"/>
                <w:sz w:val="24"/>
              </w:rPr>
            </w:pP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在新媒体上宣传推广</w:t>
            </w: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6</w:t>
            </w:r>
            <w:r w:rsidRPr="00643C74">
              <w:rPr>
                <w:kern w:val="0"/>
                <w:sz w:val="24"/>
              </w:rPr>
              <w:t>万元</w:t>
            </w:r>
            <w:r w:rsidRPr="00643C74">
              <w:rPr>
                <w:kern w:val="0"/>
                <w:sz w:val="24"/>
              </w:rPr>
              <w:t>/</w:t>
            </w:r>
            <w:r w:rsidRPr="00643C74">
              <w:rPr>
                <w:kern w:val="0"/>
                <w:sz w:val="24"/>
              </w:rPr>
              <w:t>次，</w:t>
            </w:r>
            <w:r w:rsidRPr="00643C74">
              <w:rPr>
                <w:kern w:val="0"/>
                <w:sz w:val="24"/>
              </w:rPr>
              <w:t>4*10=24</w:t>
            </w:r>
            <w:r w:rsidRPr="00643C74">
              <w:rPr>
                <w:kern w:val="0"/>
                <w:sz w:val="24"/>
              </w:rPr>
              <w:t>万元</w:t>
            </w:r>
          </w:p>
        </w:tc>
        <w:tc>
          <w:tcPr>
            <w:tcW w:w="0" w:type="auto"/>
            <w:vMerge/>
            <w:vAlign w:val="center"/>
            <w:hideMark/>
          </w:tcPr>
          <w:p w:rsidR="00D3191C" w:rsidRPr="00643C74" w:rsidRDefault="00D3191C" w:rsidP="00643C74">
            <w:pPr>
              <w:widowControl/>
              <w:spacing w:line="600" w:lineRule="exact"/>
              <w:jc w:val="left"/>
              <w:rPr>
                <w:kern w:val="0"/>
                <w:sz w:val="24"/>
              </w:rPr>
            </w:pPr>
          </w:p>
        </w:tc>
      </w:tr>
      <w:tr w:rsidR="00D3191C" w:rsidRPr="00643C74" w:rsidTr="006464D1">
        <w:trPr>
          <w:trHeight w:val="585"/>
        </w:trPr>
        <w:tc>
          <w:tcPr>
            <w:tcW w:w="0" w:type="auto"/>
            <w:vMerge/>
            <w:vAlign w:val="center"/>
            <w:hideMark/>
          </w:tcPr>
          <w:p w:rsidR="00D3191C" w:rsidRPr="00643C74" w:rsidRDefault="00D3191C" w:rsidP="00643C74">
            <w:pPr>
              <w:widowControl/>
              <w:spacing w:line="600" w:lineRule="exact"/>
              <w:jc w:val="left"/>
              <w:rPr>
                <w:color w:val="000000"/>
                <w:kern w:val="0"/>
                <w:sz w:val="24"/>
              </w:rPr>
            </w:pP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项目完成</w:t>
            </w:r>
            <w:r w:rsidRPr="00643C74">
              <w:rPr>
                <w:color w:val="000000"/>
                <w:kern w:val="0"/>
                <w:sz w:val="24"/>
              </w:rPr>
              <w:lastRenderedPageBreak/>
              <w:t>指标</w:t>
            </w:r>
          </w:p>
        </w:tc>
        <w:tc>
          <w:tcPr>
            <w:tcW w:w="0" w:type="auto"/>
            <w:vMerge/>
            <w:vAlign w:val="center"/>
            <w:hideMark/>
          </w:tcPr>
          <w:p w:rsidR="00D3191C" w:rsidRPr="00643C74" w:rsidRDefault="00D3191C" w:rsidP="00643C74">
            <w:pPr>
              <w:widowControl/>
              <w:spacing w:line="600" w:lineRule="exact"/>
              <w:jc w:val="left"/>
              <w:rPr>
                <w:kern w:val="0"/>
                <w:sz w:val="24"/>
              </w:rPr>
            </w:pP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赴国内大城市现场宣传推广</w:t>
            </w: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24</w:t>
            </w:r>
            <w:r w:rsidRPr="00643C74">
              <w:rPr>
                <w:kern w:val="0"/>
                <w:sz w:val="24"/>
              </w:rPr>
              <w:t>万元</w:t>
            </w:r>
            <w:r w:rsidRPr="00643C74">
              <w:rPr>
                <w:kern w:val="0"/>
                <w:sz w:val="24"/>
              </w:rPr>
              <w:t>/</w:t>
            </w:r>
            <w:r w:rsidRPr="00643C74">
              <w:rPr>
                <w:kern w:val="0"/>
                <w:sz w:val="24"/>
              </w:rPr>
              <w:t>次，</w:t>
            </w:r>
            <w:r w:rsidRPr="00643C74">
              <w:rPr>
                <w:kern w:val="0"/>
                <w:sz w:val="24"/>
              </w:rPr>
              <w:t>4*30=96</w:t>
            </w:r>
            <w:r w:rsidRPr="00643C74">
              <w:rPr>
                <w:kern w:val="0"/>
                <w:sz w:val="24"/>
              </w:rPr>
              <w:t>万元</w:t>
            </w:r>
          </w:p>
        </w:tc>
        <w:tc>
          <w:tcPr>
            <w:tcW w:w="0" w:type="auto"/>
            <w:vMerge/>
            <w:vAlign w:val="center"/>
            <w:hideMark/>
          </w:tcPr>
          <w:p w:rsidR="00D3191C" w:rsidRPr="00643C74" w:rsidRDefault="00D3191C" w:rsidP="00643C74">
            <w:pPr>
              <w:widowControl/>
              <w:spacing w:line="600" w:lineRule="exact"/>
              <w:jc w:val="left"/>
              <w:rPr>
                <w:kern w:val="0"/>
                <w:sz w:val="24"/>
              </w:rPr>
            </w:pPr>
          </w:p>
        </w:tc>
      </w:tr>
      <w:tr w:rsidR="00D3191C" w:rsidRPr="00643C74" w:rsidTr="006464D1">
        <w:trPr>
          <w:trHeight w:val="585"/>
        </w:trPr>
        <w:tc>
          <w:tcPr>
            <w:tcW w:w="0" w:type="auto"/>
            <w:vMerge/>
            <w:vAlign w:val="center"/>
            <w:hideMark/>
          </w:tcPr>
          <w:p w:rsidR="00D3191C" w:rsidRPr="00643C74" w:rsidRDefault="00D3191C" w:rsidP="00643C74">
            <w:pPr>
              <w:widowControl/>
              <w:spacing w:line="600" w:lineRule="exact"/>
              <w:jc w:val="left"/>
              <w:rPr>
                <w:color w:val="000000"/>
                <w:kern w:val="0"/>
                <w:sz w:val="24"/>
              </w:rPr>
            </w:pP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效益指标</w:t>
            </w:r>
          </w:p>
        </w:tc>
        <w:tc>
          <w:tcPr>
            <w:tcW w:w="0" w:type="auto"/>
            <w:shd w:val="clear" w:color="auto" w:fill="auto"/>
            <w:vAlign w:val="center"/>
            <w:hideMark/>
          </w:tcPr>
          <w:p w:rsidR="00D3191C" w:rsidRPr="00643C74" w:rsidRDefault="00D3191C" w:rsidP="00643C74">
            <w:pPr>
              <w:widowControl/>
              <w:spacing w:line="600" w:lineRule="exact"/>
              <w:jc w:val="center"/>
              <w:rPr>
                <w:kern w:val="0"/>
                <w:sz w:val="24"/>
              </w:rPr>
            </w:pPr>
            <w:r w:rsidRPr="00643C74">
              <w:rPr>
                <w:kern w:val="0"/>
                <w:sz w:val="24"/>
              </w:rPr>
              <w:t>社会效益</w:t>
            </w:r>
            <w:r w:rsidRPr="00643C74">
              <w:rPr>
                <w:kern w:val="0"/>
                <w:sz w:val="24"/>
              </w:rPr>
              <w:br/>
            </w:r>
            <w:r w:rsidRPr="00643C74">
              <w:rPr>
                <w:kern w:val="0"/>
                <w:sz w:val="24"/>
              </w:rPr>
              <w:t>指标</w:t>
            </w: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对工作的促进作用</w:t>
            </w:r>
          </w:p>
        </w:tc>
        <w:tc>
          <w:tcPr>
            <w:tcW w:w="0" w:type="auto"/>
            <w:shd w:val="clear" w:color="auto" w:fill="auto"/>
            <w:vAlign w:val="center"/>
            <w:hideMark/>
          </w:tcPr>
          <w:p w:rsidR="00D3191C" w:rsidRPr="00643C74" w:rsidRDefault="00D3191C" w:rsidP="00643C74">
            <w:pPr>
              <w:widowControl/>
              <w:spacing w:line="600" w:lineRule="exact"/>
              <w:jc w:val="left"/>
              <w:rPr>
                <w:kern w:val="0"/>
                <w:sz w:val="20"/>
                <w:szCs w:val="20"/>
              </w:rPr>
            </w:pPr>
            <w:r w:rsidRPr="00643C74">
              <w:rPr>
                <w:kern w:val="0"/>
                <w:sz w:val="20"/>
                <w:szCs w:val="20"/>
              </w:rPr>
              <w:t>加大土地宣传力度，加快城市建设，推动我市经济又快又好发展，提高各大企业对我市土地投资潜力的了解。</w:t>
            </w:r>
          </w:p>
        </w:tc>
        <w:tc>
          <w:tcPr>
            <w:tcW w:w="0" w:type="auto"/>
            <w:shd w:val="clear" w:color="auto" w:fill="auto"/>
            <w:vAlign w:val="center"/>
            <w:hideMark/>
          </w:tcPr>
          <w:p w:rsidR="00D3191C" w:rsidRPr="00643C74" w:rsidRDefault="00D3191C" w:rsidP="00643C74">
            <w:pPr>
              <w:widowControl/>
              <w:spacing w:line="600" w:lineRule="exact"/>
              <w:jc w:val="left"/>
              <w:rPr>
                <w:kern w:val="0"/>
                <w:sz w:val="20"/>
                <w:szCs w:val="20"/>
              </w:rPr>
            </w:pPr>
            <w:r w:rsidRPr="00643C74">
              <w:rPr>
                <w:kern w:val="0"/>
                <w:sz w:val="20"/>
                <w:szCs w:val="20"/>
              </w:rPr>
              <w:t>加大土地宣传力度，加快城市建设，推动我市经济又快又好发展，提高各大企业对我市土地投资潜力的了解。</w:t>
            </w:r>
          </w:p>
        </w:tc>
      </w:tr>
      <w:tr w:rsidR="00D3191C" w:rsidRPr="00643C74" w:rsidTr="006464D1">
        <w:trPr>
          <w:trHeight w:val="585"/>
        </w:trPr>
        <w:tc>
          <w:tcPr>
            <w:tcW w:w="0" w:type="auto"/>
            <w:vMerge/>
            <w:vAlign w:val="center"/>
            <w:hideMark/>
          </w:tcPr>
          <w:p w:rsidR="00D3191C" w:rsidRPr="00643C74" w:rsidRDefault="00D3191C" w:rsidP="00643C74">
            <w:pPr>
              <w:widowControl/>
              <w:spacing w:line="600" w:lineRule="exact"/>
              <w:jc w:val="left"/>
              <w:rPr>
                <w:color w:val="000000"/>
                <w:kern w:val="0"/>
                <w:sz w:val="24"/>
              </w:rPr>
            </w:pP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效益指标</w:t>
            </w:r>
          </w:p>
        </w:tc>
        <w:tc>
          <w:tcPr>
            <w:tcW w:w="0" w:type="auto"/>
            <w:shd w:val="clear" w:color="auto" w:fill="auto"/>
            <w:vAlign w:val="center"/>
            <w:hideMark/>
          </w:tcPr>
          <w:p w:rsidR="00D3191C" w:rsidRPr="00643C74" w:rsidRDefault="00D3191C" w:rsidP="00643C74">
            <w:pPr>
              <w:widowControl/>
              <w:spacing w:line="600" w:lineRule="exact"/>
              <w:jc w:val="center"/>
              <w:rPr>
                <w:kern w:val="0"/>
                <w:sz w:val="24"/>
              </w:rPr>
            </w:pPr>
            <w:r w:rsidRPr="00643C74">
              <w:rPr>
                <w:kern w:val="0"/>
                <w:sz w:val="24"/>
              </w:rPr>
              <w:t>可持续影响</w:t>
            </w:r>
            <w:r w:rsidRPr="00643C74">
              <w:rPr>
                <w:kern w:val="0"/>
                <w:sz w:val="24"/>
              </w:rPr>
              <w:br/>
            </w:r>
            <w:r w:rsidRPr="00643C74">
              <w:rPr>
                <w:kern w:val="0"/>
                <w:sz w:val="24"/>
              </w:rPr>
              <w:t>指标</w:t>
            </w: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各大企业对土地宣传推广活动的参与度和知晓度</w:t>
            </w: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各大企业参与度</w:t>
            </w:r>
            <w:r w:rsidRPr="00643C74">
              <w:rPr>
                <w:kern w:val="0"/>
                <w:sz w:val="24"/>
              </w:rPr>
              <w:t>≥80%</w:t>
            </w:r>
            <w:r w:rsidRPr="00643C74">
              <w:rPr>
                <w:kern w:val="0"/>
                <w:sz w:val="24"/>
              </w:rPr>
              <w:t>，各大企业知晓度</w:t>
            </w:r>
            <w:r w:rsidRPr="00643C74">
              <w:rPr>
                <w:kern w:val="0"/>
                <w:sz w:val="24"/>
              </w:rPr>
              <w:t>≥80%</w:t>
            </w: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各大企业参与度</w:t>
            </w:r>
            <w:r w:rsidRPr="00643C74">
              <w:rPr>
                <w:kern w:val="0"/>
                <w:sz w:val="24"/>
              </w:rPr>
              <w:t>≥80%</w:t>
            </w:r>
            <w:r w:rsidRPr="00643C74">
              <w:rPr>
                <w:kern w:val="0"/>
                <w:sz w:val="24"/>
              </w:rPr>
              <w:t>，各大企业知晓度</w:t>
            </w:r>
            <w:r w:rsidRPr="00643C74">
              <w:rPr>
                <w:kern w:val="0"/>
                <w:sz w:val="24"/>
              </w:rPr>
              <w:t>≥80%</w:t>
            </w:r>
          </w:p>
        </w:tc>
      </w:tr>
      <w:tr w:rsidR="00D3191C" w:rsidRPr="00643C74" w:rsidTr="006464D1">
        <w:trPr>
          <w:trHeight w:val="300"/>
        </w:trPr>
        <w:tc>
          <w:tcPr>
            <w:tcW w:w="0" w:type="auto"/>
            <w:vMerge/>
            <w:vAlign w:val="center"/>
            <w:hideMark/>
          </w:tcPr>
          <w:p w:rsidR="00D3191C" w:rsidRPr="00643C74" w:rsidRDefault="00D3191C" w:rsidP="00643C74">
            <w:pPr>
              <w:widowControl/>
              <w:spacing w:line="600" w:lineRule="exact"/>
              <w:jc w:val="left"/>
              <w:rPr>
                <w:color w:val="000000"/>
                <w:kern w:val="0"/>
                <w:sz w:val="24"/>
              </w:rPr>
            </w:pP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w:t>
            </w:r>
          </w:p>
        </w:tc>
        <w:tc>
          <w:tcPr>
            <w:tcW w:w="0" w:type="auto"/>
            <w:vMerge w:val="restart"/>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满意度指标</w:t>
            </w: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开展活动单位满意度</w:t>
            </w: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活动单位满意度</w:t>
            </w:r>
            <w:r w:rsidRPr="00643C74">
              <w:rPr>
                <w:kern w:val="0"/>
                <w:sz w:val="24"/>
              </w:rPr>
              <w:t>≥90%</w:t>
            </w: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活动单位满意度</w:t>
            </w:r>
            <w:r w:rsidRPr="00643C74">
              <w:rPr>
                <w:kern w:val="0"/>
                <w:sz w:val="24"/>
              </w:rPr>
              <w:t>≥90%</w:t>
            </w:r>
          </w:p>
        </w:tc>
      </w:tr>
      <w:tr w:rsidR="00D3191C" w:rsidRPr="00643C74" w:rsidTr="006464D1">
        <w:trPr>
          <w:trHeight w:val="300"/>
        </w:trPr>
        <w:tc>
          <w:tcPr>
            <w:tcW w:w="0" w:type="auto"/>
            <w:vMerge/>
            <w:vAlign w:val="center"/>
            <w:hideMark/>
          </w:tcPr>
          <w:p w:rsidR="00D3191C" w:rsidRPr="00643C74" w:rsidRDefault="00D3191C" w:rsidP="00643C74">
            <w:pPr>
              <w:widowControl/>
              <w:spacing w:line="600" w:lineRule="exact"/>
              <w:jc w:val="left"/>
              <w:rPr>
                <w:color w:val="000000"/>
                <w:kern w:val="0"/>
                <w:sz w:val="24"/>
              </w:rPr>
            </w:pP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r w:rsidRPr="00643C74">
              <w:rPr>
                <w:color w:val="000000"/>
                <w:kern w:val="0"/>
                <w:sz w:val="24"/>
              </w:rPr>
              <w:t>满意度指标</w:t>
            </w:r>
          </w:p>
        </w:tc>
        <w:tc>
          <w:tcPr>
            <w:tcW w:w="0" w:type="auto"/>
            <w:vMerge/>
            <w:vAlign w:val="center"/>
            <w:hideMark/>
          </w:tcPr>
          <w:p w:rsidR="00D3191C" w:rsidRPr="00643C74" w:rsidRDefault="00D3191C" w:rsidP="00643C74">
            <w:pPr>
              <w:widowControl/>
              <w:spacing w:line="600" w:lineRule="exact"/>
              <w:jc w:val="left"/>
              <w:rPr>
                <w:color w:val="000000"/>
                <w:kern w:val="0"/>
                <w:sz w:val="24"/>
              </w:rPr>
            </w:pP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各大企业满意度</w:t>
            </w: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各大企业满意度</w:t>
            </w:r>
            <w:r w:rsidRPr="00643C74">
              <w:rPr>
                <w:kern w:val="0"/>
                <w:sz w:val="24"/>
              </w:rPr>
              <w:t>≥80%</w:t>
            </w: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r w:rsidRPr="00643C74">
              <w:rPr>
                <w:kern w:val="0"/>
                <w:sz w:val="24"/>
              </w:rPr>
              <w:t>各大企业满意度</w:t>
            </w:r>
            <w:r w:rsidRPr="00643C74">
              <w:rPr>
                <w:kern w:val="0"/>
                <w:sz w:val="24"/>
              </w:rPr>
              <w:t>≥80%</w:t>
            </w:r>
          </w:p>
        </w:tc>
      </w:tr>
      <w:tr w:rsidR="00D3191C" w:rsidRPr="00643C74" w:rsidTr="006464D1">
        <w:trPr>
          <w:trHeight w:val="300"/>
        </w:trPr>
        <w:tc>
          <w:tcPr>
            <w:tcW w:w="0" w:type="auto"/>
            <w:vAlign w:val="center"/>
            <w:hideMark/>
          </w:tcPr>
          <w:p w:rsidR="00D3191C" w:rsidRPr="00643C74" w:rsidRDefault="00D3191C" w:rsidP="00643C74">
            <w:pPr>
              <w:widowControl/>
              <w:spacing w:line="600" w:lineRule="exact"/>
              <w:jc w:val="left"/>
              <w:rPr>
                <w:color w:val="000000"/>
                <w:kern w:val="0"/>
                <w:sz w:val="24"/>
              </w:rPr>
            </w:pPr>
          </w:p>
        </w:tc>
        <w:tc>
          <w:tcPr>
            <w:tcW w:w="0" w:type="auto"/>
            <w:shd w:val="clear" w:color="auto" w:fill="auto"/>
            <w:vAlign w:val="center"/>
            <w:hideMark/>
          </w:tcPr>
          <w:p w:rsidR="00D3191C" w:rsidRPr="00643C74" w:rsidRDefault="00D3191C" w:rsidP="00643C74">
            <w:pPr>
              <w:widowControl/>
              <w:spacing w:line="600" w:lineRule="exact"/>
              <w:jc w:val="center"/>
              <w:rPr>
                <w:color w:val="000000"/>
                <w:kern w:val="0"/>
                <w:sz w:val="24"/>
              </w:rPr>
            </w:pPr>
          </w:p>
        </w:tc>
        <w:tc>
          <w:tcPr>
            <w:tcW w:w="0" w:type="auto"/>
            <w:vAlign w:val="center"/>
            <w:hideMark/>
          </w:tcPr>
          <w:p w:rsidR="00D3191C" w:rsidRPr="00643C74" w:rsidRDefault="00D3191C" w:rsidP="00643C74">
            <w:pPr>
              <w:widowControl/>
              <w:spacing w:line="600" w:lineRule="exact"/>
              <w:jc w:val="left"/>
              <w:rPr>
                <w:color w:val="000000"/>
                <w:kern w:val="0"/>
                <w:sz w:val="24"/>
              </w:rPr>
            </w:pP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p>
        </w:tc>
        <w:tc>
          <w:tcPr>
            <w:tcW w:w="0" w:type="auto"/>
            <w:shd w:val="clear" w:color="auto" w:fill="auto"/>
            <w:vAlign w:val="center"/>
            <w:hideMark/>
          </w:tcPr>
          <w:p w:rsidR="00D3191C" w:rsidRPr="00643C74" w:rsidRDefault="00D3191C" w:rsidP="00643C74">
            <w:pPr>
              <w:widowControl/>
              <w:spacing w:line="600" w:lineRule="exact"/>
              <w:jc w:val="left"/>
              <w:rPr>
                <w:kern w:val="0"/>
                <w:sz w:val="24"/>
              </w:rPr>
            </w:pPr>
          </w:p>
        </w:tc>
      </w:tr>
    </w:tbl>
    <w:p w:rsidR="00D3191C" w:rsidRPr="00643C74" w:rsidRDefault="00D3191C" w:rsidP="00D3191C">
      <w:pPr>
        <w:spacing w:line="600" w:lineRule="exact"/>
        <w:rPr>
          <w:rFonts w:eastAsia="仿宋_GB2312"/>
          <w:sz w:val="32"/>
          <w:szCs w:val="32"/>
          <w:highlight w:val="yellow"/>
        </w:rPr>
      </w:pPr>
    </w:p>
    <w:p w:rsidR="00D3191C" w:rsidRPr="00643C74" w:rsidRDefault="00D3191C" w:rsidP="00386E2B">
      <w:pPr>
        <w:adjustRightInd w:val="0"/>
        <w:snapToGrid w:val="0"/>
        <w:spacing w:line="600" w:lineRule="exact"/>
        <w:ind w:firstLine="720"/>
        <w:rPr>
          <w:rFonts w:eastAsia="楷体_GB2312"/>
          <w:b/>
          <w:sz w:val="32"/>
          <w:szCs w:val="32"/>
          <w:lang w:val="zh-CN"/>
        </w:rPr>
      </w:pPr>
    </w:p>
    <w:p w:rsidR="00386E2B" w:rsidRPr="00643C74" w:rsidRDefault="00386E2B" w:rsidP="00386E2B">
      <w:pPr>
        <w:adjustRightInd w:val="0"/>
        <w:snapToGrid w:val="0"/>
        <w:spacing w:line="600" w:lineRule="exact"/>
        <w:ind w:firstLine="720"/>
        <w:rPr>
          <w:rFonts w:eastAsia="楷体_GB2312"/>
          <w:b/>
          <w:sz w:val="32"/>
          <w:szCs w:val="32"/>
          <w:lang w:val="zh-CN"/>
        </w:rPr>
      </w:pPr>
      <w:r w:rsidRPr="00643C74">
        <w:rPr>
          <w:rFonts w:eastAsia="楷体_GB2312"/>
          <w:b/>
          <w:sz w:val="32"/>
          <w:szCs w:val="32"/>
          <w:lang w:val="zh-CN"/>
        </w:rPr>
        <w:t>（三）项目财务管理情况。</w:t>
      </w:r>
    </w:p>
    <w:p w:rsidR="00386E2B" w:rsidRPr="00643C74" w:rsidRDefault="00386E2B" w:rsidP="00386E2B">
      <w:pPr>
        <w:adjustRightInd w:val="0"/>
        <w:snapToGrid w:val="0"/>
        <w:spacing w:line="600" w:lineRule="exact"/>
        <w:ind w:firstLine="720"/>
        <w:rPr>
          <w:rFonts w:eastAsia="仿宋_GB2312"/>
          <w:sz w:val="32"/>
          <w:szCs w:val="32"/>
          <w:lang w:val="zh-CN"/>
        </w:rPr>
      </w:pPr>
      <w:r w:rsidRPr="00643C74">
        <w:rPr>
          <w:rFonts w:eastAsia="仿宋_GB2312"/>
          <w:sz w:val="32"/>
          <w:szCs w:val="32"/>
          <w:lang w:val="zh-CN"/>
        </w:rPr>
        <w:lastRenderedPageBreak/>
        <w:t>实施单位财务管理制度健全，严格执行财务管理制度，账务处理及时，会计核算规范。</w:t>
      </w:r>
    </w:p>
    <w:p w:rsidR="00934DAE" w:rsidRPr="00934DAE" w:rsidRDefault="00934DAE" w:rsidP="00934DAE">
      <w:pPr>
        <w:adjustRightInd w:val="0"/>
        <w:snapToGrid w:val="0"/>
        <w:spacing w:line="600" w:lineRule="exact"/>
        <w:ind w:firstLine="720"/>
        <w:rPr>
          <w:rFonts w:eastAsia="黑体"/>
          <w:sz w:val="32"/>
          <w:szCs w:val="32"/>
        </w:rPr>
      </w:pPr>
      <w:r w:rsidRPr="00934DAE">
        <w:rPr>
          <w:rFonts w:eastAsia="黑体"/>
          <w:sz w:val="32"/>
          <w:szCs w:val="32"/>
        </w:rPr>
        <w:t>三、项目实施及管理情况</w:t>
      </w:r>
    </w:p>
    <w:p w:rsidR="00934DAE" w:rsidRPr="00934DAE" w:rsidRDefault="00934DAE" w:rsidP="00934DAE">
      <w:pPr>
        <w:adjustRightInd w:val="0"/>
        <w:snapToGrid w:val="0"/>
        <w:spacing w:line="600" w:lineRule="exact"/>
        <w:ind w:firstLine="720"/>
        <w:rPr>
          <w:rFonts w:ascii="仿宋_GB2312" w:eastAsia="仿宋_GB2312" w:hAnsi="仿宋_GB2312" w:cs="仿宋_GB2312"/>
          <w:bCs/>
          <w:sz w:val="32"/>
          <w:szCs w:val="32"/>
          <w:lang w:val="zh-CN"/>
        </w:rPr>
      </w:pPr>
      <w:r w:rsidRPr="00934DAE">
        <w:rPr>
          <w:rFonts w:eastAsia="楷体_GB2312"/>
          <w:b/>
          <w:sz w:val="32"/>
          <w:szCs w:val="32"/>
          <w:lang w:val="zh-CN"/>
        </w:rPr>
        <w:t>（一）项目组织架构及实施流程。</w:t>
      </w:r>
      <w:r w:rsidRPr="00934DAE">
        <w:rPr>
          <w:rFonts w:ascii="仿宋_GB2312" w:eastAsia="仿宋_GB2312" w:hAnsi="仿宋_GB2312" w:cs="仿宋_GB2312" w:hint="eastAsia"/>
          <w:bCs/>
          <w:sz w:val="32"/>
          <w:szCs w:val="32"/>
          <w:lang w:val="zh-CN"/>
        </w:rPr>
        <w:t>项目实施前，通过政府采购确定项目的实施单位，签订项目合同；项目实施过程中，督促实施单位完成《</w:t>
      </w:r>
      <w:r w:rsidRPr="00934DAE">
        <w:rPr>
          <w:rFonts w:ascii="仿宋_GB2312" w:eastAsia="仿宋_GB2312" w:hAnsi="仿宋_GB2312" w:cs="仿宋_GB2312" w:hint="eastAsia"/>
          <w:bCs/>
          <w:sz w:val="32"/>
          <w:szCs w:val="32"/>
        </w:rPr>
        <w:t>2019年度攀枝花城市发展暨土地资源推介会项目执行方案</w:t>
      </w:r>
      <w:r w:rsidRPr="00934DAE">
        <w:rPr>
          <w:rFonts w:ascii="仿宋_GB2312" w:eastAsia="仿宋_GB2312" w:hAnsi="仿宋_GB2312" w:cs="仿宋_GB2312" w:hint="eastAsia"/>
          <w:bCs/>
          <w:sz w:val="32"/>
          <w:szCs w:val="32"/>
          <w:lang w:val="zh-CN"/>
        </w:rPr>
        <w:t>》中规定的各项准备工作；项目完成后，按照项目合同要求进行验收，验收合格后按合同约定价格通过银行转账付款。</w:t>
      </w:r>
    </w:p>
    <w:p w:rsidR="00934DAE" w:rsidRPr="00934DAE" w:rsidRDefault="00934DAE" w:rsidP="00934DAE">
      <w:pPr>
        <w:adjustRightInd w:val="0"/>
        <w:snapToGrid w:val="0"/>
        <w:spacing w:line="600" w:lineRule="exact"/>
        <w:ind w:firstLine="720"/>
        <w:rPr>
          <w:rFonts w:eastAsia="仿宋_GB2312"/>
          <w:sz w:val="32"/>
          <w:szCs w:val="32"/>
          <w:lang w:val="zh-CN"/>
        </w:rPr>
      </w:pPr>
      <w:r w:rsidRPr="00934DAE">
        <w:rPr>
          <w:rFonts w:eastAsia="楷体_GB2312"/>
          <w:b/>
          <w:sz w:val="32"/>
          <w:szCs w:val="32"/>
          <w:lang w:val="zh-CN"/>
        </w:rPr>
        <w:t>（二）项目管理情况。</w:t>
      </w:r>
      <w:r w:rsidRPr="00934DAE">
        <w:rPr>
          <w:rFonts w:eastAsia="仿宋_GB2312" w:hint="eastAsia"/>
          <w:sz w:val="32"/>
          <w:szCs w:val="32"/>
          <w:lang w:val="zh-CN"/>
        </w:rPr>
        <w:t>严格执行政府采购等相关规定，资金使用流程在政府采购相关政策框架内运行，不得弄虚作假，套取项目资金。</w:t>
      </w:r>
    </w:p>
    <w:p w:rsidR="00934DAE" w:rsidRPr="00934DAE" w:rsidRDefault="00934DAE" w:rsidP="00934DAE">
      <w:pPr>
        <w:adjustRightInd w:val="0"/>
        <w:snapToGrid w:val="0"/>
        <w:spacing w:line="600" w:lineRule="exact"/>
        <w:ind w:firstLine="720"/>
        <w:rPr>
          <w:rFonts w:ascii="仿宋_GB2312" w:eastAsia="仿宋_GB2312" w:hAnsi="仿宋_GB2312" w:cs="仿宋_GB2312"/>
          <w:bCs/>
          <w:sz w:val="32"/>
          <w:szCs w:val="32"/>
        </w:rPr>
      </w:pPr>
      <w:r w:rsidRPr="00934DAE">
        <w:rPr>
          <w:rFonts w:eastAsia="楷体_GB2312"/>
          <w:b/>
          <w:sz w:val="32"/>
          <w:szCs w:val="32"/>
          <w:lang w:val="zh-CN"/>
        </w:rPr>
        <w:t>（三）项目监管情况。</w:t>
      </w:r>
      <w:r w:rsidRPr="00934DAE">
        <w:rPr>
          <w:rFonts w:eastAsia="仿宋_GB2312" w:hint="eastAsia"/>
          <w:sz w:val="32"/>
          <w:szCs w:val="32"/>
          <w:lang w:val="zh-CN"/>
        </w:rPr>
        <w:t>市自然资源和规划局负责对</w:t>
      </w:r>
      <w:r w:rsidRPr="00934DAE">
        <w:rPr>
          <w:rFonts w:ascii="仿宋_GB2312" w:eastAsia="仿宋_GB2312" w:hAnsi="仿宋_GB2312" w:cs="仿宋_GB2312" w:hint="eastAsia"/>
          <w:bCs/>
          <w:sz w:val="32"/>
          <w:szCs w:val="32"/>
        </w:rPr>
        <w:t>2019年度攀枝花城市发展暨土地资源推介会项目的实施及制度的执行情况进行监督和检查，定期核对实施单位提供服务所配备的人员数量，对认为不合理的部分要求实施单位限期整改。</w:t>
      </w:r>
    </w:p>
    <w:p w:rsidR="00386E2B" w:rsidRPr="00643C74" w:rsidRDefault="00386E2B" w:rsidP="00386E2B">
      <w:pPr>
        <w:adjustRightInd w:val="0"/>
        <w:snapToGrid w:val="0"/>
        <w:spacing w:line="600" w:lineRule="exact"/>
        <w:ind w:firstLine="720"/>
        <w:rPr>
          <w:rFonts w:eastAsia="仿宋_GB2312"/>
          <w:sz w:val="32"/>
          <w:szCs w:val="32"/>
          <w:lang w:val="zh-CN"/>
        </w:rPr>
      </w:pPr>
      <w:r w:rsidRPr="00643C74">
        <w:rPr>
          <w:rFonts w:eastAsia="黑体"/>
          <w:sz w:val="32"/>
          <w:szCs w:val="32"/>
        </w:rPr>
        <w:t>四、项目绩效情况</w:t>
      </w:r>
      <w:r w:rsidRPr="00643C74">
        <w:rPr>
          <w:rFonts w:eastAsia="仿宋_GB2312"/>
          <w:sz w:val="32"/>
          <w:szCs w:val="32"/>
          <w:lang w:val="zh-CN"/>
        </w:rPr>
        <w:tab/>
      </w:r>
    </w:p>
    <w:p w:rsidR="00386E2B" w:rsidRPr="00643C74" w:rsidRDefault="00386E2B" w:rsidP="00386E2B">
      <w:pPr>
        <w:adjustRightInd w:val="0"/>
        <w:snapToGrid w:val="0"/>
        <w:spacing w:line="600" w:lineRule="exact"/>
        <w:ind w:firstLine="720"/>
        <w:rPr>
          <w:rFonts w:eastAsia="楷体_GB2312"/>
          <w:b/>
          <w:sz w:val="32"/>
          <w:szCs w:val="32"/>
          <w:lang w:val="zh-CN"/>
        </w:rPr>
      </w:pPr>
      <w:r w:rsidRPr="00643C74">
        <w:rPr>
          <w:rFonts w:eastAsia="楷体_GB2312"/>
          <w:b/>
          <w:sz w:val="32"/>
          <w:szCs w:val="32"/>
          <w:lang w:val="zh-CN"/>
        </w:rPr>
        <w:t>（一）项目完成情况。</w:t>
      </w:r>
    </w:p>
    <w:p w:rsidR="00386E2B" w:rsidRPr="00643C74" w:rsidRDefault="00386E2B" w:rsidP="00386E2B">
      <w:pPr>
        <w:adjustRightInd w:val="0"/>
        <w:snapToGrid w:val="0"/>
        <w:spacing w:line="600" w:lineRule="exact"/>
        <w:ind w:firstLine="720"/>
        <w:rPr>
          <w:rFonts w:eastAsia="方正仿宋简体"/>
          <w:sz w:val="32"/>
          <w:szCs w:val="32"/>
        </w:rPr>
      </w:pPr>
      <w:r w:rsidRPr="00643C74">
        <w:rPr>
          <w:rFonts w:eastAsia="方正仿宋简体"/>
          <w:sz w:val="32"/>
          <w:szCs w:val="32"/>
        </w:rPr>
        <w:t>城市品牌暨土地资源营销推介</w:t>
      </w:r>
      <w:r w:rsidRPr="00643C74">
        <w:rPr>
          <w:rFonts w:eastAsia="方正仿宋简体"/>
          <w:sz w:val="32"/>
          <w:szCs w:val="32"/>
        </w:rPr>
        <w:t>143.65</w:t>
      </w:r>
      <w:r w:rsidRPr="00643C74">
        <w:rPr>
          <w:rFonts w:eastAsia="方正仿宋简体"/>
          <w:sz w:val="32"/>
          <w:szCs w:val="32"/>
        </w:rPr>
        <w:t>万元，赴攀外城市开展城市品牌暨土地资源营销推介，引进市外企业赴攀投资，完成率</w:t>
      </w:r>
      <w:r w:rsidRPr="00643C74">
        <w:rPr>
          <w:rFonts w:eastAsia="方正仿宋简体"/>
          <w:sz w:val="32"/>
          <w:szCs w:val="32"/>
        </w:rPr>
        <w:t>100%</w:t>
      </w:r>
      <w:r w:rsidRPr="00643C74">
        <w:rPr>
          <w:rFonts w:eastAsia="方正仿宋简体"/>
          <w:sz w:val="32"/>
          <w:szCs w:val="32"/>
        </w:rPr>
        <w:t>。在华西都市报、成都商报、攀枝花日报等报刊上宣传推广宗地信息推广</w:t>
      </w:r>
      <w:r w:rsidRPr="00643C74">
        <w:rPr>
          <w:rFonts w:eastAsia="方正仿宋简体"/>
          <w:sz w:val="32"/>
          <w:szCs w:val="32"/>
        </w:rPr>
        <w:t>4</w:t>
      </w:r>
      <w:r w:rsidRPr="00643C74">
        <w:rPr>
          <w:rFonts w:eastAsia="方正仿宋简体"/>
          <w:sz w:val="32"/>
          <w:szCs w:val="32"/>
        </w:rPr>
        <w:t>期，在</w:t>
      </w:r>
      <w:r w:rsidRPr="00643C74">
        <w:rPr>
          <w:rFonts w:eastAsia="方正仿宋简体"/>
          <w:sz w:val="32"/>
          <w:szCs w:val="32"/>
        </w:rPr>
        <w:t>GOGO</w:t>
      </w:r>
      <w:r w:rsidRPr="00643C74">
        <w:rPr>
          <w:rFonts w:eastAsia="方正仿宋简体"/>
          <w:sz w:val="32"/>
          <w:szCs w:val="32"/>
        </w:rPr>
        <w:t>攀枝花、腾</w:t>
      </w:r>
      <w:r w:rsidRPr="00643C74">
        <w:rPr>
          <w:rFonts w:eastAsia="方正仿宋简体"/>
          <w:sz w:val="32"/>
          <w:szCs w:val="32"/>
        </w:rPr>
        <w:lastRenderedPageBreak/>
        <w:t>讯新闻等新媒体上宣传推广宗地信息推广</w:t>
      </w:r>
      <w:r w:rsidRPr="00643C74">
        <w:rPr>
          <w:rFonts w:eastAsia="方正仿宋简体"/>
          <w:sz w:val="32"/>
          <w:szCs w:val="32"/>
        </w:rPr>
        <w:t>4</w:t>
      </w:r>
      <w:r w:rsidRPr="00643C74">
        <w:rPr>
          <w:rFonts w:eastAsia="方正仿宋简体"/>
          <w:sz w:val="32"/>
          <w:szCs w:val="32"/>
        </w:rPr>
        <w:t>期，赴国内大城市举办现场宣传会</w:t>
      </w:r>
      <w:r w:rsidRPr="00643C74">
        <w:rPr>
          <w:rFonts w:eastAsia="方正仿宋简体"/>
          <w:sz w:val="32"/>
          <w:szCs w:val="32"/>
        </w:rPr>
        <w:t>4</w:t>
      </w:r>
      <w:r w:rsidRPr="00643C74">
        <w:rPr>
          <w:rFonts w:eastAsia="方正仿宋简体"/>
          <w:sz w:val="32"/>
          <w:szCs w:val="32"/>
        </w:rPr>
        <w:t>场，通过在报刊、新媒体上撰写软文介绍我市生态环境优美、投资潜力巨大，重点介绍我市即将拟出让宗地方案。现场推介会通过由专业团队制作</w:t>
      </w:r>
      <w:r w:rsidRPr="00643C74">
        <w:rPr>
          <w:rFonts w:eastAsia="方正仿宋简体"/>
          <w:sz w:val="32"/>
          <w:szCs w:val="32"/>
        </w:rPr>
        <w:t>PPT</w:t>
      </w:r>
      <w:r w:rsidRPr="00643C74">
        <w:rPr>
          <w:rFonts w:eastAsia="方正仿宋简体"/>
          <w:sz w:val="32"/>
          <w:szCs w:val="32"/>
        </w:rPr>
        <w:t>、宣传手册、大数据分析、制作宣传专业团队制作</w:t>
      </w:r>
      <w:r w:rsidRPr="00643C74">
        <w:rPr>
          <w:rFonts w:eastAsia="方正仿宋简体"/>
          <w:sz w:val="32"/>
          <w:szCs w:val="32"/>
        </w:rPr>
        <w:t>PPT</w:t>
      </w:r>
      <w:r w:rsidRPr="00643C74">
        <w:rPr>
          <w:rFonts w:eastAsia="方正仿宋简体"/>
          <w:sz w:val="32"/>
          <w:szCs w:val="32"/>
        </w:rPr>
        <w:t>、宣传手册、大数据分析、制作宣传推广视频、设置展台等方式宣传攀枝花，重点介绍拟出让宗地信息。</w:t>
      </w:r>
    </w:p>
    <w:p w:rsidR="00386E2B" w:rsidRPr="00643C74" w:rsidRDefault="00386E2B" w:rsidP="00386E2B">
      <w:pPr>
        <w:adjustRightInd w:val="0"/>
        <w:snapToGrid w:val="0"/>
        <w:spacing w:line="600" w:lineRule="exact"/>
        <w:ind w:firstLine="720"/>
        <w:rPr>
          <w:rFonts w:eastAsia="楷体_GB2312"/>
          <w:b/>
          <w:sz w:val="32"/>
          <w:szCs w:val="32"/>
          <w:lang w:val="zh-CN"/>
        </w:rPr>
      </w:pPr>
      <w:r w:rsidRPr="00643C74">
        <w:rPr>
          <w:rFonts w:eastAsia="楷体_GB2312"/>
          <w:b/>
          <w:sz w:val="32"/>
          <w:szCs w:val="32"/>
          <w:lang w:val="zh-CN"/>
        </w:rPr>
        <w:t>（二）项目效益情况。</w:t>
      </w:r>
    </w:p>
    <w:p w:rsidR="00386E2B" w:rsidRPr="00643C74" w:rsidRDefault="00386E2B" w:rsidP="00386E2B">
      <w:pPr>
        <w:adjustRightInd w:val="0"/>
        <w:snapToGrid w:val="0"/>
        <w:spacing w:line="600" w:lineRule="exact"/>
        <w:ind w:firstLine="720"/>
        <w:rPr>
          <w:rFonts w:eastAsia="方正仿宋简体"/>
          <w:sz w:val="32"/>
          <w:szCs w:val="32"/>
        </w:rPr>
      </w:pPr>
      <w:r w:rsidRPr="00643C74">
        <w:rPr>
          <w:rFonts w:eastAsia="方正仿宋简体"/>
          <w:sz w:val="32"/>
          <w:szCs w:val="32"/>
        </w:rPr>
        <w:t>各大企业参与度</w:t>
      </w:r>
      <w:r w:rsidRPr="00643C74">
        <w:rPr>
          <w:rFonts w:eastAsia="方正仿宋简体"/>
          <w:sz w:val="32"/>
          <w:szCs w:val="32"/>
        </w:rPr>
        <w:t>≥80%</w:t>
      </w:r>
      <w:r w:rsidRPr="00643C74">
        <w:rPr>
          <w:rFonts w:eastAsia="方正仿宋简体"/>
          <w:sz w:val="32"/>
          <w:szCs w:val="32"/>
        </w:rPr>
        <w:t>，各大企业知晓度</w:t>
      </w:r>
      <w:r w:rsidRPr="00643C74">
        <w:rPr>
          <w:rFonts w:eastAsia="方正仿宋简体"/>
          <w:sz w:val="32"/>
          <w:szCs w:val="32"/>
        </w:rPr>
        <w:t>≥80%</w:t>
      </w:r>
      <w:r w:rsidRPr="00643C74">
        <w:rPr>
          <w:rFonts w:eastAsia="方正仿宋简体"/>
          <w:sz w:val="32"/>
          <w:szCs w:val="32"/>
        </w:rPr>
        <w:t>，活动单位满意度</w:t>
      </w:r>
      <w:r w:rsidRPr="00643C74">
        <w:rPr>
          <w:rFonts w:eastAsia="方正仿宋简体"/>
          <w:sz w:val="32"/>
          <w:szCs w:val="32"/>
        </w:rPr>
        <w:t>≥90%</w:t>
      </w:r>
      <w:r w:rsidRPr="00643C74">
        <w:rPr>
          <w:rFonts w:eastAsia="方正仿宋简体"/>
          <w:sz w:val="32"/>
          <w:szCs w:val="32"/>
        </w:rPr>
        <w:t>，各大企业满意度</w:t>
      </w:r>
      <w:r w:rsidRPr="00643C74">
        <w:rPr>
          <w:rFonts w:eastAsia="方正仿宋简体"/>
          <w:sz w:val="32"/>
          <w:szCs w:val="32"/>
        </w:rPr>
        <w:t>≥80%</w:t>
      </w:r>
      <w:r w:rsidRPr="00643C74">
        <w:rPr>
          <w:rFonts w:eastAsia="方正仿宋简体"/>
          <w:sz w:val="32"/>
          <w:szCs w:val="32"/>
        </w:rPr>
        <w:t>，加大土地宣传力度，加快城市建设，推动我市经济又快又好发展，提高各大企业对我市土地投资潜力的了解，提高了城市的知名度和美誉度。</w:t>
      </w:r>
    </w:p>
    <w:p w:rsidR="00386E2B" w:rsidRPr="00643C74" w:rsidRDefault="00386E2B" w:rsidP="00386E2B">
      <w:pPr>
        <w:adjustRightInd w:val="0"/>
        <w:snapToGrid w:val="0"/>
        <w:spacing w:line="600" w:lineRule="exact"/>
        <w:ind w:firstLine="720"/>
        <w:rPr>
          <w:rFonts w:eastAsia="黑体"/>
          <w:sz w:val="32"/>
          <w:szCs w:val="32"/>
        </w:rPr>
      </w:pPr>
      <w:r w:rsidRPr="00643C74">
        <w:rPr>
          <w:rFonts w:eastAsia="黑体"/>
          <w:sz w:val="32"/>
          <w:szCs w:val="32"/>
        </w:rPr>
        <w:t>五、评价结论及建议</w:t>
      </w:r>
    </w:p>
    <w:p w:rsidR="00386E2B" w:rsidRPr="00643C74" w:rsidRDefault="00386E2B" w:rsidP="00386E2B">
      <w:pPr>
        <w:adjustRightInd w:val="0"/>
        <w:snapToGrid w:val="0"/>
        <w:spacing w:line="600" w:lineRule="exact"/>
        <w:ind w:firstLine="720"/>
        <w:rPr>
          <w:rFonts w:eastAsia="楷体_GB2312"/>
          <w:b/>
          <w:sz w:val="32"/>
          <w:szCs w:val="32"/>
          <w:lang w:val="zh-CN"/>
        </w:rPr>
      </w:pPr>
      <w:r w:rsidRPr="00643C74">
        <w:rPr>
          <w:rFonts w:eastAsia="楷体_GB2312"/>
          <w:b/>
          <w:sz w:val="32"/>
          <w:szCs w:val="32"/>
          <w:lang w:val="zh-CN"/>
        </w:rPr>
        <w:t>（一）评价结论。</w:t>
      </w:r>
    </w:p>
    <w:p w:rsidR="00386E2B" w:rsidRPr="00643C74" w:rsidRDefault="00386E2B" w:rsidP="00386E2B">
      <w:pPr>
        <w:spacing w:line="600" w:lineRule="exact"/>
        <w:ind w:firstLineChars="200" w:firstLine="640"/>
        <w:rPr>
          <w:rFonts w:eastAsia="仿宋"/>
          <w:sz w:val="32"/>
          <w:szCs w:val="32"/>
        </w:rPr>
      </w:pPr>
      <w:r w:rsidRPr="00643C74">
        <w:rPr>
          <w:rFonts w:eastAsia="仿宋"/>
          <w:sz w:val="32"/>
          <w:szCs w:val="32"/>
        </w:rPr>
        <w:t>根据</w:t>
      </w:r>
      <w:r w:rsidRPr="00643C74">
        <w:rPr>
          <w:rFonts w:eastAsia="方正仿宋简体"/>
          <w:sz w:val="32"/>
          <w:szCs w:val="32"/>
        </w:rPr>
        <w:t>城市品牌暨土地资源营销推介</w:t>
      </w:r>
      <w:r w:rsidRPr="00643C74">
        <w:rPr>
          <w:rFonts w:eastAsia="仿宋"/>
          <w:sz w:val="32"/>
          <w:szCs w:val="32"/>
        </w:rPr>
        <w:t>工作的目标，我部门严格按照相关规定及工作安排，对该项目具体实施做出了相应的有效方案并实施推进，严格执行相关规定，合理安排资金，组织实施工作。</w:t>
      </w:r>
      <w:r w:rsidRPr="00643C74">
        <w:rPr>
          <w:rFonts w:eastAsia="方正仿宋简体"/>
          <w:sz w:val="32"/>
          <w:szCs w:val="32"/>
        </w:rPr>
        <w:t>加大土地宣传力度，加快城市建设，推动我市经济又快又好发展，提高各大企业对我市土地投资潜力的了解，提高了城市的知名度和美誉度。</w:t>
      </w:r>
    </w:p>
    <w:p w:rsidR="00386E2B" w:rsidRPr="00643C74" w:rsidRDefault="00386E2B" w:rsidP="00386E2B">
      <w:pPr>
        <w:adjustRightInd w:val="0"/>
        <w:snapToGrid w:val="0"/>
        <w:spacing w:line="600" w:lineRule="exact"/>
        <w:ind w:firstLine="720"/>
        <w:rPr>
          <w:rFonts w:eastAsia="楷体_GB2312"/>
          <w:b/>
          <w:sz w:val="32"/>
          <w:szCs w:val="32"/>
          <w:lang w:val="zh-CN"/>
        </w:rPr>
      </w:pPr>
      <w:r w:rsidRPr="00643C74">
        <w:rPr>
          <w:rFonts w:eastAsia="楷体_GB2312"/>
          <w:b/>
          <w:sz w:val="32"/>
          <w:szCs w:val="32"/>
          <w:lang w:val="zh-CN"/>
        </w:rPr>
        <w:t>（二）存在的问题。</w:t>
      </w:r>
    </w:p>
    <w:p w:rsidR="00386E2B" w:rsidRPr="00643C74" w:rsidRDefault="00386E2B" w:rsidP="00386E2B">
      <w:pPr>
        <w:spacing w:line="600" w:lineRule="exact"/>
        <w:ind w:firstLineChars="200" w:firstLine="640"/>
        <w:rPr>
          <w:rFonts w:eastAsia="仿宋"/>
          <w:sz w:val="32"/>
          <w:szCs w:val="32"/>
        </w:rPr>
      </w:pPr>
      <w:r w:rsidRPr="00643C74">
        <w:rPr>
          <w:rFonts w:eastAsia="仿宋"/>
          <w:sz w:val="32"/>
          <w:szCs w:val="32"/>
        </w:rPr>
        <w:t>1.</w:t>
      </w:r>
      <w:r w:rsidRPr="00643C74">
        <w:rPr>
          <w:rFonts w:eastAsia="仿宋"/>
          <w:sz w:val="32"/>
          <w:szCs w:val="32"/>
        </w:rPr>
        <w:t>行政事业单位财务改革后，对财务人员业务水平要求更高，财务人员需加大专业培训。</w:t>
      </w:r>
    </w:p>
    <w:p w:rsidR="00386E2B" w:rsidRPr="00643C74" w:rsidRDefault="00386E2B" w:rsidP="00386E2B">
      <w:pPr>
        <w:spacing w:line="600" w:lineRule="exact"/>
        <w:ind w:firstLineChars="200" w:firstLine="640"/>
        <w:rPr>
          <w:rFonts w:eastAsia="仿宋"/>
          <w:sz w:val="32"/>
          <w:szCs w:val="32"/>
        </w:rPr>
      </w:pPr>
      <w:r w:rsidRPr="00643C74">
        <w:rPr>
          <w:rFonts w:eastAsia="仿宋"/>
          <w:sz w:val="32"/>
          <w:szCs w:val="32"/>
        </w:rPr>
        <w:lastRenderedPageBreak/>
        <w:t>2.</w:t>
      </w:r>
      <w:r w:rsidRPr="00643C74">
        <w:rPr>
          <w:rFonts w:eastAsia="仿宋"/>
          <w:sz w:val="32"/>
          <w:szCs w:val="32"/>
        </w:rPr>
        <w:t>预算编制精细化与实际实施存在差距。</w:t>
      </w:r>
    </w:p>
    <w:p w:rsidR="00386E2B" w:rsidRPr="00643C74" w:rsidRDefault="00386E2B" w:rsidP="00386E2B">
      <w:pPr>
        <w:adjustRightInd w:val="0"/>
        <w:snapToGrid w:val="0"/>
        <w:spacing w:line="600" w:lineRule="exact"/>
        <w:ind w:firstLine="720"/>
        <w:rPr>
          <w:rFonts w:eastAsia="楷体_GB2312"/>
          <w:b/>
          <w:sz w:val="32"/>
          <w:szCs w:val="32"/>
          <w:lang w:val="zh-CN"/>
        </w:rPr>
      </w:pPr>
      <w:r w:rsidRPr="00643C74">
        <w:rPr>
          <w:rFonts w:eastAsia="楷体_GB2312"/>
          <w:b/>
          <w:sz w:val="32"/>
          <w:szCs w:val="32"/>
          <w:lang w:val="zh-CN"/>
        </w:rPr>
        <w:t>（三）相关建议。</w:t>
      </w:r>
    </w:p>
    <w:p w:rsidR="00386E2B" w:rsidRPr="00643C74" w:rsidRDefault="00386E2B" w:rsidP="00386E2B">
      <w:pPr>
        <w:spacing w:line="600" w:lineRule="exact"/>
        <w:ind w:firstLineChars="200" w:firstLine="640"/>
        <w:rPr>
          <w:rFonts w:eastAsia="仿宋"/>
          <w:sz w:val="32"/>
          <w:szCs w:val="32"/>
        </w:rPr>
      </w:pPr>
      <w:r w:rsidRPr="00643C74">
        <w:rPr>
          <w:rFonts w:eastAsia="仿宋"/>
          <w:sz w:val="32"/>
          <w:szCs w:val="32"/>
        </w:rPr>
        <w:t>1.</w:t>
      </w:r>
      <w:r w:rsidRPr="00643C74">
        <w:rPr>
          <w:rFonts w:eastAsia="仿宋"/>
          <w:sz w:val="32"/>
          <w:szCs w:val="32"/>
        </w:rPr>
        <w:t>针对性对财务人员进行专业技能培训。</w:t>
      </w:r>
    </w:p>
    <w:p w:rsidR="00386E2B" w:rsidRPr="00643C74" w:rsidRDefault="00386E2B" w:rsidP="00386E2B">
      <w:pPr>
        <w:spacing w:line="600" w:lineRule="exact"/>
        <w:ind w:firstLineChars="200" w:firstLine="640"/>
        <w:rPr>
          <w:rFonts w:eastAsia="仿宋"/>
          <w:sz w:val="32"/>
          <w:szCs w:val="32"/>
        </w:rPr>
      </w:pPr>
      <w:r w:rsidRPr="00643C74">
        <w:rPr>
          <w:rFonts w:eastAsia="仿宋"/>
          <w:sz w:val="32"/>
          <w:szCs w:val="32"/>
        </w:rPr>
        <w:t>2.</w:t>
      </w:r>
      <w:r w:rsidRPr="00643C74">
        <w:rPr>
          <w:rFonts w:eastAsia="仿宋"/>
          <w:sz w:val="32"/>
          <w:szCs w:val="32"/>
        </w:rPr>
        <w:t>进一步强化各单位预算管理意识，严格按照预算编制文件规定科学化、精细化编制预算。</w:t>
      </w:r>
    </w:p>
    <w:p w:rsidR="00386E2B" w:rsidRPr="00643C74" w:rsidRDefault="00386E2B" w:rsidP="00386E2B">
      <w:pPr>
        <w:spacing w:line="580" w:lineRule="exact"/>
        <w:ind w:firstLine="640"/>
        <w:rPr>
          <w:rFonts w:eastAsia="仿宋_GB2312"/>
          <w:sz w:val="32"/>
          <w:szCs w:val="32"/>
        </w:rPr>
      </w:pPr>
    </w:p>
    <w:p w:rsidR="00386E2B" w:rsidRDefault="00386E2B" w:rsidP="00386E2B">
      <w:pPr>
        <w:adjustRightInd w:val="0"/>
        <w:snapToGrid w:val="0"/>
        <w:spacing w:line="600" w:lineRule="exact"/>
        <w:ind w:firstLine="720"/>
        <w:rPr>
          <w:rFonts w:eastAsia="仿宋_GB2312"/>
          <w:sz w:val="32"/>
          <w:szCs w:val="32"/>
        </w:rPr>
      </w:pPr>
    </w:p>
    <w:p w:rsidR="00E00118" w:rsidRDefault="00E00118" w:rsidP="00386E2B">
      <w:pPr>
        <w:adjustRightInd w:val="0"/>
        <w:snapToGrid w:val="0"/>
        <w:spacing w:line="600" w:lineRule="exact"/>
        <w:ind w:firstLine="720"/>
        <w:rPr>
          <w:rFonts w:eastAsia="仿宋_GB2312"/>
          <w:sz w:val="32"/>
          <w:szCs w:val="32"/>
        </w:rPr>
      </w:pPr>
    </w:p>
    <w:p w:rsidR="00E00118" w:rsidRDefault="00E00118" w:rsidP="00386E2B">
      <w:pPr>
        <w:adjustRightInd w:val="0"/>
        <w:snapToGrid w:val="0"/>
        <w:spacing w:line="600" w:lineRule="exact"/>
        <w:ind w:firstLine="720"/>
        <w:rPr>
          <w:rFonts w:eastAsia="仿宋_GB2312"/>
          <w:sz w:val="32"/>
          <w:szCs w:val="32"/>
        </w:rPr>
      </w:pPr>
    </w:p>
    <w:p w:rsidR="00E00118" w:rsidRDefault="00E00118" w:rsidP="00386E2B">
      <w:pPr>
        <w:adjustRightInd w:val="0"/>
        <w:snapToGrid w:val="0"/>
        <w:spacing w:line="600" w:lineRule="exact"/>
        <w:ind w:firstLine="720"/>
        <w:rPr>
          <w:rFonts w:eastAsia="仿宋_GB2312"/>
          <w:sz w:val="32"/>
          <w:szCs w:val="32"/>
        </w:rPr>
      </w:pPr>
    </w:p>
    <w:p w:rsidR="00E00118" w:rsidRDefault="00E00118" w:rsidP="00386E2B">
      <w:pPr>
        <w:adjustRightInd w:val="0"/>
        <w:snapToGrid w:val="0"/>
        <w:spacing w:line="600" w:lineRule="exact"/>
        <w:ind w:firstLine="720"/>
        <w:rPr>
          <w:rFonts w:eastAsia="仿宋_GB2312"/>
          <w:sz w:val="32"/>
          <w:szCs w:val="32"/>
        </w:rPr>
      </w:pPr>
    </w:p>
    <w:p w:rsidR="00E00118" w:rsidRDefault="00E00118" w:rsidP="00386E2B">
      <w:pPr>
        <w:adjustRightInd w:val="0"/>
        <w:snapToGrid w:val="0"/>
        <w:spacing w:line="600" w:lineRule="exact"/>
        <w:ind w:firstLine="720"/>
        <w:rPr>
          <w:rFonts w:eastAsia="仿宋_GB2312"/>
          <w:sz w:val="32"/>
          <w:szCs w:val="32"/>
        </w:rPr>
      </w:pPr>
    </w:p>
    <w:p w:rsidR="00E00118" w:rsidRDefault="00E00118" w:rsidP="00386E2B">
      <w:pPr>
        <w:adjustRightInd w:val="0"/>
        <w:snapToGrid w:val="0"/>
        <w:spacing w:line="600" w:lineRule="exact"/>
        <w:ind w:firstLine="720"/>
        <w:rPr>
          <w:rFonts w:eastAsia="仿宋_GB2312"/>
          <w:sz w:val="32"/>
          <w:szCs w:val="32"/>
        </w:rPr>
      </w:pPr>
    </w:p>
    <w:p w:rsidR="00E00118" w:rsidRDefault="00E00118" w:rsidP="00386E2B">
      <w:pPr>
        <w:adjustRightInd w:val="0"/>
        <w:snapToGrid w:val="0"/>
        <w:spacing w:line="600" w:lineRule="exact"/>
        <w:ind w:firstLine="720"/>
        <w:rPr>
          <w:rFonts w:eastAsia="仿宋_GB2312"/>
          <w:sz w:val="32"/>
          <w:szCs w:val="32"/>
        </w:rPr>
      </w:pPr>
    </w:p>
    <w:p w:rsidR="00E00118" w:rsidRDefault="00E00118" w:rsidP="00386E2B">
      <w:pPr>
        <w:adjustRightInd w:val="0"/>
        <w:snapToGrid w:val="0"/>
        <w:spacing w:line="600" w:lineRule="exact"/>
        <w:ind w:firstLine="720"/>
        <w:rPr>
          <w:rFonts w:eastAsia="仿宋_GB2312"/>
          <w:sz w:val="32"/>
          <w:szCs w:val="32"/>
        </w:rPr>
      </w:pPr>
    </w:p>
    <w:p w:rsidR="00E00118" w:rsidRDefault="00E00118" w:rsidP="00386E2B">
      <w:pPr>
        <w:adjustRightInd w:val="0"/>
        <w:snapToGrid w:val="0"/>
        <w:spacing w:line="600" w:lineRule="exact"/>
        <w:ind w:firstLine="720"/>
        <w:rPr>
          <w:rFonts w:eastAsia="仿宋_GB2312"/>
          <w:sz w:val="32"/>
          <w:szCs w:val="32"/>
        </w:rPr>
      </w:pPr>
    </w:p>
    <w:p w:rsidR="00E00118" w:rsidRDefault="00E00118" w:rsidP="00386E2B">
      <w:pPr>
        <w:adjustRightInd w:val="0"/>
        <w:snapToGrid w:val="0"/>
        <w:spacing w:line="600" w:lineRule="exact"/>
        <w:ind w:firstLine="720"/>
        <w:rPr>
          <w:rFonts w:eastAsia="仿宋_GB2312"/>
          <w:sz w:val="32"/>
          <w:szCs w:val="32"/>
        </w:rPr>
      </w:pPr>
    </w:p>
    <w:p w:rsidR="00E00118" w:rsidRDefault="00E00118" w:rsidP="00386E2B">
      <w:pPr>
        <w:adjustRightInd w:val="0"/>
        <w:snapToGrid w:val="0"/>
        <w:spacing w:line="600" w:lineRule="exact"/>
        <w:ind w:firstLine="720"/>
        <w:rPr>
          <w:rFonts w:eastAsia="仿宋_GB2312"/>
          <w:sz w:val="32"/>
          <w:szCs w:val="32"/>
        </w:rPr>
      </w:pPr>
    </w:p>
    <w:p w:rsidR="00E00118" w:rsidRDefault="00E00118" w:rsidP="00386E2B">
      <w:pPr>
        <w:adjustRightInd w:val="0"/>
        <w:snapToGrid w:val="0"/>
        <w:spacing w:line="600" w:lineRule="exact"/>
        <w:ind w:firstLine="720"/>
        <w:rPr>
          <w:rFonts w:eastAsia="仿宋_GB2312"/>
          <w:sz w:val="32"/>
          <w:szCs w:val="32"/>
        </w:rPr>
      </w:pPr>
    </w:p>
    <w:p w:rsidR="00E00118" w:rsidRDefault="00E00118" w:rsidP="00386E2B">
      <w:pPr>
        <w:adjustRightInd w:val="0"/>
        <w:snapToGrid w:val="0"/>
        <w:spacing w:line="600" w:lineRule="exact"/>
        <w:ind w:firstLine="720"/>
        <w:rPr>
          <w:rFonts w:eastAsia="仿宋_GB2312"/>
          <w:sz w:val="32"/>
          <w:szCs w:val="32"/>
        </w:rPr>
      </w:pPr>
    </w:p>
    <w:p w:rsidR="00E00118" w:rsidRDefault="00E00118" w:rsidP="00386E2B">
      <w:pPr>
        <w:adjustRightInd w:val="0"/>
        <w:snapToGrid w:val="0"/>
        <w:spacing w:line="600" w:lineRule="exact"/>
        <w:ind w:firstLine="720"/>
        <w:rPr>
          <w:rFonts w:eastAsia="仿宋_GB2312"/>
          <w:sz w:val="32"/>
          <w:szCs w:val="32"/>
        </w:rPr>
      </w:pPr>
    </w:p>
    <w:p w:rsidR="00E00118" w:rsidRPr="00643C74" w:rsidRDefault="00E00118" w:rsidP="00386E2B">
      <w:pPr>
        <w:adjustRightInd w:val="0"/>
        <w:snapToGrid w:val="0"/>
        <w:spacing w:line="600" w:lineRule="exact"/>
        <w:ind w:firstLine="720"/>
        <w:rPr>
          <w:rFonts w:eastAsia="仿宋_GB2312"/>
          <w:sz w:val="32"/>
          <w:szCs w:val="32"/>
        </w:rPr>
      </w:pPr>
    </w:p>
    <w:p w:rsidR="00A951DC" w:rsidRPr="0047524A" w:rsidRDefault="00A951DC" w:rsidP="00A951DC">
      <w:pPr>
        <w:spacing w:line="600" w:lineRule="exact"/>
        <w:jc w:val="center"/>
        <w:outlineLvl w:val="0"/>
        <w:rPr>
          <w:rStyle w:val="10"/>
          <w:rFonts w:eastAsia="黑体"/>
          <w:b w:val="0"/>
        </w:rPr>
      </w:pPr>
    </w:p>
    <w:p w:rsidR="00A951DC" w:rsidRPr="00643C74" w:rsidRDefault="00A951DC" w:rsidP="00BC23AC">
      <w:pPr>
        <w:spacing w:line="600" w:lineRule="exact"/>
        <w:jc w:val="center"/>
        <w:outlineLvl w:val="0"/>
        <w:rPr>
          <w:rFonts w:eastAsia="黑体"/>
          <w:bCs/>
          <w:kern w:val="44"/>
          <w:sz w:val="44"/>
          <w:szCs w:val="44"/>
        </w:rPr>
      </w:pPr>
      <w:r w:rsidRPr="00643C74">
        <w:rPr>
          <w:rFonts w:eastAsia="黑体"/>
          <w:color w:val="000000"/>
          <w:sz w:val="44"/>
          <w:szCs w:val="44"/>
        </w:rPr>
        <w:lastRenderedPageBreak/>
        <w:t>第</w:t>
      </w:r>
      <w:r w:rsidRPr="00643C74">
        <w:rPr>
          <w:rStyle w:val="10"/>
          <w:rFonts w:eastAsia="黑体"/>
          <w:b w:val="0"/>
        </w:rPr>
        <w:t>五部分附表</w:t>
      </w:r>
    </w:p>
    <w:p w:rsidR="00A951DC" w:rsidRPr="00643C74" w:rsidRDefault="00A951DC" w:rsidP="00A951DC">
      <w:pPr>
        <w:pStyle w:val="2"/>
        <w:rPr>
          <w:rFonts w:ascii="Times New Roman" w:eastAsia="仿宋" w:hAnsi="Times New Roman" w:cs="Times New Roman"/>
          <w:color w:val="000000"/>
        </w:rPr>
      </w:pPr>
      <w:r w:rsidRPr="00643C74">
        <w:rPr>
          <w:rFonts w:ascii="Times New Roman" w:eastAsia="仿宋" w:hAnsi="Times New Roman" w:cs="Times New Roman"/>
          <w:b w:val="0"/>
          <w:color w:val="000000"/>
        </w:rPr>
        <w:t>一、收</w:t>
      </w:r>
      <w:r w:rsidRPr="00643C74">
        <w:rPr>
          <w:rStyle w:val="20"/>
          <w:rFonts w:ascii="Times New Roman" w:eastAsia="仿宋" w:hAnsi="Times New Roman" w:cs="Times New Roman"/>
        </w:rPr>
        <w:t>入支出决算总表</w:t>
      </w:r>
    </w:p>
    <w:p w:rsidR="00A951DC" w:rsidRPr="00643C74" w:rsidRDefault="00A951DC" w:rsidP="00A951DC">
      <w:pPr>
        <w:pStyle w:val="2"/>
        <w:rPr>
          <w:rFonts w:ascii="Times New Roman" w:eastAsia="仿宋" w:hAnsi="Times New Roman" w:cs="Times New Roman"/>
          <w:color w:val="000000"/>
        </w:rPr>
      </w:pPr>
      <w:r w:rsidRPr="00643C74">
        <w:rPr>
          <w:rFonts w:ascii="Times New Roman" w:eastAsia="仿宋" w:hAnsi="Times New Roman" w:cs="Times New Roman"/>
          <w:b w:val="0"/>
          <w:color w:val="000000"/>
        </w:rPr>
        <w:t>二、收</w:t>
      </w:r>
      <w:r w:rsidRPr="00643C74">
        <w:rPr>
          <w:rStyle w:val="20"/>
          <w:rFonts w:ascii="Times New Roman" w:eastAsia="仿宋" w:hAnsi="Times New Roman" w:cs="Times New Roman"/>
        </w:rPr>
        <w:t>入决算表</w:t>
      </w:r>
    </w:p>
    <w:p w:rsidR="00A951DC" w:rsidRPr="00643C74" w:rsidRDefault="00A951DC" w:rsidP="00A951DC">
      <w:pPr>
        <w:pStyle w:val="2"/>
        <w:rPr>
          <w:rFonts w:ascii="Times New Roman" w:eastAsia="仿宋" w:hAnsi="Times New Roman" w:cs="Times New Roman"/>
          <w:color w:val="000000"/>
        </w:rPr>
      </w:pPr>
      <w:r w:rsidRPr="00643C74">
        <w:rPr>
          <w:rStyle w:val="20"/>
          <w:rFonts w:ascii="Times New Roman" w:eastAsia="仿宋" w:hAnsi="Times New Roman" w:cs="Times New Roman"/>
        </w:rPr>
        <w:t>三、</w:t>
      </w:r>
      <w:r w:rsidRPr="00643C74">
        <w:rPr>
          <w:rFonts w:ascii="Times New Roman" w:eastAsia="仿宋" w:hAnsi="Times New Roman" w:cs="Times New Roman"/>
          <w:b w:val="0"/>
          <w:color w:val="000000"/>
        </w:rPr>
        <w:t>支</w:t>
      </w:r>
      <w:r w:rsidRPr="00643C74">
        <w:rPr>
          <w:rStyle w:val="20"/>
          <w:rFonts w:ascii="Times New Roman" w:eastAsia="仿宋" w:hAnsi="Times New Roman" w:cs="Times New Roman"/>
        </w:rPr>
        <w:t>出决算表</w:t>
      </w:r>
    </w:p>
    <w:p w:rsidR="00A951DC" w:rsidRPr="00643C74" w:rsidRDefault="00A951DC" w:rsidP="00A951DC">
      <w:pPr>
        <w:pStyle w:val="2"/>
        <w:rPr>
          <w:rFonts w:ascii="Times New Roman" w:eastAsia="仿宋" w:hAnsi="Times New Roman" w:cs="Times New Roman"/>
          <w:b w:val="0"/>
          <w:color w:val="000000"/>
        </w:rPr>
      </w:pPr>
      <w:r w:rsidRPr="00643C74">
        <w:rPr>
          <w:rStyle w:val="20"/>
          <w:rFonts w:ascii="Times New Roman" w:eastAsia="仿宋" w:hAnsi="Times New Roman" w:cs="Times New Roman"/>
        </w:rPr>
        <w:t>四、</w:t>
      </w:r>
      <w:r w:rsidRPr="00643C74">
        <w:rPr>
          <w:rFonts w:ascii="Times New Roman" w:eastAsia="仿宋" w:hAnsi="Times New Roman" w:cs="Times New Roman"/>
          <w:b w:val="0"/>
          <w:color w:val="000000"/>
        </w:rPr>
        <w:t>财</w:t>
      </w:r>
      <w:r w:rsidRPr="00643C74">
        <w:rPr>
          <w:rStyle w:val="20"/>
          <w:rFonts w:ascii="Times New Roman" w:eastAsia="仿宋" w:hAnsi="Times New Roman" w:cs="Times New Roman"/>
        </w:rPr>
        <w:t>政拨款收入支出决算总表</w:t>
      </w:r>
    </w:p>
    <w:p w:rsidR="00A951DC" w:rsidRPr="00643C74" w:rsidRDefault="00A951DC" w:rsidP="00A951DC">
      <w:pPr>
        <w:pStyle w:val="2"/>
        <w:rPr>
          <w:rStyle w:val="20"/>
          <w:rFonts w:ascii="Times New Roman" w:eastAsia="仿宋" w:hAnsi="Times New Roman" w:cs="Times New Roman"/>
        </w:rPr>
      </w:pPr>
      <w:r w:rsidRPr="00643C74">
        <w:rPr>
          <w:rStyle w:val="20"/>
          <w:rFonts w:ascii="Times New Roman" w:eastAsia="仿宋" w:hAnsi="Times New Roman" w:cs="Times New Roman"/>
        </w:rPr>
        <w:t>五、</w:t>
      </w:r>
      <w:r w:rsidRPr="00643C74">
        <w:rPr>
          <w:rFonts w:ascii="Times New Roman" w:eastAsia="仿宋" w:hAnsi="Times New Roman" w:cs="Times New Roman"/>
          <w:b w:val="0"/>
          <w:color w:val="000000"/>
        </w:rPr>
        <w:t>财</w:t>
      </w:r>
      <w:r w:rsidRPr="00643C74">
        <w:rPr>
          <w:rStyle w:val="20"/>
          <w:rFonts w:ascii="Times New Roman" w:eastAsia="仿宋" w:hAnsi="Times New Roman" w:cs="Times New Roman"/>
        </w:rPr>
        <w:t>政拨款支出决算明细表</w:t>
      </w:r>
    </w:p>
    <w:p w:rsidR="00A951DC" w:rsidRPr="00643C74" w:rsidRDefault="00A951DC" w:rsidP="00A951DC">
      <w:pPr>
        <w:pStyle w:val="2"/>
        <w:rPr>
          <w:rFonts w:ascii="Times New Roman" w:eastAsia="仿宋" w:hAnsi="Times New Roman" w:cs="Times New Roman"/>
          <w:color w:val="000000"/>
        </w:rPr>
      </w:pPr>
      <w:r w:rsidRPr="00643C74">
        <w:rPr>
          <w:rStyle w:val="20"/>
          <w:rFonts w:ascii="Times New Roman" w:eastAsia="仿宋" w:hAnsi="Times New Roman" w:cs="Times New Roman"/>
        </w:rPr>
        <w:t>六、</w:t>
      </w:r>
      <w:r w:rsidRPr="00643C74">
        <w:rPr>
          <w:rFonts w:ascii="Times New Roman" w:eastAsia="仿宋" w:hAnsi="Times New Roman" w:cs="Times New Roman"/>
          <w:b w:val="0"/>
          <w:color w:val="000000"/>
        </w:rPr>
        <w:t>一</w:t>
      </w:r>
      <w:r w:rsidRPr="00643C74">
        <w:rPr>
          <w:rStyle w:val="20"/>
          <w:rFonts w:ascii="Times New Roman" w:eastAsia="仿宋" w:hAnsi="Times New Roman" w:cs="Times New Roman"/>
        </w:rPr>
        <w:t>般公共预算财政拨款支出决算表</w:t>
      </w:r>
    </w:p>
    <w:p w:rsidR="00A951DC" w:rsidRPr="00643C74" w:rsidRDefault="00A951DC" w:rsidP="00A951DC">
      <w:pPr>
        <w:pStyle w:val="2"/>
        <w:rPr>
          <w:rFonts w:ascii="Times New Roman" w:eastAsia="仿宋" w:hAnsi="Times New Roman" w:cs="Times New Roman"/>
          <w:color w:val="000000"/>
        </w:rPr>
      </w:pPr>
      <w:r w:rsidRPr="00643C74">
        <w:rPr>
          <w:rStyle w:val="20"/>
          <w:rFonts w:ascii="Times New Roman" w:eastAsia="仿宋" w:hAnsi="Times New Roman" w:cs="Times New Roman"/>
        </w:rPr>
        <w:t>七、</w:t>
      </w:r>
      <w:r w:rsidRPr="00643C74">
        <w:rPr>
          <w:rFonts w:ascii="Times New Roman" w:eastAsia="仿宋" w:hAnsi="Times New Roman" w:cs="Times New Roman"/>
          <w:b w:val="0"/>
          <w:color w:val="000000"/>
        </w:rPr>
        <w:t>一</w:t>
      </w:r>
      <w:r w:rsidRPr="00643C74">
        <w:rPr>
          <w:rStyle w:val="20"/>
          <w:rFonts w:ascii="Times New Roman" w:eastAsia="仿宋" w:hAnsi="Times New Roman" w:cs="Times New Roman"/>
        </w:rPr>
        <w:t>般公共预算财政拨款支出决算明细表</w:t>
      </w:r>
    </w:p>
    <w:p w:rsidR="00A951DC" w:rsidRPr="00643C74" w:rsidRDefault="00A951DC" w:rsidP="00A951DC">
      <w:pPr>
        <w:pStyle w:val="2"/>
        <w:rPr>
          <w:rFonts w:ascii="Times New Roman" w:eastAsia="仿宋" w:hAnsi="Times New Roman" w:cs="Times New Roman"/>
          <w:color w:val="000000"/>
        </w:rPr>
      </w:pPr>
      <w:r w:rsidRPr="00643C74">
        <w:rPr>
          <w:rStyle w:val="20"/>
          <w:rFonts w:ascii="Times New Roman" w:eastAsia="仿宋" w:hAnsi="Times New Roman" w:cs="Times New Roman"/>
        </w:rPr>
        <w:t>八、</w:t>
      </w:r>
      <w:r w:rsidRPr="00643C74">
        <w:rPr>
          <w:rFonts w:ascii="Times New Roman" w:eastAsia="仿宋" w:hAnsi="Times New Roman" w:cs="Times New Roman"/>
          <w:b w:val="0"/>
          <w:color w:val="000000"/>
        </w:rPr>
        <w:t>一</w:t>
      </w:r>
      <w:r w:rsidRPr="00643C74">
        <w:rPr>
          <w:rStyle w:val="20"/>
          <w:rFonts w:ascii="Times New Roman" w:eastAsia="仿宋" w:hAnsi="Times New Roman" w:cs="Times New Roman"/>
        </w:rPr>
        <w:t>般公共预算财政拨款基本支出决算表</w:t>
      </w:r>
    </w:p>
    <w:p w:rsidR="00A951DC" w:rsidRPr="00643C74" w:rsidRDefault="00A951DC" w:rsidP="00A951DC">
      <w:pPr>
        <w:pStyle w:val="2"/>
        <w:rPr>
          <w:rFonts w:ascii="Times New Roman" w:eastAsia="仿宋" w:hAnsi="Times New Roman" w:cs="Times New Roman"/>
          <w:color w:val="000000"/>
        </w:rPr>
      </w:pPr>
      <w:r w:rsidRPr="00643C74">
        <w:rPr>
          <w:rStyle w:val="20"/>
          <w:rFonts w:ascii="Times New Roman" w:eastAsia="仿宋" w:hAnsi="Times New Roman" w:cs="Times New Roman"/>
        </w:rPr>
        <w:t>九、</w:t>
      </w:r>
      <w:r w:rsidRPr="00643C74">
        <w:rPr>
          <w:rFonts w:ascii="Times New Roman" w:eastAsia="仿宋" w:hAnsi="Times New Roman" w:cs="Times New Roman"/>
          <w:b w:val="0"/>
          <w:color w:val="000000"/>
        </w:rPr>
        <w:t>一</w:t>
      </w:r>
      <w:r w:rsidRPr="00643C74">
        <w:rPr>
          <w:rStyle w:val="20"/>
          <w:rFonts w:ascii="Times New Roman" w:eastAsia="仿宋" w:hAnsi="Times New Roman" w:cs="Times New Roman"/>
        </w:rPr>
        <w:t>般公共预算财政拨款项目支出决算表</w:t>
      </w:r>
    </w:p>
    <w:p w:rsidR="00A951DC" w:rsidRPr="00643C74" w:rsidRDefault="00A951DC" w:rsidP="00A951DC">
      <w:pPr>
        <w:pStyle w:val="2"/>
        <w:rPr>
          <w:rFonts w:ascii="Times New Roman" w:eastAsia="仿宋" w:hAnsi="Times New Roman" w:cs="Times New Roman"/>
          <w:color w:val="000000"/>
        </w:rPr>
      </w:pPr>
      <w:r w:rsidRPr="00643C74">
        <w:rPr>
          <w:rStyle w:val="20"/>
          <w:rFonts w:ascii="Times New Roman" w:eastAsia="仿宋" w:hAnsi="Times New Roman" w:cs="Times New Roman"/>
        </w:rPr>
        <w:t>十、</w:t>
      </w:r>
      <w:r w:rsidRPr="00643C74">
        <w:rPr>
          <w:rFonts w:ascii="Times New Roman" w:eastAsia="仿宋" w:hAnsi="Times New Roman" w:cs="Times New Roman"/>
          <w:b w:val="0"/>
          <w:color w:val="000000"/>
        </w:rPr>
        <w:t>一</w:t>
      </w:r>
      <w:r w:rsidRPr="00643C74">
        <w:rPr>
          <w:rStyle w:val="20"/>
          <w:rFonts w:ascii="Times New Roman" w:eastAsia="仿宋" w:hAnsi="Times New Roman" w:cs="Times New Roman"/>
        </w:rPr>
        <w:t>般公共预算财政拨款</w:t>
      </w:r>
      <w:r w:rsidRPr="00643C74">
        <w:rPr>
          <w:rStyle w:val="20"/>
          <w:rFonts w:ascii="Times New Roman" w:eastAsia="仿宋" w:hAnsi="Times New Roman" w:cs="Times New Roman"/>
        </w:rPr>
        <w:t>“</w:t>
      </w:r>
      <w:r w:rsidRPr="00643C74">
        <w:rPr>
          <w:rStyle w:val="20"/>
          <w:rFonts w:ascii="Times New Roman" w:eastAsia="仿宋" w:hAnsi="Times New Roman" w:cs="Times New Roman"/>
        </w:rPr>
        <w:t>三公</w:t>
      </w:r>
      <w:r w:rsidRPr="00643C74">
        <w:rPr>
          <w:rStyle w:val="20"/>
          <w:rFonts w:ascii="Times New Roman" w:eastAsia="仿宋" w:hAnsi="Times New Roman" w:cs="Times New Roman"/>
        </w:rPr>
        <w:t>”</w:t>
      </w:r>
      <w:r w:rsidRPr="00643C74">
        <w:rPr>
          <w:rStyle w:val="20"/>
          <w:rFonts w:ascii="Times New Roman" w:eastAsia="仿宋" w:hAnsi="Times New Roman" w:cs="Times New Roman"/>
        </w:rPr>
        <w:t>经费支出决算表</w:t>
      </w:r>
    </w:p>
    <w:p w:rsidR="00A951DC" w:rsidRPr="00643C74" w:rsidRDefault="00A951DC" w:rsidP="00A951DC">
      <w:pPr>
        <w:pStyle w:val="2"/>
        <w:rPr>
          <w:rFonts w:ascii="Times New Roman" w:eastAsia="仿宋" w:hAnsi="Times New Roman" w:cs="Times New Roman"/>
          <w:color w:val="000000"/>
        </w:rPr>
      </w:pPr>
      <w:r w:rsidRPr="00643C74">
        <w:rPr>
          <w:rStyle w:val="20"/>
          <w:rFonts w:ascii="Times New Roman" w:eastAsia="仿宋" w:hAnsi="Times New Roman" w:cs="Times New Roman"/>
        </w:rPr>
        <w:t>十一、</w:t>
      </w:r>
      <w:r w:rsidRPr="00643C74">
        <w:rPr>
          <w:rFonts w:ascii="Times New Roman" w:eastAsia="仿宋" w:hAnsi="Times New Roman" w:cs="Times New Roman"/>
          <w:b w:val="0"/>
          <w:color w:val="000000"/>
        </w:rPr>
        <w:t>政</w:t>
      </w:r>
      <w:r w:rsidRPr="00643C74">
        <w:rPr>
          <w:rStyle w:val="20"/>
          <w:rFonts w:ascii="Times New Roman" w:eastAsia="仿宋" w:hAnsi="Times New Roman" w:cs="Times New Roman"/>
        </w:rPr>
        <w:t>府性基金预算财政拨款收入支出决算表</w:t>
      </w:r>
    </w:p>
    <w:p w:rsidR="00A951DC" w:rsidRPr="00643C74" w:rsidRDefault="00A951DC" w:rsidP="00A951DC">
      <w:pPr>
        <w:pStyle w:val="2"/>
        <w:rPr>
          <w:rFonts w:ascii="Times New Roman" w:eastAsia="仿宋" w:hAnsi="Times New Roman" w:cs="Times New Roman"/>
          <w:color w:val="000000"/>
        </w:rPr>
      </w:pPr>
      <w:r w:rsidRPr="00643C74">
        <w:rPr>
          <w:rStyle w:val="20"/>
          <w:rFonts w:ascii="Times New Roman" w:eastAsia="仿宋" w:hAnsi="Times New Roman" w:cs="Times New Roman"/>
        </w:rPr>
        <w:t>十二、</w:t>
      </w:r>
      <w:r w:rsidRPr="00643C74">
        <w:rPr>
          <w:rFonts w:ascii="Times New Roman" w:eastAsia="仿宋" w:hAnsi="Times New Roman" w:cs="Times New Roman"/>
          <w:b w:val="0"/>
          <w:color w:val="000000"/>
        </w:rPr>
        <w:t>政</w:t>
      </w:r>
      <w:r w:rsidRPr="00643C74">
        <w:rPr>
          <w:rStyle w:val="20"/>
          <w:rFonts w:ascii="Times New Roman" w:eastAsia="仿宋" w:hAnsi="Times New Roman" w:cs="Times New Roman"/>
        </w:rPr>
        <w:t>府性基金预算财政拨款</w:t>
      </w:r>
      <w:r w:rsidRPr="00643C74">
        <w:rPr>
          <w:rStyle w:val="20"/>
          <w:rFonts w:ascii="Times New Roman" w:eastAsia="仿宋" w:hAnsi="Times New Roman" w:cs="Times New Roman"/>
        </w:rPr>
        <w:t>“</w:t>
      </w:r>
      <w:r w:rsidRPr="00643C74">
        <w:rPr>
          <w:rStyle w:val="20"/>
          <w:rFonts w:ascii="Times New Roman" w:eastAsia="仿宋" w:hAnsi="Times New Roman" w:cs="Times New Roman"/>
        </w:rPr>
        <w:t>三公</w:t>
      </w:r>
      <w:r w:rsidRPr="00643C74">
        <w:rPr>
          <w:rStyle w:val="20"/>
          <w:rFonts w:ascii="Times New Roman" w:eastAsia="仿宋" w:hAnsi="Times New Roman" w:cs="Times New Roman"/>
        </w:rPr>
        <w:t>”</w:t>
      </w:r>
      <w:r w:rsidRPr="00643C74">
        <w:rPr>
          <w:rStyle w:val="20"/>
          <w:rFonts w:ascii="Times New Roman" w:eastAsia="仿宋" w:hAnsi="Times New Roman" w:cs="Times New Roman"/>
        </w:rPr>
        <w:t>经费支出决算表</w:t>
      </w:r>
    </w:p>
    <w:p w:rsidR="00A951DC" w:rsidRPr="00643C74" w:rsidRDefault="00A951DC" w:rsidP="00A951DC">
      <w:pPr>
        <w:pStyle w:val="2"/>
        <w:rPr>
          <w:rFonts w:ascii="Times New Roman" w:eastAsia="仿宋" w:hAnsi="Times New Roman" w:cs="Times New Roman"/>
          <w:color w:val="000000" w:themeColor="text1"/>
        </w:rPr>
      </w:pPr>
      <w:r w:rsidRPr="00643C74">
        <w:rPr>
          <w:rStyle w:val="20"/>
          <w:rFonts w:ascii="Times New Roman" w:eastAsia="仿宋" w:hAnsi="Times New Roman" w:cs="Times New Roman"/>
        </w:rPr>
        <w:t>十三、</w:t>
      </w:r>
      <w:r w:rsidRPr="00643C74">
        <w:rPr>
          <w:rFonts w:ascii="Times New Roman" w:eastAsia="仿宋" w:hAnsi="Times New Roman" w:cs="Times New Roman"/>
          <w:b w:val="0"/>
          <w:color w:val="000000"/>
        </w:rPr>
        <w:t>国</w:t>
      </w:r>
      <w:r w:rsidRPr="00643C74">
        <w:rPr>
          <w:rStyle w:val="20"/>
          <w:rFonts w:ascii="Times New Roman" w:eastAsia="仿宋" w:hAnsi="Times New Roman" w:cs="Times New Roman"/>
        </w:rPr>
        <w:t>有资本经营预算支出决算表</w:t>
      </w:r>
    </w:p>
    <w:p w:rsidR="00CF3219" w:rsidRPr="00643C74" w:rsidRDefault="00CF3219" w:rsidP="00FB7F97">
      <w:pPr>
        <w:spacing w:line="600" w:lineRule="exact"/>
        <w:rPr>
          <w:rStyle w:val="10"/>
          <w:rFonts w:eastAsia="仿宋_GB2312"/>
          <w:b w:val="0"/>
          <w:bCs w:val="0"/>
          <w:kern w:val="2"/>
          <w:sz w:val="32"/>
          <w:szCs w:val="32"/>
        </w:rPr>
      </w:pPr>
      <w:bookmarkStart w:id="51" w:name="_Toc15377226"/>
      <w:bookmarkStart w:id="52" w:name="_Toc15396618"/>
      <w:bookmarkEnd w:id="51"/>
      <w:bookmarkEnd w:id="52"/>
    </w:p>
    <w:sectPr w:rsidR="00CF3219" w:rsidRPr="00643C74" w:rsidSect="007127B7">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A73" w:rsidRDefault="001F3A73">
      <w:r>
        <w:separator/>
      </w:r>
    </w:p>
  </w:endnote>
  <w:endnote w:type="continuationSeparator" w:id="0">
    <w:p w:rsidR="001F3A73" w:rsidRDefault="001F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781956"/>
      <w:docPartObj>
        <w:docPartGallery w:val="Page Numbers (Bottom of Page)"/>
        <w:docPartUnique/>
      </w:docPartObj>
    </w:sdtPr>
    <w:sdtEndPr/>
    <w:sdtContent>
      <w:p w:rsidR="006A2F3F" w:rsidRDefault="006A2F3F">
        <w:pPr>
          <w:pStyle w:val="a5"/>
          <w:jc w:val="center"/>
        </w:pPr>
        <w:r>
          <w:fldChar w:fldCharType="begin"/>
        </w:r>
        <w:r>
          <w:instrText>PAGE   \* MERGEFORMAT</w:instrText>
        </w:r>
        <w:r>
          <w:fldChar w:fldCharType="separate"/>
        </w:r>
        <w:r w:rsidR="00BD5C8C" w:rsidRPr="00BD5C8C">
          <w:rPr>
            <w:noProof/>
            <w:lang w:val="zh-CN"/>
          </w:rPr>
          <w:t>57</w:t>
        </w:r>
        <w:r>
          <w:rPr>
            <w:noProof/>
            <w:lang w:val="zh-CN"/>
          </w:rPr>
          <w:fldChar w:fldCharType="end"/>
        </w:r>
      </w:p>
    </w:sdtContent>
  </w:sdt>
  <w:p w:rsidR="006A2F3F" w:rsidRDefault="006A2F3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A73" w:rsidRDefault="001F3A73">
      <w:r>
        <w:separator/>
      </w:r>
    </w:p>
  </w:footnote>
  <w:footnote w:type="continuationSeparator" w:id="0">
    <w:p w:rsidR="001F3A73" w:rsidRDefault="001F3A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F3F" w:rsidRDefault="006A2F3F">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26C66B"/>
    <w:multiLevelType w:val="singleLevel"/>
    <w:tmpl w:val="B026C66B"/>
    <w:lvl w:ilvl="0">
      <w:start w:val="1"/>
      <w:numFmt w:val="decimal"/>
      <w:lvlText w:val="%1."/>
      <w:lvlJc w:val="left"/>
      <w:pPr>
        <w:tabs>
          <w:tab w:val="left" w:pos="312"/>
        </w:tabs>
      </w:pPr>
    </w:lvl>
  </w:abstractNum>
  <w:abstractNum w:abstractNumId="1"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2"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3" w15:restartNumberingAfterBreak="0">
    <w:nsid w:val="EC0BEF30"/>
    <w:multiLevelType w:val="singleLevel"/>
    <w:tmpl w:val="EC0BEF30"/>
    <w:lvl w:ilvl="0">
      <w:start w:val="1"/>
      <w:numFmt w:val="chineseCounting"/>
      <w:suff w:val="nothing"/>
      <w:lvlText w:val="（%1）"/>
      <w:lvlJc w:val="left"/>
      <w:rPr>
        <w:rFonts w:ascii="楷体_GB2312" w:eastAsia="楷体_GB2312" w:hAnsi="楷体_GB2312" w:cs="楷体_GB2312" w:hint="eastAsia"/>
        <w:b/>
        <w:bCs/>
        <w:sz w:val="32"/>
        <w:szCs w:val="32"/>
      </w:rPr>
    </w:lvl>
  </w:abstractNum>
  <w:abstractNum w:abstractNumId="4" w15:restartNumberingAfterBreak="0">
    <w:nsid w:val="00723AF2"/>
    <w:multiLevelType w:val="singleLevel"/>
    <w:tmpl w:val="EC0BEF30"/>
    <w:lvl w:ilvl="0">
      <w:start w:val="1"/>
      <w:numFmt w:val="chineseCounting"/>
      <w:suff w:val="nothing"/>
      <w:lvlText w:val="（%1）"/>
      <w:lvlJc w:val="left"/>
      <w:rPr>
        <w:rFonts w:ascii="楷体_GB2312" w:eastAsia="楷体_GB2312" w:hAnsi="楷体_GB2312" w:cs="楷体_GB2312" w:hint="eastAsia"/>
        <w:b/>
        <w:bCs/>
        <w:sz w:val="32"/>
        <w:szCs w:val="32"/>
      </w:rPr>
    </w:lvl>
  </w:abstractNum>
  <w:abstractNum w:abstractNumId="5" w15:restartNumberingAfterBreak="0">
    <w:nsid w:val="06D258CE"/>
    <w:multiLevelType w:val="hybridMultilevel"/>
    <w:tmpl w:val="181093FC"/>
    <w:lvl w:ilvl="0" w:tplc="BA500696">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76D0D54"/>
    <w:multiLevelType w:val="hybridMultilevel"/>
    <w:tmpl w:val="181093FC"/>
    <w:lvl w:ilvl="0" w:tplc="BA500696">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1272550B"/>
    <w:multiLevelType w:val="multilevel"/>
    <w:tmpl w:val="612C61FC"/>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8" w15:restartNumberingAfterBreak="0">
    <w:nsid w:val="17F426B7"/>
    <w:multiLevelType w:val="hybridMultilevel"/>
    <w:tmpl w:val="5B3A2D48"/>
    <w:lvl w:ilvl="0" w:tplc="8E7CC4FA">
      <w:start w:val="10"/>
      <w:numFmt w:val="japaneseCounting"/>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9" w15:restartNumberingAfterBreak="0">
    <w:nsid w:val="39A777F2"/>
    <w:multiLevelType w:val="hybridMultilevel"/>
    <w:tmpl w:val="B4E2CD46"/>
    <w:lvl w:ilvl="0" w:tplc="40E85A24">
      <w:start w:val="1"/>
      <w:numFmt w:val="japaneseCounting"/>
      <w:lvlText w:val="%1、"/>
      <w:lvlJc w:val="left"/>
      <w:pPr>
        <w:ind w:left="720"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0" w15:restartNumberingAfterBreak="0">
    <w:nsid w:val="3A17567D"/>
    <w:multiLevelType w:val="hybridMultilevel"/>
    <w:tmpl w:val="A7CE34B4"/>
    <w:lvl w:ilvl="0" w:tplc="81F4CDCC">
      <w:start w:val="8"/>
      <w:numFmt w:val="japaneseCounting"/>
      <w:lvlText w:val="%1、"/>
      <w:lvlJc w:val="left"/>
      <w:pPr>
        <w:ind w:left="1360" w:hanging="720"/>
      </w:pPr>
      <w:rPr>
        <w:rFonts w:hAnsi="Times New Roman" w:cs="Times New Roman" w:hint="default"/>
        <w:b w:val="0"/>
        <w:color w:val="00000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50E23FE0"/>
    <w:multiLevelType w:val="hybridMultilevel"/>
    <w:tmpl w:val="66BC8FC0"/>
    <w:lvl w:ilvl="0" w:tplc="693C921A">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5A110397"/>
    <w:multiLevelType w:val="hybridMultilevel"/>
    <w:tmpl w:val="181093FC"/>
    <w:lvl w:ilvl="0" w:tplc="BA500696">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5B5733A1"/>
    <w:multiLevelType w:val="singleLevel"/>
    <w:tmpl w:val="5B5733A1"/>
    <w:lvl w:ilvl="0">
      <w:start w:val="3"/>
      <w:numFmt w:val="chineseCounting"/>
      <w:suff w:val="nothing"/>
      <w:lvlText w:val="（%1）"/>
      <w:lvlJc w:val="left"/>
      <w:rPr>
        <w:rFonts w:hint="eastAsia"/>
      </w:rPr>
    </w:lvl>
  </w:abstractNum>
  <w:abstractNum w:abstractNumId="14" w15:restartNumberingAfterBreak="0">
    <w:nsid w:val="5CA53276"/>
    <w:multiLevelType w:val="singleLevel"/>
    <w:tmpl w:val="5CA53276"/>
    <w:lvl w:ilvl="0">
      <w:start w:val="8"/>
      <w:numFmt w:val="chineseCounting"/>
      <w:suff w:val="nothing"/>
      <w:lvlText w:val="%1、"/>
      <w:lvlJc w:val="left"/>
      <w:rPr>
        <w:rFonts w:hint="eastAsia"/>
      </w:rPr>
    </w:lvl>
  </w:abstractNum>
  <w:abstractNum w:abstractNumId="15" w15:restartNumberingAfterBreak="0">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abstractNum w:abstractNumId="16" w15:restartNumberingAfterBreak="0">
    <w:nsid w:val="63A05039"/>
    <w:multiLevelType w:val="hybridMultilevel"/>
    <w:tmpl w:val="181093FC"/>
    <w:lvl w:ilvl="0" w:tplc="BA500696">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63B30E28"/>
    <w:multiLevelType w:val="hybridMultilevel"/>
    <w:tmpl w:val="301E6182"/>
    <w:lvl w:ilvl="0" w:tplc="6B8AEEC2">
      <w:start w:val="1"/>
      <w:numFmt w:val="japaneseCounting"/>
      <w:lvlText w:val="%1、"/>
      <w:lvlJc w:val="left"/>
      <w:pPr>
        <w:ind w:left="1300" w:hanging="660"/>
      </w:pPr>
      <w:rPr>
        <w:rFonts w:hint="default"/>
        <w:color w:val="00000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15:restartNumberingAfterBreak="0">
    <w:nsid w:val="77EE44B4"/>
    <w:multiLevelType w:val="hybridMultilevel"/>
    <w:tmpl w:val="181093FC"/>
    <w:lvl w:ilvl="0" w:tplc="BA500696">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5"/>
  </w:num>
  <w:num w:numId="2">
    <w:abstractNumId w:val="7"/>
  </w:num>
  <w:num w:numId="3">
    <w:abstractNumId w:val="1"/>
  </w:num>
  <w:num w:numId="4">
    <w:abstractNumId w:val="13"/>
  </w:num>
  <w:num w:numId="5">
    <w:abstractNumId w:val="2"/>
  </w:num>
  <w:num w:numId="6">
    <w:abstractNumId w:val="3"/>
  </w:num>
  <w:num w:numId="7">
    <w:abstractNumId w:val="9"/>
  </w:num>
  <w:num w:numId="8">
    <w:abstractNumId w:val="14"/>
  </w:num>
  <w:num w:numId="9">
    <w:abstractNumId w:val="0"/>
  </w:num>
  <w:num w:numId="10">
    <w:abstractNumId w:val="8"/>
  </w:num>
  <w:num w:numId="11">
    <w:abstractNumId w:val="4"/>
  </w:num>
  <w:num w:numId="12">
    <w:abstractNumId w:val="16"/>
  </w:num>
  <w:num w:numId="13">
    <w:abstractNumId w:val="11"/>
  </w:num>
  <w:num w:numId="14">
    <w:abstractNumId w:val="6"/>
  </w:num>
  <w:num w:numId="15">
    <w:abstractNumId w:val="5"/>
  </w:num>
  <w:num w:numId="16">
    <w:abstractNumId w:val="12"/>
  </w:num>
  <w:num w:numId="17">
    <w:abstractNumId w:val="18"/>
  </w:num>
  <w:num w:numId="18">
    <w:abstractNumId w:val="1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62C7"/>
    <w:rsid w:val="000118E1"/>
    <w:rsid w:val="000222C6"/>
    <w:rsid w:val="0002549F"/>
    <w:rsid w:val="00031647"/>
    <w:rsid w:val="000367C2"/>
    <w:rsid w:val="00044C7D"/>
    <w:rsid w:val="00046B10"/>
    <w:rsid w:val="0005750B"/>
    <w:rsid w:val="00060DAF"/>
    <w:rsid w:val="0006487A"/>
    <w:rsid w:val="00065F8F"/>
    <w:rsid w:val="00076810"/>
    <w:rsid w:val="000768F2"/>
    <w:rsid w:val="00081B20"/>
    <w:rsid w:val="0009184B"/>
    <w:rsid w:val="00094BB1"/>
    <w:rsid w:val="0009593C"/>
    <w:rsid w:val="000979FA"/>
    <w:rsid w:val="000B047F"/>
    <w:rsid w:val="000B5923"/>
    <w:rsid w:val="000B5A48"/>
    <w:rsid w:val="000B6FF3"/>
    <w:rsid w:val="000C117D"/>
    <w:rsid w:val="000C3467"/>
    <w:rsid w:val="000C3CA6"/>
    <w:rsid w:val="000C50DB"/>
    <w:rsid w:val="000C5954"/>
    <w:rsid w:val="000D1267"/>
    <w:rsid w:val="000D1D50"/>
    <w:rsid w:val="000D5782"/>
    <w:rsid w:val="000E6613"/>
    <w:rsid w:val="000E7119"/>
    <w:rsid w:val="000F67B3"/>
    <w:rsid w:val="001025E6"/>
    <w:rsid w:val="00104BED"/>
    <w:rsid w:val="00114E9B"/>
    <w:rsid w:val="00126429"/>
    <w:rsid w:val="00127DC8"/>
    <w:rsid w:val="00141EA2"/>
    <w:rsid w:val="0014729F"/>
    <w:rsid w:val="0015204D"/>
    <w:rsid w:val="00157BAB"/>
    <w:rsid w:val="00164512"/>
    <w:rsid w:val="001652F3"/>
    <w:rsid w:val="001654D1"/>
    <w:rsid w:val="00176F45"/>
    <w:rsid w:val="0018106D"/>
    <w:rsid w:val="001877A7"/>
    <w:rsid w:val="00190A20"/>
    <w:rsid w:val="00191536"/>
    <w:rsid w:val="00196687"/>
    <w:rsid w:val="001A28D8"/>
    <w:rsid w:val="001A7F00"/>
    <w:rsid w:val="001C0962"/>
    <w:rsid w:val="001C18B0"/>
    <w:rsid w:val="001D7531"/>
    <w:rsid w:val="001E737D"/>
    <w:rsid w:val="001F0592"/>
    <w:rsid w:val="001F3A73"/>
    <w:rsid w:val="001F7506"/>
    <w:rsid w:val="002006CD"/>
    <w:rsid w:val="00201B9F"/>
    <w:rsid w:val="00202B36"/>
    <w:rsid w:val="00204B7A"/>
    <w:rsid w:val="00206AE4"/>
    <w:rsid w:val="0021101A"/>
    <w:rsid w:val="00211842"/>
    <w:rsid w:val="00220536"/>
    <w:rsid w:val="002253E1"/>
    <w:rsid w:val="00235629"/>
    <w:rsid w:val="00256BF9"/>
    <w:rsid w:val="00260C38"/>
    <w:rsid w:val="002616C0"/>
    <w:rsid w:val="002662AA"/>
    <w:rsid w:val="00276016"/>
    <w:rsid w:val="00280496"/>
    <w:rsid w:val="00284595"/>
    <w:rsid w:val="00290012"/>
    <w:rsid w:val="00295495"/>
    <w:rsid w:val="002A2384"/>
    <w:rsid w:val="002A2CF4"/>
    <w:rsid w:val="002B1E97"/>
    <w:rsid w:val="002B2613"/>
    <w:rsid w:val="002C607E"/>
    <w:rsid w:val="002F1818"/>
    <w:rsid w:val="002F567B"/>
    <w:rsid w:val="00315921"/>
    <w:rsid w:val="003216A9"/>
    <w:rsid w:val="00327D61"/>
    <w:rsid w:val="0033534A"/>
    <w:rsid w:val="003445A8"/>
    <w:rsid w:val="00345054"/>
    <w:rsid w:val="00366F59"/>
    <w:rsid w:val="0037013F"/>
    <w:rsid w:val="00371EC0"/>
    <w:rsid w:val="00380C92"/>
    <w:rsid w:val="00382131"/>
    <w:rsid w:val="00386E2B"/>
    <w:rsid w:val="003A00F5"/>
    <w:rsid w:val="003A2B74"/>
    <w:rsid w:val="003A484F"/>
    <w:rsid w:val="003A519B"/>
    <w:rsid w:val="003B0611"/>
    <w:rsid w:val="003B0BE0"/>
    <w:rsid w:val="003B0C1B"/>
    <w:rsid w:val="003B2BB5"/>
    <w:rsid w:val="003B688C"/>
    <w:rsid w:val="003C0291"/>
    <w:rsid w:val="003C39AE"/>
    <w:rsid w:val="003C7B60"/>
    <w:rsid w:val="003D16B5"/>
    <w:rsid w:val="003D1FB2"/>
    <w:rsid w:val="003D66DA"/>
    <w:rsid w:val="003E1310"/>
    <w:rsid w:val="003E6F55"/>
    <w:rsid w:val="003E77F4"/>
    <w:rsid w:val="003F0054"/>
    <w:rsid w:val="003F055F"/>
    <w:rsid w:val="003F3AAB"/>
    <w:rsid w:val="00406254"/>
    <w:rsid w:val="004105AD"/>
    <w:rsid w:val="004223DE"/>
    <w:rsid w:val="00434489"/>
    <w:rsid w:val="00437085"/>
    <w:rsid w:val="00441B2B"/>
    <w:rsid w:val="00443880"/>
    <w:rsid w:val="00445A6F"/>
    <w:rsid w:val="004464F4"/>
    <w:rsid w:val="00450954"/>
    <w:rsid w:val="0045156D"/>
    <w:rsid w:val="004569C5"/>
    <w:rsid w:val="00462BBA"/>
    <w:rsid w:val="00471401"/>
    <w:rsid w:val="00473F31"/>
    <w:rsid w:val="0047524A"/>
    <w:rsid w:val="0047573D"/>
    <w:rsid w:val="0048263A"/>
    <w:rsid w:val="00487E5D"/>
    <w:rsid w:val="00491309"/>
    <w:rsid w:val="004964ED"/>
    <w:rsid w:val="004A711F"/>
    <w:rsid w:val="004B09FD"/>
    <w:rsid w:val="004B199D"/>
    <w:rsid w:val="004B2862"/>
    <w:rsid w:val="004B4690"/>
    <w:rsid w:val="004B50DC"/>
    <w:rsid w:val="004D048C"/>
    <w:rsid w:val="004D40F8"/>
    <w:rsid w:val="004E0A2D"/>
    <w:rsid w:val="004E206B"/>
    <w:rsid w:val="004E6DF7"/>
    <w:rsid w:val="004E73E5"/>
    <w:rsid w:val="004F0FBD"/>
    <w:rsid w:val="00503298"/>
    <w:rsid w:val="00505A47"/>
    <w:rsid w:val="0051287C"/>
    <w:rsid w:val="00512FDA"/>
    <w:rsid w:val="00520DA0"/>
    <w:rsid w:val="005500CE"/>
    <w:rsid w:val="00550350"/>
    <w:rsid w:val="005664BB"/>
    <w:rsid w:val="005670FE"/>
    <w:rsid w:val="0057481D"/>
    <w:rsid w:val="00582169"/>
    <w:rsid w:val="0058486E"/>
    <w:rsid w:val="005848CE"/>
    <w:rsid w:val="00591E60"/>
    <w:rsid w:val="00592351"/>
    <w:rsid w:val="00593039"/>
    <w:rsid w:val="005936C5"/>
    <w:rsid w:val="00595878"/>
    <w:rsid w:val="005A06A5"/>
    <w:rsid w:val="005A3E05"/>
    <w:rsid w:val="005B50D8"/>
    <w:rsid w:val="005C11C9"/>
    <w:rsid w:val="005D1C8B"/>
    <w:rsid w:val="005D5CED"/>
    <w:rsid w:val="005E1AF2"/>
    <w:rsid w:val="005E33FA"/>
    <w:rsid w:val="005F1A4C"/>
    <w:rsid w:val="00600AE3"/>
    <w:rsid w:val="00605688"/>
    <w:rsid w:val="006070AF"/>
    <w:rsid w:val="00607E6C"/>
    <w:rsid w:val="006101B1"/>
    <w:rsid w:val="00613EAA"/>
    <w:rsid w:val="00614E44"/>
    <w:rsid w:val="006202E0"/>
    <w:rsid w:val="00622830"/>
    <w:rsid w:val="006264AD"/>
    <w:rsid w:val="00630AEF"/>
    <w:rsid w:val="00632462"/>
    <w:rsid w:val="006325F8"/>
    <w:rsid w:val="00634C9A"/>
    <w:rsid w:val="00636362"/>
    <w:rsid w:val="006426D8"/>
    <w:rsid w:val="00643C74"/>
    <w:rsid w:val="006440E4"/>
    <w:rsid w:val="00645B46"/>
    <w:rsid w:val="006464D1"/>
    <w:rsid w:val="00652639"/>
    <w:rsid w:val="00652844"/>
    <w:rsid w:val="006573A5"/>
    <w:rsid w:val="0066343B"/>
    <w:rsid w:val="00663AAA"/>
    <w:rsid w:val="00664777"/>
    <w:rsid w:val="0066625D"/>
    <w:rsid w:val="006748A4"/>
    <w:rsid w:val="006776A3"/>
    <w:rsid w:val="0068295C"/>
    <w:rsid w:val="00683E73"/>
    <w:rsid w:val="006858F4"/>
    <w:rsid w:val="006905B1"/>
    <w:rsid w:val="00694B8F"/>
    <w:rsid w:val="00695A47"/>
    <w:rsid w:val="006A2F3F"/>
    <w:rsid w:val="006A3141"/>
    <w:rsid w:val="006A5E34"/>
    <w:rsid w:val="006A78CC"/>
    <w:rsid w:val="006B2422"/>
    <w:rsid w:val="006B2B9A"/>
    <w:rsid w:val="006B5566"/>
    <w:rsid w:val="006B7E70"/>
    <w:rsid w:val="006C1937"/>
    <w:rsid w:val="006C3DF4"/>
    <w:rsid w:val="006D1232"/>
    <w:rsid w:val="006D233E"/>
    <w:rsid w:val="006E7630"/>
    <w:rsid w:val="006F020C"/>
    <w:rsid w:val="006F4150"/>
    <w:rsid w:val="006F58CF"/>
    <w:rsid w:val="0070007F"/>
    <w:rsid w:val="00710933"/>
    <w:rsid w:val="007127B7"/>
    <w:rsid w:val="00736EE3"/>
    <w:rsid w:val="007416B6"/>
    <w:rsid w:val="00746A79"/>
    <w:rsid w:val="00746F48"/>
    <w:rsid w:val="0075404D"/>
    <w:rsid w:val="0075564B"/>
    <w:rsid w:val="0076182A"/>
    <w:rsid w:val="00767B7E"/>
    <w:rsid w:val="00770C07"/>
    <w:rsid w:val="0077365F"/>
    <w:rsid w:val="00774075"/>
    <w:rsid w:val="007770C3"/>
    <w:rsid w:val="00784D24"/>
    <w:rsid w:val="00784F8B"/>
    <w:rsid w:val="00785FBA"/>
    <w:rsid w:val="00786E4A"/>
    <w:rsid w:val="007875EB"/>
    <w:rsid w:val="0079426B"/>
    <w:rsid w:val="00795F9E"/>
    <w:rsid w:val="007A4C34"/>
    <w:rsid w:val="007C0B26"/>
    <w:rsid w:val="007C5856"/>
    <w:rsid w:val="007D312A"/>
    <w:rsid w:val="007D3F19"/>
    <w:rsid w:val="007D7EE2"/>
    <w:rsid w:val="007E23B0"/>
    <w:rsid w:val="007F1991"/>
    <w:rsid w:val="007F2C2F"/>
    <w:rsid w:val="007F55FC"/>
    <w:rsid w:val="007F5665"/>
    <w:rsid w:val="00800112"/>
    <w:rsid w:val="008054A7"/>
    <w:rsid w:val="00810891"/>
    <w:rsid w:val="008253BB"/>
    <w:rsid w:val="0083706E"/>
    <w:rsid w:val="008423A5"/>
    <w:rsid w:val="00843DCF"/>
    <w:rsid w:val="00850625"/>
    <w:rsid w:val="00853718"/>
    <w:rsid w:val="00855221"/>
    <w:rsid w:val="00860645"/>
    <w:rsid w:val="0087163B"/>
    <w:rsid w:val="00871F71"/>
    <w:rsid w:val="0087301E"/>
    <w:rsid w:val="00885AF4"/>
    <w:rsid w:val="008865F8"/>
    <w:rsid w:val="008939CD"/>
    <w:rsid w:val="008A37F3"/>
    <w:rsid w:val="008B768C"/>
    <w:rsid w:val="008C0B59"/>
    <w:rsid w:val="008C0EE8"/>
    <w:rsid w:val="008C4DB1"/>
    <w:rsid w:val="008C4EAF"/>
    <w:rsid w:val="008C5013"/>
    <w:rsid w:val="008C5176"/>
    <w:rsid w:val="008C7FD0"/>
    <w:rsid w:val="008E06B2"/>
    <w:rsid w:val="008E1DE7"/>
    <w:rsid w:val="008E707C"/>
    <w:rsid w:val="008F2379"/>
    <w:rsid w:val="00900B08"/>
    <w:rsid w:val="00902155"/>
    <w:rsid w:val="00902FA3"/>
    <w:rsid w:val="009118F1"/>
    <w:rsid w:val="00922F16"/>
    <w:rsid w:val="00923564"/>
    <w:rsid w:val="009236F9"/>
    <w:rsid w:val="0092392E"/>
    <w:rsid w:val="009315F9"/>
    <w:rsid w:val="00934391"/>
    <w:rsid w:val="00934DAE"/>
    <w:rsid w:val="00936D68"/>
    <w:rsid w:val="00943CA3"/>
    <w:rsid w:val="00946945"/>
    <w:rsid w:val="00946B40"/>
    <w:rsid w:val="00951248"/>
    <w:rsid w:val="0095152F"/>
    <w:rsid w:val="00954409"/>
    <w:rsid w:val="00954C49"/>
    <w:rsid w:val="0097099F"/>
    <w:rsid w:val="00971517"/>
    <w:rsid w:val="00971997"/>
    <w:rsid w:val="00971FFC"/>
    <w:rsid w:val="009749C9"/>
    <w:rsid w:val="00982FC9"/>
    <w:rsid w:val="0098660A"/>
    <w:rsid w:val="009931C3"/>
    <w:rsid w:val="00993B0A"/>
    <w:rsid w:val="009A73E3"/>
    <w:rsid w:val="009B2C43"/>
    <w:rsid w:val="009B4EAE"/>
    <w:rsid w:val="009B7573"/>
    <w:rsid w:val="009C22F4"/>
    <w:rsid w:val="009C2CB7"/>
    <w:rsid w:val="009C2E98"/>
    <w:rsid w:val="009D0200"/>
    <w:rsid w:val="009D3447"/>
    <w:rsid w:val="009D4711"/>
    <w:rsid w:val="009E37B5"/>
    <w:rsid w:val="009F1185"/>
    <w:rsid w:val="009F18CD"/>
    <w:rsid w:val="009F2A13"/>
    <w:rsid w:val="00A04EB0"/>
    <w:rsid w:val="00A13CC1"/>
    <w:rsid w:val="00A16847"/>
    <w:rsid w:val="00A20D7F"/>
    <w:rsid w:val="00A237D8"/>
    <w:rsid w:val="00A268C4"/>
    <w:rsid w:val="00A307CD"/>
    <w:rsid w:val="00A40014"/>
    <w:rsid w:val="00A40A00"/>
    <w:rsid w:val="00A4142F"/>
    <w:rsid w:val="00A45AB1"/>
    <w:rsid w:val="00A5213E"/>
    <w:rsid w:val="00A56DF2"/>
    <w:rsid w:val="00A66E39"/>
    <w:rsid w:val="00A67AB5"/>
    <w:rsid w:val="00A7056F"/>
    <w:rsid w:val="00A77EA5"/>
    <w:rsid w:val="00A81DFB"/>
    <w:rsid w:val="00A8367A"/>
    <w:rsid w:val="00A91760"/>
    <w:rsid w:val="00A91F5E"/>
    <w:rsid w:val="00A93B00"/>
    <w:rsid w:val="00A93C21"/>
    <w:rsid w:val="00A951DC"/>
    <w:rsid w:val="00AA5FCF"/>
    <w:rsid w:val="00AA62AE"/>
    <w:rsid w:val="00AB335E"/>
    <w:rsid w:val="00AB526B"/>
    <w:rsid w:val="00AC3C6A"/>
    <w:rsid w:val="00AD5620"/>
    <w:rsid w:val="00AD75F4"/>
    <w:rsid w:val="00AD7C1B"/>
    <w:rsid w:val="00AE16BA"/>
    <w:rsid w:val="00AE1EBE"/>
    <w:rsid w:val="00AE6720"/>
    <w:rsid w:val="00B00CA0"/>
    <w:rsid w:val="00B03C9D"/>
    <w:rsid w:val="00B060AE"/>
    <w:rsid w:val="00B07287"/>
    <w:rsid w:val="00B10517"/>
    <w:rsid w:val="00B14E76"/>
    <w:rsid w:val="00B156B3"/>
    <w:rsid w:val="00B161B8"/>
    <w:rsid w:val="00B1678D"/>
    <w:rsid w:val="00B2048C"/>
    <w:rsid w:val="00B25559"/>
    <w:rsid w:val="00B310B9"/>
    <w:rsid w:val="00B35F3F"/>
    <w:rsid w:val="00B36CBB"/>
    <w:rsid w:val="00B425E0"/>
    <w:rsid w:val="00B440AA"/>
    <w:rsid w:val="00B44B70"/>
    <w:rsid w:val="00B51393"/>
    <w:rsid w:val="00B53C56"/>
    <w:rsid w:val="00B5409A"/>
    <w:rsid w:val="00B56B7A"/>
    <w:rsid w:val="00B576EC"/>
    <w:rsid w:val="00B61134"/>
    <w:rsid w:val="00B6163D"/>
    <w:rsid w:val="00B77EA6"/>
    <w:rsid w:val="00B81598"/>
    <w:rsid w:val="00B82C0C"/>
    <w:rsid w:val="00B841F1"/>
    <w:rsid w:val="00B90DEF"/>
    <w:rsid w:val="00B944D6"/>
    <w:rsid w:val="00B94EBF"/>
    <w:rsid w:val="00BA6438"/>
    <w:rsid w:val="00BB4A72"/>
    <w:rsid w:val="00BB4DF0"/>
    <w:rsid w:val="00BC23AC"/>
    <w:rsid w:val="00BC289F"/>
    <w:rsid w:val="00BC3E65"/>
    <w:rsid w:val="00BC5361"/>
    <w:rsid w:val="00BC5460"/>
    <w:rsid w:val="00BC6B50"/>
    <w:rsid w:val="00BD03A9"/>
    <w:rsid w:val="00BD0E25"/>
    <w:rsid w:val="00BD0F9B"/>
    <w:rsid w:val="00BD23A2"/>
    <w:rsid w:val="00BD5C8C"/>
    <w:rsid w:val="00BF5BD6"/>
    <w:rsid w:val="00C03E31"/>
    <w:rsid w:val="00C13957"/>
    <w:rsid w:val="00C20109"/>
    <w:rsid w:val="00C30C14"/>
    <w:rsid w:val="00C33E72"/>
    <w:rsid w:val="00C34E7C"/>
    <w:rsid w:val="00C354B2"/>
    <w:rsid w:val="00C35554"/>
    <w:rsid w:val="00C42709"/>
    <w:rsid w:val="00C44043"/>
    <w:rsid w:val="00C45BBF"/>
    <w:rsid w:val="00C468FF"/>
    <w:rsid w:val="00C524DA"/>
    <w:rsid w:val="00C533CC"/>
    <w:rsid w:val="00C539CD"/>
    <w:rsid w:val="00C53A05"/>
    <w:rsid w:val="00C54FC6"/>
    <w:rsid w:val="00C56075"/>
    <w:rsid w:val="00C56D4E"/>
    <w:rsid w:val="00C5751C"/>
    <w:rsid w:val="00C61BFC"/>
    <w:rsid w:val="00C62B85"/>
    <w:rsid w:val="00C631C3"/>
    <w:rsid w:val="00C65438"/>
    <w:rsid w:val="00C772DC"/>
    <w:rsid w:val="00C91CBB"/>
    <w:rsid w:val="00CA34ED"/>
    <w:rsid w:val="00CC09B6"/>
    <w:rsid w:val="00CC2DEF"/>
    <w:rsid w:val="00CC666F"/>
    <w:rsid w:val="00CD1E3F"/>
    <w:rsid w:val="00CE3279"/>
    <w:rsid w:val="00CE44F6"/>
    <w:rsid w:val="00CE49DA"/>
    <w:rsid w:val="00CE775A"/>
    <w:rsid w:val="00CE7B61"/>
    <w:rsid w:val="00CF3219"/>
    <w:rsid w:val="00D00095"/>
    <w:rsid w:val="00D064F2"/>
    <w:rsid w:val="00D13F38"/>
    <w:rsid w:val="00D20620"/>
    <w:rsid w:val="00D26091"/>
    <w:rsid w:val="00D3191C"/>
    <w:rsid w:val="00D327AF"/>
    <w:rsid w:val="00D34E7C"/>
    <w:rsid w:val="00D35489"/>
    <w:rsid w:val="00D43E83"/>
    <w:rsid w:val="00D51276"/>
    <w:rsid w:val="00D7035F"/>
    <w:rsid w:val="00D752CC"/>
    <w:rsid w:val="00D76FA5"/>
    <w:rsid w:val="00D80E9A"/>
    <w:rsid w:val="00D9271F"/>
    <w:rsid w:val="00D93A62"/>
    <w:rsid w:val="00D94008"/>
    <w:rsid w:val="00D9551C"/>
    <w:rsid w:val="00DA4989"/>
    <w:rsid w:val="00DA65AC"/>
    <w:rsid w:val="00DA7BAA"/>
    <w:rsid w:val="00DB1913"/>
    <w:rsid w:val="00DC410D"/>
    <w:rsid w:val="00DC68CA"/>
    <w:rsid w:val="00DC7CBA"/>
    <w:rsid w:val="00DD73B7"/>
    <w:rsid w:val="00DD779D"/>
    <w:rsid w:val="00DE1A66"/>
    <w:rsid w:val="00DE24F7"/>
    <w:rsid w:val="00DE4B4B"/>
    <w:rsid w:val="00DF28BC"/>
    <w:rsid w:val="00DF34B9"/>
    <w:rsid w:val="00E00118"/>
    <w:rsid w:val="00E01053"/>
    <w:rsid w:val="00E06198"/>
    <w:rsid w:val="00E07ACF"/>
    <w:rsid w:val="00E14A7B"/>
    <w:rsid w:val="00E24BC9"/>
    <w:rsid w:val="00E30514"/>
    <w:rsid w:val="00E331A1"/>
    <w:rsid w:val="00E33202"/>
    <w:rsid w:val="00E336A9"/>
    <w:rsid w:val="00E3422E"/>
    <w:rsid w:val="00E40307"/>
    <w:rsid w:val="00E4508E"/>
    <w:rsid w:val="00E47664"/>
    <w:rsid w:val="00E50624"/>
    <w:rsid w:val="00E541FF"/>
    <w:rsid w:val="00E542C7"/>
    <w:rsid w:val="00E568DF"/>
    <w:rsid w:val="00E61943"/>
    <w:rsid w:val="00E64269"/>
    <w:rsid w:val="00E73498"/>
    <w:rsid w:val="00E73E8A"/>
    <w:rsid w:val="00E82267"/>
    <w:rsid w:val="00E82AE6"/>
    <w:rsid w:val="00E82FD5"/>
    <w:rsid w:val="00E830E8"/>
    <w:rsid w:val="00EA010F"/>
    <w:rsid w:val="00EA2734"/>
    <w:rsid w:val="00EB5D06"/>
    <w:rsid w:val="00EC734E"/>
    <w:rsid w:val="00ED1B63"/>
    <w:rsid w:val="00ED2592"/>
    <w:rsid w:val="00ED3C1F"/>
    <w:rsid w:val="00ED4085"/>
    <w:rsid w:val="00ED420E"/>
    <w:rsid w:val="00EE2F57"/>
    <w:rsid w:val="00EF4C34"/>
    <w:rsid w:val="00EF77C6"/>
    <w:rsid w:val="00F00F59"/>
    <w:rsid w:val="00F05438"/>
    <w:rsid w:val="00F1159B"/>
    <w:rsid w:val="00F1361C"/>
    <w:rsid w:val="00F160C7"/>
    <w:rsid w:val="00F16AC1"/>
    <w:rsid w:val="00F347C6"/>
    <w:rsid w:val="00F36D8F"/>
    <w:rsid w:val="00F417B1"/>
    <w:rsid w:val="00F54A31"/>
    <w:rsid w:val="00F602DF"/>
    <w:rsid w:val="00F71B5F"/>
    <w:rsid w:val="00F749C5"/>
    <w:rsid w:val="00F81FD9"/>
    <w:rsid w:val="00F841AA"/>
    <w:rsid w:val="00FA1BCD"/>
    <w:rsid w:val="00FA23E8"/>
    <w:rsid w:val="00FB64AC"/>
    <w:rsid w:val="00FB7F97"/>
    <w:rsid w:val="00FD3CC1"/>
    <w:rsid w:val="00FE0A2E"/>
    <w:rsid w:val="00FF1E02"/>
    <w:rsid w:val="00FF30B4"/>
    <w:rsid w:val="10C055FF"/>
    <w:rsid w:val="16BB723D"/>
    <w:rsid w:val="240371BF"/>
    <w:rsid w:val="29FD04D3"/>
    <w:rsid w:val="319F7F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9F1A3E"/>
  <w15:docId w15:val="{BEA6941E-7A39-4E01-B80E-4F31EC8E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AE4"/>
    <w:pPr>
      <w:widowControl w:val="0"/>
      <w:jc w:val="both"/>
    </w:pPr>
    <w:rPr>
      <w:rFonts w:ascii="Times New Roman" w:hAnsi="Times New Roman"/>
      <w:kern w:val="2"/>
      <w:sz w:val="21"/>
      <w:szCs w:val="24"/>
    </w:rPr>
  </w:style>
  <w:style w:type="paragraph" w:styleId="1">
    <w:name w:val="heading 1"/>
    <w:basedOn w:val="a"/>
    <w:next w:val="a"/>
    <w:link w:val="10"/>
    <w:uiPriority w:val="9"/>
    <w:qFormat/>
    <w:rsid w:val="00E336A9"/>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336A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A237D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06AE4"/>
    <w:pPr>
      <w:spacing w:beforeLines="30"/>
    </w:pPr>
    <w:rPr>
      <w:rFonts w:ascii="仿宋_GB2312" w:eastAsia="仿宋_GB2312"/>
      <w:kern w:val="0"/>
      <w:sz w:val="30"/>
    </w:rPr>
  </w:style>
  <w:style w:type="paragraph" w:styleId="a5">
    <w:name w:val="footer"/>
    <w:basedOn w:val="a"/>
    <w:link w:val="a6"/>
    <w:uiPriority w:val="99"/>
    <w:rsid w:val="00206AE4"/>
    <w:pPr>
      <w:tabs>
        <w:tab w:val="center" w:pos="4153"/>
        <w:tab w:val="right" w:pos="8306"/>
      </w:tabs>
      <w:snapToGrid w:val="0"/>
      <w:jc w:val="left"/>
    </w:pPr>
    <w:rPr>
      <w:rFonts w:ascii="Calibri" w:hAnsi="Calibri"/>
      <w:kern w:val="0"/>
      <w:sz w:val="18"/>
      <w:szCs w:val="18"/>
    </w:rPr>
  </w:style>
  <w:style w:type="paragraph" w:styleId="a7">
    <w:name w:val="header"/>
    <w:basedOn w:val="a"/>
    <w:link w:val="a8"/>
    <w:uiPriority w:val="99"/>
    <w:semiHidden/>
    <w:rsid w:val="00206AE4"/>
    <w:pPr>
      <w:pBdr>
        <w:bottom w:val="single" w:sz="6" w:space="1" w:color="auto"/>
      </w:pBdr>
      <w:tabs>
        <w:tab w:val="center" w:pos="4153"/>
        <w:tab w:val="right" w:pos="8306"/>
      </w:tabs>
      <w:snapToGrid w:val="0"/>
      <w:jc w:val="center"/>
    </w:pPr>
    <w:rPr>
      <w:rFonts w:ascii="Calibri" w:hAnsi="Calibri"/>
      <w:kern w:val="0"/>
      <w:sz w:val="18"/>
      <w:szCs w:val="18"/>
    </w:rPr>
  </w:style>
  <w:style w:type="character" w:styleId="a9">
    <w:name w:val="Strong"/>
    <w:basedOn w:val="a0"/>
    <w:uiPriority w:val="99"/>
    <w:qFormat/>
    <w:rsid w:val="00206AE4"/>
    <w:rPr>
      <w:b/>
    </w:rPr>
  </w:style>
  <w:style w:type="character" w:customStyle="1" w:styleId="HeaderChar">
    <w:name w:val="Header Char"/>
    <w:basedOn w:val="a0"/>
    <w:uiPriority w:val="99"/>
    <w:semiHidden/>
    <w:rsid w:val="00206AE4"/>
    <w:rPr>
      <w:rFonts w:ascii="Times New Roman" w:hAnsi="Times New Roman"/>
      <w:sz w:val="18"/>
      <w:szCs w:val="18"/>
    </w:rPr>
  </w:style>
  <w:style w:type="character" w:customStyle="1" w:styleId="a8">
    <w:name w:val="页眉 字符"/>
    <w:link w:val="a7"/>
    <w:uiPriority w:val="99"/>
    <w:semiHidden/>
    <w:locked/>
    <w:rsid w:val="00206AE4"/>
    <w:rPr>
      <w:sz w:val="18"/>
    </w:rPr>
  </w:style>
  <w:style w:type="character" w:customStyle="1" w:styleId="FooterChar">
    <w:name w:val="Footer Char"/>
    <w:basedOn w:val="a0"/>
    <w:uiPriority w:val="99"/>
    <w:semiHidden/>
    <w:rsid w:val="00206AE4"/>
    <w:rPr>
      <w:rFonts w:ascii="Times New Roman" w:hAnsi="Times New Roman"/>
      <w:sz w:val="18"/>
      <w:szCs w:val="18"/>
    </w:rPr>
  </w:style>
  <w:style w:type="character" w:customStyle="1" w:styleId="a6">
    <w:name w:val="页脚 字符"/>
    <w:link w:val="a5"/>
    <w:uiPriority w:val="99"/>
    <w:locked/>
    <w:rsid w:val="00206AE4"/>
    <w:rPr>
      <w:sz w:val="18"/>
    </w:rPr>
  </w:style>
  <w:style w:type="character" w:customStyle="1" w:styleId="BodyTextChar">
    <w:name w:val="Body Text Char"/>
    <w:basedOn w:val="a0"/>
    <w:uiPriority w:val="99"/>
    <w:semiHidden/>
    <w:rsid w:val="00206AE4"/>
    <w:rPr>
      <w:rFonts w:ascii="Times New Roman" w:hAnsi="Times New Roman"/>
      <w:szCs w:val="24"/>
    </w:rPr>
  </w:style>
  <w:style w:type="character" w:customStyle="1" w:styleId="a4">
    <w:name w:val="正文文本 字符"/>
    <w:link w:val="a3"/>
    <w:uiPriority w:val="99"/>
    <w:qFormat/>
    <w:locked/>
    <w:rsid w:val="00206AE4"/>
    <w:rPr>
      <w:rFonts w:ascii="仿宋_GB2312" w:eastAsia="仿宋_GB2312" w:hAnsi="Times New Roman"/>
      <w:sz w:val="24"/>
    </w:rPr>
  </w:style>
  <w:style w:type="paragraph" w:customStyle="1" w:styleId="Default">
    <w:name w:val="Default"/>
    <w:uiPriority w:val="99"/>
    <w:rsid w:val="00206AE4"/>
    <w:pPr>
      <w:widowControl w:val="0"/>
      <w:autoSpaceDE w:val="0"/>
      <w:autoSpaceDN w:val="0"/>
      <w:adjustRightInd w:val="0"/>
    </w:pPr>
    <w:rPr>
      <w:rFonts w:ascii="仿宋" w:eastAsia="仿宋" w:cs="仿宋"/>
      <w:color w:val="000000"/>
      <w:sz w:val="24"/>
      <w:szCs w:val="24"/>
    </w:rPr>
  </w:style>
  <w:style w:type="paragraph" w:styleId="aa">
    <w:name w:val="List Paragraph"/>
    <w:basedOn w:val="a"/>
    <w:uiPriority w:val="34"/>
    <w:qFormat/>
    <w:rsid w:val="00206AE4"/>
    <w:pPr>
      <w:ind w:firstLineChars="200" w:firstLine="420"/>
    </w:pPr>
  </w:style>
  <w:style w:type="character" w:customStyle="1" w:styleId="10">
    <w:name w:val="标题 1 字符"/>
    <w:basedOn w:val="a0"/>
    <w:link w:val="1"/>
    <w:uiPriority w:val="9"/>
    <w:qFormat/>
    <w:rsid w:val="00E336A9"/>
    <w:rPr>
      <w:rFonts w:ascii="Times New Roman" w:hAnsi="Times New Roman"/>
      <w:b/>
      <w:bCs/>
      <w:kern w:val="44"/>
      <w:sz w:val="44"/>
      <w:szCs w:val="44"/>
    </w:rPr>
  </w:style>
  <w:style w:type="character" w:customStyle="1" w:styleId="20">
    <w:name w:val="标题 2 字符"/>
    <w:basedOn w:val="a0"/>
    <w:link w:val="2"/>
    <w:uiPriority w:val="9"/>
    <w:qFormat/>
    <w:rsid w:val="00E336A9"/>
    <w:rPr>
      <w:rFonts w:asciiTheme="majorHAnsi" w:eastAsiaTheme="majorEastAsia" w:hAnsiTheme="majorHAnsi" w:cstheme="majorBidi"/>
      <w:b/>
      <w:bCs/>
      <w:kern w:val="2"/>
      <w:sz w:val="32"/>
      <w:szCs w:val="32"/>
    </w:rPr>
  </w:style>
  <w:style w:type="paragraph" w:styleId="TOC">
    <w:name w:val="TOC Heading"/>
    <w:basedOn w:val="1"/>
    <w:next w:val="a"/>
    <w:uiPriority w:val="39"/>
    <w:unhideWhenUsed/>
    <w:qFormat/>
    <w:rsid w:val="00DA65A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qFormat/>
    <w:rsid w:val="003E1310"/>
    <w:pPr>
      <w:tabs>
        <w:tab w:val="right" w:leader="dot" w:pos="8296"/>
      </w:tabs>
      <w:spacing w:before="93"/>
      <w:jc w:val="center"/>
    </w:pPr>
    <w:rPr>
      <w:rFonts w:ascii="仿宋" w:eastAsia="仿宋" w:hAnsi="仿宋"/>
      <w:noProof/>
      <w:sz w:val="28"/>
      <w:szCs w:val="28"/>
    </w:rPr>
  </w:style>
  <w:style w:type="paragraph" w:styleId="21">
    <w:name w:val="toc 2"/>
    <w:basedOn w:val="a"/>
    <w:next w:val="a"/>
    <w:autoRedefine/>
    <w:uiPriority w:val="39"/>
    <w:unhideWhenUsed/>
    <w:qFormat/>
    <w:rsid w:val="00770C07"/>
    <w:pPr>
      <w:tabs>
        <w:tab w:val="right" w:leader="dot" w:pos="8296"/>
      </w:tabs>
      <w:spacing w:line="600" w:lineRule="exact"/>
      <w:ind w:leftChars="200" w:left="420"/>
    </w:pPr>
    <w:rPr>
      <w:rFonts w:ascii="仿宋" w:eastAsia="仿宋" w:hAnsi="仿宋" w:cstheme="majorBidi"/>
      <w:noProof/>
      <w:color w:val="000000" w:themeColor="text1"/>
      <w:sz w:val="28"/>
      <w:szCs w:val="28"/>
    </w:rPr>
  </w:style>
  <w:style w:type="paragraph" w:styleId="31">
    <w:name w:val="toc 3"/>
    <w:basedOn w:val="a"/>
    <w:next w:val="a"/>
    <w:autoRedefine/>
    <w:uiPriority w:val="39"/>
    <w:unhideWhenUsed/>
    <w:qFormat/>
    <w:rsid w:val="007F55FC"/>
    <w:pPr>
      <w:tabs>
        <w:tab w:val="right" w:leader="dot" w:pos="8296"/>
      </w:tabs>
      <w:ind w:leftChars="400" w:left="840"/>
    </w:pPr>
  </w:style>
  <w:style w:type="character" w:styleId="ab">
    <w:name w:val="Hyperlink"/>
    <w:basedOn w:val="a0"/>
    <w:uiPriority w:val="99"/>
    <w:unhideWhenUsed/>
    <w:rsid w:val="00DA65AC"/>
    <w:rPr>
      <w:color w:val="0000FF" w:themeColor="hyperlink"/>
      <w:u w:val="single"/>
    </w:rPr>
  </w:style>
  <w:style w:type="paragraph" w:styleId="ac">
    <w:name w:val="Balloon Text"/>
    <w:basedOn w:val="a"/>
    <w:link w:val="ad"/>
    <w:uiPriority w:val="99"/>
    <w:semiHidden/>
    <w:unhideWhenUsed/>
    <w:rsid w:val="00DA65AC"/>
    <w:rPr>
      <w:sz w:val="18"/>
      <w:szCs w:val="18"/>
    </w:rPr>
  </w:style>
  <w:style w:type="character" w:customStyle="1" w:styleId="ad">
    <w:name w:val="批注框文本 字符"/>
    <w:basedOn w:val="a0"/>
    <w:link w:val="ac"/>
    <w:uiPriority w:val="99"/>
    <w:semiHidden/>
    <w:rsid w:val="00DA65AC"/>
    <w:rPr>
      <w:rFonts w:ascii="Times New Roman" w:hAnsi="Times New Roman"/>
      <w:kern w:val="2"/>
      <w:sz w:val="18"/>
      <w:szCs w:val="18"/>
    </w:rPr>
  </w:style>
  <w:style w:type="character" w:customStyle="1" w:styleId="30">
    <w:name w:val="标题 3 字符"/>
    <w:basedOn w:val="a0"/>
    <w:link w:val="3"/>
    <w:uiPriority w:val="9"/>
    <w:rsid w:val="00A237D8"/>
    <w:rPr>
      <w:rFonts w:ascii="Times New Roman" w:hAnsi="Times New Roman"/>
      <w:b/>
      <w:bCs/>
      <w:kern w:val="2"/>
      <w:sz w:val="32"/>
      <w:szCs w:val="32"/>
    </w:rPr>
  </w:style>
  <w:style w:type="paragraph" w:styleId="22">
    <w:name w:val="Body Text Indent 2"/>
    <w:basedOn w:val="a"/>
    <w:link w:val="23"/>
    <w:uiPriority w:val="99"/>
    <w:semiHidden/>
    <w:unhideWhenUsed/>
    <w:rsid w:val="00652639"/>
    <w:pPr>
      <w:spacing w:after="120" w:line="480" w:lineRule="auto"/>
      <w:ind w:leftChars="200" w:left="420"/>
    </w:pPr>
  </w:style>
  <w:style w:type="character" w:customStyle="1" w:styleId="23">
    <w:name w:val="正文文本缩进 2 字符"/>
    <w:basedOn w:val="a0"/>
    <w:link w:val="22"/>
    <w:uiPriority w:val="99"/>
    <w:semiHidden/>
    <w:rsid w:val="00652639"/>
    <w:rPr>
      <w:rFonts w:ascii="Times New Roman" w:hAnsi="Times New Roman"/>
      <w:kern w:val="2"/>
      <w:sz w:val="21"/>
      <w:szCs w:val="24"/>
    </w:rPr>
  </w:style>
  <w:style w:type="paragraph" w:styleId="ae">
    <w:name w:val="Normal (Web)"/>
    <w:basedOn w:val="a"/>
    <w:rsid w:val="00AA62AE"/>
    <w:pPr>
      <w:spacing w:before="100" w:beforeAutospacing="1" w:after="100" w:afterAutospacing="1"/>
      <w:jc w:val="left"/>
    </w:pPr>
    <w:rPr>
      <w:kern w:val="0"/>
      <w:sz w:val="24"/>
    </w:rPr>
  </w:style>
  <w:style w:type="paragraph" w:styleId="af">
    <w:name w:val="Plain Text"/>
    <w:basedOn w:val="a"/>
    <w:link w:val="af0"/>
    <w:rsid w:val="00AA62AE"/>
    <w:rPr>
      <w:rFonts w:ascii="宋体" w:hAnsi="Courier New"/>
    </w:rPr>
  </w:style>
  <w:style w:type="character" w:customStyle="1" w:styleId="af0">
    <w:name w:val="纯文本 字符"/>
    <w:basedOn w:val="a0"/>
    <w:link w:val="af"/>
    <w:rsid w:val="00AA62AE"/>
    <w:rPr>
      <w:rFonts w:ascii="宋体" w:hAnsi="Courier New"/>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34019">
      <w:bodyDiv w:val="1"/>
      <w:marLeft w:val="0"/>
      <w:marRight w:val="0"/>
      <w:marTop w:val="0"/>
      <w:marBottom w:val="0"/>
      <w:divBdr>
        <w:top w:val="none" w:sz="0" w:space="0" w:color="auto"/>
        <w:left w:val="none" w:sz="0" w:space="0" w:color="auto"/>
        <w:bottom w:val="none" w:sz="0" w:space="0" w:color="auto"/>
        <w:right w:val="none" w:sz="0" w:space="0" w:color="auto"/>
      </w:divBdr>
    </w:div>
    <w:div w:id="454641673">
      <w:bodyDiv w:val="1"/>
      <w:marLeft w:val="0"/>
      <w:marRight w:val="0"/>
      <w:marTop w:val="0"/>
      <w:marBottom w:val="0"/>
      <w:divBdr>
        <w:top w:val="none" w:sz="0" w:space="0" w:color="auto"/>
        <w:left w:val="none" w:sz="0" w:space="0" w:color="auto"/>
        <w:bottom w:val="none" w:sz="0" w:space="0" w:color="auto"/>
        <w:right w:val="none" w:sz="0" w:space="0" w:color="auto"/>
      </w:divBdr>
    </w:div>
    <w:div w:id="1339582477">
      <w:bodyDiv w:val="1"/>
      <w:marLeft w:val="0"/>
      <w:marRight w:val="0"/>
      <w:marTop w:val="0"/>
      <w:marBottom w:val="0"/>
      <w:divBdr>
        <w:top w:val="none" w:sz="0" w:space="0" w:color="auto"/>
        <w:left w:val="none" w:sz="0" w:space="0" w:color="auto"/>
        <w:bottom w:val="none" w:sz="0" w:space="0" w:color="auto"/>
        <w:right w:val="none" w:sz="0" w:space="0" w:color="auto"/>
      </w:divBdr>
    </w:div>
    <w:div w:id="1604074213">
      <w:bodyDiv w:val="1"/>
      <w:marLeft w:val="0"/>
      <w:marRight w:val="0"/>
      <w:marTop w:val="0"/>
      <w:marBottom w:val="0"/>
      <w:divBdr>
        <w:top w:val="none" w:sz="0" w:space="0" w:color="auto"/>
        <w:left w:val="none" w:sz="0" w:space="0" w:color="auto"/>
        <w:bottom w:val="none" w:sz="0" w:space="0" w:color="auto"/>
        <w:right w:val="none" w:sz="0" w:space="0" w:color="auto"/>
      </w:divBdr>
    </w:div>
    <w:div w:id="2063209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2018</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收入</c:v>
                </c:pt>
                <c:pt idx="1">
                  <c:v>支出</c:v>
                </c:pt>
              </c:strCache>
            </c:strRef>
          </c:cat>
          <c:val>
            <c:numRef>
              <c:f>Sheet1!$B$2:$B$3</c:f>
              <c:numCache>
                <c:formatCode>General</c:formatCode>
                <c:ptCount val="2"/>
                <c:pt idx="0">
                  <c:v>29694.920000000009</c:v>
                </c:pt>
                <c:pt idx="1">
                  <c:v>19077.22</c:v>
                </c:pt>
              </c:numCache>
            </c:numRef>
          </c:val>
          <c:extLst>
            <c:ext xmlns:c16="http://schemas.microsoft.com/office/drawing/2014/chart" uri="{C3380CC4-5D6E-409C-BE32-E72D297353CC}">
              <c16:uniqueId val="{00000000-6DCA-4466-B1C2-1BE4558C9A71}"/>
            </c:ext>
          </c:extLst>
        </c:ser>
        <c:ser>
          <c:idx val="1"/>
          <c:order val="1"/>
          <c:tx>
            <c:strRef>
              <c:f>Sheet1!$C$1</c:f>
              <c:strCache>
                <c:ptCount val="1"/>
                <c:pt idx="0">
                  <c:v>2019</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收入</c:v>
                </c:pt>
                <c:pt idx="1">
                  <c:v>支出</c:v>
                </c:pt>
              </c:strCache>
            </c:strRef>
          </c:cat>
          <c:val>
            <c:numRef>
              <c:f>Sheet1!$C$2:$C$3</c:f>
              <c:numCache>
                <c:formatCode>General</c:formatCode>
                <c:ptCount val="2"/>
                <c:pt idx="0">
                  <c:v>41079.910000000003</c:v>
                </c:pt>
                <c:pt idx="1">
                  <c:v>39917.08</c:v>
                </c:pt>
              </c:numCache>
            </c:numRef>
          </c:val>
          <c:extLst>
            <c:ext xmlns:c16="http://schemas.microsoft.com/office/drawing/2014/chart" uri="{C3380CC4-5D6E-409C-BE32-E72D297353CC}">
              <c16:uniqueId val="{00000001-6DCA-4466-B1C2-1BE4558C9A71}"/>
            </c:ext>
          </c:extLst>
        </c:ser>
        <c:dLbls>
          <c:showLegendKey val="0"/>
          <c:showVal val="0"/>
          <c:showCatName val="0"/>
          <c:showSerName val="0"/>
          <c:showPercent val="0"/>
          <c:showBubbleSize val="0"/>
        </c:dLbls>
        <c:gapWidth val="150"/>
        <c:axId val="66467712"/>
        <c:axId val="66469248"/>
      </c:barChart>
      <c:catAx>
        <c:axId val="66467712"/>
        <c:scaling>
          <c:orientation val="minMax"/>
        </c:scaling>
        <c:delete val="0"/>
        <c:axPos val="b"/>
        <c:numFmt formatCode="General" sourceLinked="0"/>
        <c:majorTickMark val="out"/>
        <c:minorTickMark val="none"/>
        <c:tickLblPos val="nextTo"/>
        <c:crossAx val="66469248"/>
        <c:crosses val="autoZero"/>
        <c:auto val="1"/>
        <c:lblAlgn val="ctr"/>
        <c:lblOffset val="100"/>
        <c:noMultiLvlLbl val="0"/>
      </c:catAx>
      <c:valAx>
        <c:axId val="66469248"/>
        <c:scaling>
          <c:orientation val="minMax"/>
        </c:scaling>
        <c:delete val="0"/>
        <c:axPos val="l"/>
        <c:majorGridlines/>
        <c:numFmt formatCode="General" sourceLinked="1"/>
        <c:majorTickMark val="out"/>
        <c:minorTickMark val="none"/>
        <c:tickLblPos val="nextTo"/>
        <c:crossAx val="6646771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4370062960566808"/>
          <c:y val="6.0913705583756354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收入</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一般公共预算财政拨款</c:v>
                </c:pt>
                <c:pt idx="1">
                  <c:v>政府性基金预算预算财政拨款</c:v>
                </c:pt>
                <c:pt idx="2">
                  <c:v>其他</c:v>
                </c:pt>
              </c:strCache>
            </c:strRef>
          </c:cat>
          <c:val>
            <c:numRef>
              <c:f>Sheet1!$B$2:$B$4</c:f>
              <c:numCache>
                <c:formatCode>General</c:formatCode>
                <c:ptCount val="3"/>
                <c:pt idx="0">
                  <c:v>7755.4699999999993</c:v>
                </c:pt>
                <c:pt idx="1">
                  <c:v>27038.99</c:v>
                </c:pt>
                <c:pt idx="2">
                  <c:v>6285.45</c:v>
                </c:pt>
              </c:numCache>
            </c:numRef>
          </c:val>
          <c:extLst>
            <c:ext xmlns:c16="http://schemas.microsoft.com/office/drawing/2014/chart" uri="{C3380CC4-5D6E-409C-BE32-E72D297353CC}">
              <c16:uniqueId val="{00000000-5CB2-4BFC-85C2-FADE68E99ADF}"/>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支出额</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Sheet1!$A$2:$A$5</c:f>
              <c:strCache>
                <c:ptCount val="4"/>
                <c:pt idx="0">
                  <c:v>基本支出</c:v>
                </c:pt>
                <c:pt idx="1">
                  <c:v>项目支出</c:v>
                </c:pt>
                <c:pt idx="2">
                  <c:v>上缴上级</c:v>
                </c:pt>
                <c:pt idx="3">
                  <c:v>经营支出</c:v>
                </c:pt>
              </c:strCache>
            </c:strRef>
          </c:cat>
          <c:val>
            <c:numRef>
              <c:f>Sheet1!$B$2:$B$5</c:f>
              <c:numCache>
                <c:formatCode>General</c:formatCode>
                <c:ptCount val="4"/>
                <c:pt idx="0">
                  <c:v>4213.6400000000003</c:v>
                </c:pt>
                <c:pt idx="1">
                  <c:v>35703.440000000002</c:v>
                </c:pt>
                <c:pt idx="2">
                  <c:v>0</c:v>
                </c:pt>
                <c:pt idx="3">
                  <c:v>0</c:v>
                </c:pt>
              </c:numCache>
            </c:numRef>
          </c:val>
          <c:extLst>
            <c:ext xmlns:c16="http://schemas.microsoft.com/office/drawing/2014/chart" uri="{C3380CC4-5D6E-409C-BE32-E72D297353CC}">
              <c16:uniqueId val="{00000000-5258-44E6-83C7-7E74A510CFBA}"/>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2018</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财政拨款收入</c:v>
                </c:pt>
                <c:pt idx="1">
                  <c:v>财政拨款支出</c:v>
                </c:pt>
              </c:strCache>
            </c:strRef>
          </c:cat>
          <c:val>
            <c:numRef>
              <c:f>Sheet1!$B$2:$B$3</c:f>
              <c:numCache>
                <c:formatCode>General</c:formatCode>
                <c:ptCount val="2"/>
                <c:pt idx="0">
                  <c:v>23120.6</c:v>
                </c:pt>
                <c:pt idx="1">
                  <c:v>8305.70999999999</c:v>
                </c:pt>
              </c:numCache>
            </c:numRef>
          </c:val>
          <c:extLst>
            <c:ext xmlns:c16="http://schemas.microsoft.com/office/drawing/2014/chart" uri="{C3380CC4-5D6E-409C-BE32-E72D297353CC}">
              <c16:uniqueId val="{00000000-D24C-42DC-A00C-E28E67318FE9}"/>
            </c:ext>
          </c:extLst>
        </c:ser>
        <c:ser>
          <c:idx val="1"/>
          <c:order val="1"/>
          <c:tx>
            <c:strRef>
              <c:f>Sheet1!$C$1</c:f>
              <c:strCache>
                <c:ptCount val="1"/>
                <c:pt idx="0">
                  <c:v>2019</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财政拨款收入</c:v>
                </c:pt>
                <c:pt idx="1">
                  <c:v>财政拨款支出</c:v>
                </c:pt>
              </c:strCache>
            </c:strRef>
          </c:cat>
          <c:val>
            <c:numRef>
              <c:f>Sheet1!$C$2:$C$3</c:f>
              <c:numCache>
                <c:formatCode>General</c:formatCode>
                <c:ptCount val="2"/>
                <c:pt idx="0">
                  <c:v>34794.46</c:v>
                </c:pt>
                <c:pt idx="1">
                  <c:v>33281.229999999996</c:v>
                </c:pt>
              </c:numCache>
            </c:numRef>
          </c:val>
          <c:extLst>
            <c:ext xmlns:c16="http://schemas.microsoft.com/office/drawing/2014/chart" uri="{C3380CC4-5D6E-409C-BE32-E72D297353CC}">
              <c16:uniqueId val="{00000001-D24C-42DC-A00C-E28E67318FE9}"/>
            </c:ext>
          </c:extLst>
        </c:ser>
        <c:dLbls>
          <c:showLegendKey val="0"/>
          <c:showVal val="0"/>
          <c:showCatName val="0"/>
          <c:showSerName val="0"/>
          <c:showPercent val="0"/>
          <c:showBubbleSize val="0"/>
        </c:dLbls>
        <c:gapWidth val="150"/>
        <c:axId val="78436224"/>
        <c:axId val="78437760"/>
      </c:barChart>
      <c:catAx>
        <c:axId val="78436224"/>
        <c:scaling>
          <c:orientation val="minMax"/>
        </c:scaling>
        <c:delete val="0"/>
        <c:axPos val="b"/>
        <c:numFmt formatCode="General" sourceLinked="0"/>
        <c:majorTickMark val="out"/>
        <c:minorTickMark val="none"/>
        <c:tickLblPos val="nextTo"/>
        <c:crossAx val="78437760"/>
        <c:crosses val="autoZero"/>
        <c:auto val="1"/>
        <c:lblAlgn val="ctr"/>
        <c:lblOffset val="100"/>
        <c:noMultiLvlLbl val="0"/>
      </c:catAx>
      <c:valAx>
        <c:axId val="78437760"/>
        <c:scaling>
          <c:orientation val="minMax"/>
        </c:scaling>
        <c:delete val="0"/>
        <c:axPos val="l"/>
        <c:majorGridlines/>
        <c:numFmt formatCode="General" sourceLinked="1"/>
        <c:majorTickMark val="out"/>
        <c:minorTickMark val="none"/>
        <c:tickLblPos val="nextTo"/>
        <c:crossAx val="7843622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2018</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一般公共预算财政拨款支出</c:v>
                </c:pt>
              </c:strCache>
            </c:strRef>
          </c:cat>
          <c:val>
            <c:numRef>
              <c:f>Sheet1!$B$2</c:f>
              <c:numCache>
                <c:formatCode>General</c:formatCode>
                <c:ptCount val="1"/>
                <c:pt idx="0">
                  <c:v>7170.77</c:v>
                </c:pt>
              </c:numCache>
            </c:numRef>
          </c:val>
          <c:extLst>
            <c:ext xmlns:c16="http://schemas.microsoft.com/office/drawing/2014/chart" uri="{C3380CC4-5D6E-409C-BE32-E72D297353CC}">
              <c16:uniqueId val="{00000000-AADD-4C0A-A0C9-11508F75EFE9}"/>
            </c:ext>
          </c:extLst>
        </c:ser>
        <c:ser>
          <c:idx val="1"/>
          <c:order val="1"/>
          <c:tx>
            <c:strRef>
              <c:f>Sheet1!$C$1</c:f>
              <c:strCache>
                <c:ptCount val="1"/>
                <c:pt idx="0">
                  <c:v>2019</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一般公共预算财政拨款支出</c:v>
                </c:pt>
              </c:strCache>
            </c:strRef>
          </c:cat>
          <c:val>
            <c:numRef>
              <c:f>Sheet1!$C$2</c:f>
              <c:numCache>
                <c:formatCode>General</c:formatCode>
                <c:ptCount val="1"/>
                <c:pt idx="0">
                  <c:v>9144.3699999999917</c:v>
                </c:pt>
              </c:numCache>
            </c:numRef>
          </c:val>
          <c:extLst>
            <c:ext xmlns:c16="http://schemas.microsoft.com/office/drawing/2014/chart" uri="{C3380CC4-5D6E-409C-BE32-E72D297353CC}">
              <c16:uniqueId val="{00000001-AADD-4C0A-A0C9-11508F75EFE9}"/>
            </c:ext>
          </c:extLst>
        </c:ser>
        <c:dLbls>
          <c:showLegendKey val="0"/>
          <c:showVal val="0"/>
          <c:showCatName val="0"/>
          <c:showSerName val="0"/>
          <c:showPercent val="0"/>
          <c:showBubbleSize val="0"/>
        </c:dLbls>
        <c:gapWidth val="150"/>
        <c:axId val="79512320"/>
        <c:axId val="79513856"/>
      </c:barChart>
      <c:catAx>
        <c:axId val="79512320"/>
        <c:scaling>
          <c:orientation val="minMax"/>
        </c:scaling>
        <c:delete val="0"/>
        <c:axPos val="b"/>
        <c:numFmt formatCode="General" sourceLinked="0"/>
        <c:majorTickMark val="out"/>
        <c:minorTickMark val="none"/>
        <c:tickLblPos val="nextTo"/>
        <c:crossAx val="79513856"/>
        <c:crosses val="autoZero"/>
        <c:auto val="1"/>
        <c:lblAlgn val="ctr"/>
        <c:lblOffset val="100"/>
        <c:noMultiLvlLbl val="0"/>
      </c:catAx>
      <c:valAx>
        <c:axId val="79513856"/>
        <c:scaling>
          <c:orientation val="minMax"/>
        </c:scaling>
        <c:delete val="0"/>
        <c:axPos val="l"/>
        <c:majorGridlines/>
        <c:numFmt formatCode="General" sourceLinked="1"/>
        <c:majorTickMark val="out"/>
        <c:minorTickMark val="none"/>
        <c:tickLblPos val="nextTo"/>
        <c:crossAx val="7951232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一般公共预算财政拨款支出</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Sheet1!$A$2:$A$12</c:f>
              <c:strCache>
                <c:ptCount val="7"/>
                <c:pt idx="0">
                  <c:v>一般公共服务</c:v>
                </c:pt>
                <c:pt idx="1">
                  <c:v>社会保障和就业</c:v>
                </c:pt>
                <c:pt idx="2">
                  <c:v>城乡社区支出</c:v>
                </c:pt>
                <c:pt idx="3">
                  <c:v>农林水支出</c:v>
                </c:pt>
                <c:pt idx="4">
                  <c:v>自然资源海洋气象等支出</c:v>
                </c:pt>
                <c:pt idx="5">
                  <c:v>住房保障支出</c:v>
                </c:pt>
                <c:pt idx="6">
                  <c:v>灾害防治及应急管理支出</c:v>
                </c:pt>
              </c:strCache>
            </c:strRef>
          </c:cat>
          <c:val>
            <c:numRef>
              <c:f>Sheet1!$B$2:$B$12</c:f>
              <c:numCache>
                <c:formatCode>General</c:formatCode>
                <c:ptCount val="11"/>
                <c:pt idx="0">
                  <c:v>18.439999999999991</c:v>
                </c:pt>
                <c:pt idx="1">
                  <c:v>404.72999999999985</c:v>
                </c:pt>
                <c:pt idx="2">
                  <c:v>425.9</c:v>
                </c:pt>
                <c:pt idx="3">
                  <c:v>6.8</c:v>
                </c:pt>
                <c:pt idx="4">
                  <c:v>6953.46</c:v>
                </c:pt>
                <c:pt idx="5">
                  <c:v>285.08</c:v>
                </c:pt>
                <c:pt idx="6">
                  <c:v>1049.95</c:v>
                </c:pt>
              </c:numCache>
            </c:numRef>
          </c:val>
          <c:extLst>
            <c:ext xmlns:c16="http://schemas.microsoft.com/office/drawing/2014/chart" uri="{C3380CC4-5D6E-409C-BE32-E72D297353CC}">
              <c16:uniqueId val="{00000000-8D51-4989-A31A-D5B7DD91A747}"/>
            </c:ext>
          </c:extLst>
        </c:ser>
        <c:dLbls>
          <c:showLegendKey val="0"/>
          <c:showVal val="0"/>
          <c:showCatName val="0"/>
          <c:showSerName val="0"/>
          <c:showPercent val="0"/>
          <c:showBubbleSize val="0"/>
          <c:showLeaderLines val="1"/>
        </c:dLbls>
      </c:pie3DChart>
    </c:plotArea>
    <c:legend>
      <c:legendPos val="r"/>
      <c:layout>
        <c:manualLayout>
          <c:xMode val="edge"/>
          <c:yMode val="edge"/>
          <c:x val="0.57227144918329864"/>
          <c:y val="0.20841041928582593"/>
          <c:w val="0.26762848827761737"/>
          <c:h val="0.60782902137232864"/>
        </c:manualLayout>
      </c:layout>
      <c:overlay val="0"/>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9303812375565721"/>
          <c:y val="4.9792531120332037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“三公”经费财政拨款支出</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因公出国</c:v>
                </c:pt>
                <c:pt idx="1">
                  <c:v>公务用车购置及运行维护费、</c:v>
                </c:pt>
                <c:pt idx="2">
                  <c:v>公务接待费</c:v>
                </c:pt>
              </c:strCache>
            </c:strRef>
          </c:cat>
          <c:val>
            <c:numRef>
              <c:f>Sheet1!$B$2:$B$4</c:f>
              <c:numCache>
                <c:formatCode>General</c:formatCode>
                <c:ptCount val="3"/>
                <c:pt idx="0">
                  <c:v>5.88</c:v>
                </c:pt>
                <c:pt idx="1">
                  <c:v>72.209999999999994</c:v>
                </c:pt>
                <c:pt idx="2">
                  <c:v>7.13</c:v>
                </c:pt>
              </c:numCache>
            </c:numRef>
          </c:val>
          <c:extLst>
            <c:ext xmlns:c16="http://schemas.microsoft.com/office/drawing/2014/chart" uri="{C3380CC4-5D6E-409C-BE32-E72D297353CC}">
              <c16:uniqueId val="{00000000-A7B9-493E-851A-5ECCB216DA97}"/>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CA8A47-2FB7-42AF-8CAD-B5C67F4D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79</Pages>
  <Words>5427</Words>
  <Characters>30940</Characters>
  <Application>Microsoft Office Word</Application>
  <DocSecurity>0</DocSecurity>
  <Lines>257</Lines>
  <Paragraphs>72</Paragraphs>
  <ScaleCrop>false</ScaleCrop>
  <Company>四川省财政厅</Company>
  <LinksUpToDate>false</LinksUpToDate>
  <CharactersWithSpaces>36295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张彬茜</dc:creator>
  <cp:lastModifiedBy>邓丽君</cp:lastModifiedBy>
  <cp:revision>39</cp:revision>
  <cp:lastPrinted>2020-09-16T08:06:00Z</cp:lastPrinted>
  <dcterms:created xsi:type="dcterms:W3CDTF">2020-09-12T02:42:00Z</dcterms:created>
  <dcterms:modified xsi:type="dcterms:W3CDTF">2021-05-27T02:16:00Z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