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1E" w:rsidRDefault="00FA501E">
      <w:pPr>
        <w:spacing w:line="600" w:lineRule="exact"/>
        <w:jc w:val="center"/>
        <w:outlineLvl w:val="0"/>
        <w:rPr>
          <w:rFonts w:eastAsia="方正小标宋简体"/>
          <w:color w:val="000000"/>
          <w:sz w:val="72"/>
          <w:szCs w:val="72"/>
        </w:rPr>
      </w:pPr>
      <w:bookmarkStart w:id="0" w:name="_Toc15306267"/>
    </w:p>
    <w:p w:rsidR="00FA501E" w:rsidRDefault="00FA501E">
      <w:pPr>
        <w:spacing w:line="600" w:lineRule="exact"/>
        <w:jc w:val="center"/>
        <w:outlineLvl w:val="0"/>
        <w:rPr>
          <w:rFonts w:eastAsia="方正小标宋简体"/>
          <w:color w:val="000000"/>
          <w:sz w:val="72"/>
          <w:szCs w:val="72"/>
        </w:rPr>
      </w:pPr>
    </w:p>
    <w:p w:rsidR="003A00A2" w:rsidRDefault="003A00A2">
      <w:pPr>
        <w:spacing w:line="600" w:lineRule="exact"/>
        <w:jc w:val="center"/>
        <w:outlineLvl w:val="0"/>
        <w:rPr>
          <w:rFonts w:eastAsia="方正小标宋简体"/>
          <w:color w:val="000000"/>
          <w:sz w:val="72"/>
          <w:szCs w:val="72"/>
        </w:rPr>
      </w:pPr>
    </w:p>
    <w:p w:rsidR="003A00A2" w:rsidRDefault="003A00A2">
      <w:pPr>
        <w:adjustRightInd w:val="0"/>
        <w:snapToGrid w:val="0"/>
        <w:spacing w:line="360" w:lineRule="auto"/>
        <w:jc w:val="center"/>
        <w:outlineLvl w:val="0"/>
        <w:rPr>
          <w:rFonts w:eastAsia="方正小标宋简体"/>
          <w:color w:val="000000"/>
          <w:sz w:val="72"/>
          <w:szCs w:val="72"/>
        </w:rPr>
      </w:pPr>
      <w:bookmarkStart w:id="1" w:name="_Toc15377193"/>
      <w:bookmarkStart w:id="2" w:name="_Toc15378441"/>
      <w:bookmarkStart w:id="3" w:name="_Toc15396475"/>
      <w:bookmarkStart w:id="4" w:name="_Toc15377425"/>
      <w:bookmarkStart w:id="5" w:name="_Toc15396597"/>
      <w:bookmarkStart w:id="6" w:name="_Toc51021701"/>
      <w:r>
        <w:rPr>
          <w:rFonts w:eastAsia="黑体"/>
          <w:color w:val="000000"/>
          <w:sz w:val="72"/>
          <w:szCs w:val="72"/>
        </w:rPr>
        <w:t>2019</w:t>
      </w:r>
      <w:r>
        <w:rPr>
          <w:rFonts w:eastAsia="方正小标宋简体" w:hint="eastAsia"/>
          <w:color w:val="000000"/>
          <w:sz w:val="72"/>
          <w:szCs w:val="72"/>
        </w:rPr>
        <w:t>年度</w:t>
      </w:r>
      <w:bookmarkEnd w:id="1"/>
      <w:bookmarkEnd w:id="2"/>
      <w:bookmarkEnd w:id="3"/>
      <w:bookmarkEnd w:id="4"/>
      <w:bookmarkEnd w:id="5"/>
      <w:bookmarkEnd w:id="6"/>
    </w:p>
    <w:p w:rsidR="003A00A2" w:rsidRDefault="003A00A2">
      <w:pPr>
        <w:adjustRightInd w:val="0"/>
        <w:snapToGrid w:val="0"/>
        <w:spacing w:line="360" w:lineRule="auto"/>
        <w:jc w:val="center"/>
        <w:outlineLvl w:val="0"/>
        <w:rPr>
          <w:rFonts w:eastAsia="方正小标宋简体"/>
          <w:color w:val="000000"/>
          <w:sz w:val="72"/>
          <w:szCs w:val="72"/>
        </w:rPr>
      </w:pPr>
      <w:bookmarkStart w:id="7" w:name="_Toc15377194"/>
      <w:bookmarkStart w:id="8" w:name="_Toc15396476"/>
      <w:bookmarkStart w:id="9" w:name="_Toc15377426"/>
      <w:bookmarkStart w:id="10" w:name="_Toc15396598"/>
      <w:bookmarkStart w:id="11" w:name="_Toc15378442"/>
      <w:bookmarkStart w:id="12" w:name="_Toc51021702"/>
      <w:r>
        <w:rPr>
          <w:rFonts w:eastAsia="方正小标宋简体" w:hint="eastAsia"/>
          <w:color w:val="000000"/>
          <w:sz w:val="72"/>
          <w:szCs w:val="72"/>
        </w:rPr>
        <w:t>四川省</w:t>
      </w:r>
      <w:bookmarkStart w:id="13" w:name="_Toc15306268"/>
      <w:bookmarkEnd w:id="0"/>
      <w:r>
        <w:rPr>
          <w:rFonts w:eastAsia="方正小标宋简体" w:hint="eastAsia"/>
          <w:color w:val="000000"/>
          <w:sz w:val="72"/>
          <w:szCs w:val="72"/>
        </w:rPr>
        <w:t>攀枝花市医疗保障事务中心</w:t>
      </w:r>
      <w:r w:rsidR="00A80D94">
        <w:rPr>
          <w:rFonts w:eastAsia="方正小标宋简体" w:hint="eastAsia"/>
          <w:color w:val="000000"/>
          <w:sz w:val="72"/>
          <w:szCs w:val="72"/>
        </w:rPr>
        <w:t>部门</w:t>
      </w:r>
      <w:r>
        <w:rPr>
          <w:rFonts w:eastAsia="方正小标宋简体" w:hint="eastAsia"/>
          <w:color w:val="000000"/>
          <w:sz w:val="72"/>
          <w:szCs w:val="72"/>
        </w:rPr>
        <w:t>决算</w:t>
      </w:r>
      <w:bookmarkEnd w:id="7"/>
      <w:bookmarkEnd w:id="8"/>
      <w:bookmarkEnd w:id="9"/>
      <w:bookmarkEnd w:id="10"/>
      <w:bookmarkEnd w:id="11"/>
      <w:bookmarkEnd w:id="12"/>
      <w:bookmarkEnd w:id="13"/>
    </w:p>
    <w:p w:rsidR="003A00A2" w:rsidRDefault="003A00A2">
      <w:pPr>
        <w:widowControl/>
        <w:jc w:val="center"/>
        <w:rPr>
          <w:rFonts w:eastAsia="黑体"/>
          <w:color w:val="000000"/>
          <w:sz w:val="48"/>
          <w:szCs w:val="48"/>
        </w:rPr>
      </w:pPr>
      <w:r>
        <w:rPr>
          <w:rFonts w:eastAsia="方正小标宋简体"/>
          <w:color w:val="000000"/>
          <w:sz w:val="36"/>
          <w:szCs w:val="36"/>
        </w:rPr>
        <w:br w:type="page"/>
      </w:r>
      <w:r>
        <w:rPr>
          <w:rFonts w:eastAsia="黑体" w:hint="eastAsia"/>
          <w:color w:val="000000"/>
          <w:sz w:val="48"/>
          <w:szCs w:val="48"/>
        </w:rPr>
        <w:lastRenderedPageBreak/>
        <w:t>目</w:t>
      </w:r>
      <w:r>
        <w:rPr>
          <w:rFonts w:eastAsia="黑体"/>
          <w:color w:val="000000"/>
          <w:sz w:val="48"/>
          <w:szCs w:val="48"/>
        </w:rPr>
        <w:t xml:space="preserve">  </w:t>
      </w:r>
      <w:r>
        <w:rPr>
          <w:rFonts w:eastAsia="黑体" w:hint="eastAsia"/>
          <w:color w:val="000000"/>
          <w:sz w:val="48"/>
          <w:szCs w:val="48"/>
        </w:rPr>
        <w:t>录</w:t>
      </w:r>
    </w:p>
    <w:p w:rsidR="003A00A2" w:rsidRDefault="003A00A2">
      <w:pPr>
        <w:widowControl/>
        <w:jc w:val="center"/>
        <w:rPr>
          <w:rFonts w:eastAsia="黑体"/>
          <w:sz w:val="28"/>
          <w:szCs w:val="28"/>
        </w:rPr>
      </w:pPr>
    </w:p>
    <w:p w:rsidR="003A00A2" w:rsidRDefault="003A00A2">
      <w:pPr>
        <w:pStyle w:val="10"/>
        <w:rPr>
          <w:rFonts w:ascii="Times New Roman" w:hAnsi="Times New Roman"/>
        </w:rPr>
      </w:pPr>
      <w:r>
        <w:rPr>
          <w:rFonts w:ascii="Times New Roman" w:hAnsi="Times New Roman" w:hint="eastAsia"/>
        </w:rPr>
        <w:t>公开时间：</w:t>
      </w:r>
      <w:r>
        <w:rPr>
          <w:rFonts w:ascii="Times New Roman" w:hAnsi="Times New Roman"/>
        </w:rPr>
        <w:t>2020</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 xml:space="preserve"> 21 </w:t>
      </w:r>
      <w:r>
        <w:rPr>
          <w:rFonts w:ascii="Times New Roman" w:hAnsi="Times New Roman" w:hint="eastAsia"/>
        </w:rPr>
        <w:t>日</w:t>
      </w:r>
    </w:p>
    <w:bookmarkStart w:id="14" w:name="_Toc15377196"/>
    <w:bookmarkStart w:id="15" w:name="_Toc15396599"/>
    <w:p w:rsidR="003A00A2" w:rsidRPr="00D0230F" w:rsidRDefault="007353D5" w:rsidP="001D0A74">
      <w:pPr>
        <w:pStyle w:val="20"/>
        <w:tabs>
          <w:tab w:val="left" w:leader="middleDot" w:pos="7560"/>
        </w:tabs>
        <w:jc w:val="center"/>
        <w:rPr>
          <w:rFonts w:eastAsia="方正小标宋_GBK"/>
          <w:noProof/>
          <w:sz w:val="44"/>
          <w:szCs w:val="44"/>
        </w:rPr>
      </w:pPr>
      <w:r w:rsidRPr="00F70FFB">
        <w:rPr>
          <w:noProof/>
        </w:rPr>
        <w:fldChar w:fldCharType="begin"/>
      </w:r>
      <w:r w:rsidR="003A00A2" w:rsidRPr="00F70FFB">
        <w:rPr>
          <w:noProof/>
        </w:rPr>
        <w:instrText xml:space="preserve"> TOC \o "1-3" \p " " \u </w:instrText>
      </w:r>
      <w:r w:rsidRPr="00F70FFB">
        <w:rPr>
          <w:noProof/>
        </w:rPr>
        <w:fldChar w:fldCharType="separate"/>
      </w:r>
    </w:p>
    <w:p w:rsidR="000129B7" w:rsidRDefault="003A00A2">
      <w:pPr>
        <w:pStyle w:val="20"/>
        <w:tabs>
          <w:tab w:val="clear" w:pos="8296"/>
        </w:tabs>
        <w:ind w:left="980" w:right="535" w:hangingChars="200" w:hanging="560"/>
        <w:rPr>
          <w:rFonts w:ascii="仿宋_GB2312" w:eastAsia="仿宋_GB2312"/>
          <w:noProof/>
          <w:sz w:val="28"/>
          <w:szCs w:val="28"/>
        </w:rPr>
      </w:pPr>
      <w:r w:rsidRPr="00D0230F">
        <w:rPr>
          <w:rFonts w:ascii="仿宋_GB2312" w:eastAsia="仿宋_GB2312" w:hint="eastAsia"/>
          <w:noProof/>
          <w:sz w:val="28"/>
          <w:szCs w:val="28"/>
        </w:rPr>
        <w:t>第一部分部门概况</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一、基本职能及主要工作</w:t>
      </w:r>
      <w:r>
        <w:rPr>
          <w:rFonts w:ascii="仿宋_GB2312" w:eastAsia="仿宋_GB2312"/>
          <w:noProof/>
          <w:sz w:val="28"/>
          <w:szCs w:val="28"/>
        </w:rPr>
        <w:tab/>
      </w:r>
      <w:r w:rsidR="00D400B6">
        <w:rPr>
          <w:rFonts w:ascii="仿宋_GB2312" w:eastAsia="仿宋_GB2312" w:hint="eastAsia"/>
          <w:noProof/>
          <w:sz w:val="28"/>
          <w:szCs w:val="28"/>
        </w:rPr>
        <w:t>4</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二、机构设置</w:t>
      </w:r>
      <w:r>
        <w:rPr>
          <w:rFonts w:ascii="仿宋_GB2312" w:eastAsia="仿宋_GB2312"/>
          <w:noProof/>
          <w:sz w:val="28"/>
          <w:szCs w:val="28"/>
        </w:rPr>
        <w:tab/>
      </w:r>
      <w:r w:rsidR="00D400B6">
        <w:rPr>
          <w:rFonts w:ascii="仿宋_GB2312" w:eastAsia="仿宋_GB2312" w:hint="eastAsia"/>
          <w:noProof/>
          <w:sz w:val="28"/>
          <w:szCs w:val="28"/>
        </w:rPr>
        <w:t>7</w:t>
      </w:r>
    </w:p>
    <w:p w:rsidR="000129B7" w:rsidRDefault="003A00A2">
      <w:pPr>
        <w:pStyle w:val="20"/>
        <w:tabs>
          <w:tab w:val="clear" w:pos="8296"/>
        </w:tabs>
        <w:ind w:left="980" w:right="535" w:hangingChars="200" w:hanging="560"/>
        <w:rPr>
          <w:rFonts w:ascii="仿宋_GB2312" w:eastAsia="仿宋_GB2312"/>
          <w:noProof/>
          <w:sz w:val="28"/>
          <w:szCs w:val="28"/>
        </w:rPr>
      </w:pPr>
      <w:r w:rsidRPr="00D0230F">
        <w:rPr>
          <w:rFonts w:ascii="仿宋_GB2312" w:eastAsia="仿宋_GB2312" w:hint="eastAsia"/>
          <w:noProof/>
          <w:sz w:val="28"/>
          <w:szCs w:val="28"/>
        </w:rPr>
        <w:t>第二部分</w:t>
      </w:r>
      <w:r w:rsidRPr="00D0230F">
        <w:rPr>
          <w:rFonts w:ascii="仿宋_GB2312" w:eastAsia="仿宋_GB2312"/>
          <w:noProof/>
          <w:sz w:val="28"/>
          <w:szCs w:val="28"/>
        </w:rPr>
        <w:t>2019</w:t>
      </w:r>
      <w:r w:rsidRPr="00D0230F">
        <w:rPr>
          <w:rFonts w:ascii="仿宋_GB2312" w:eastAsia="仿宋_GB2312" w:hint="eastAsia"/>
          <w:noProof/>
          <w:sz w:val="28"/>
          <w:szCs w:val="28"/>
        </w:rPr>
        <w:t>年度部门决算情况说明</w:t>
      </w:r>
    </w:p>
    <w:p w:rsidR="004560BC" w:rsidRDefault="003A00A2" w:rsidP="004560BC">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一、收入支出决算总体情况说明</w:t>
      </w:r>
      <w:r>
        <w:rPr>
          <w:rFonts w:ascii="仿宋_GB2312" w:eastAsia="仿宋_GB2312"/>
          <w:noProof/>
          <w:sz w:val="28"/>
          <w:szCs w:val="28"/>
        </w:rPr>
        <w:tab/>
      </w:r>
      <w:r w:rsidR="00D400B6">
        <w:rPr>
          <w:rFonts w:ascii="仿宋_GB2312" w:eastAsia="仿宋_GB2312" w:hint="eastAsia"/>
          <w:noProof/>
          <w:sz w:val="28"/>
          <w:szCs w:val="28"/>
        </w:rPr>
        <w:t>8</w:t>
      </w:r>
    </w:p>
    <w:p w:rsidR="004560BC" w:rsidRDefault="003A00A2" w:rsidP="004560BC">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二、收入决算情况说明</w:t>
      </w:r>
      <w:r w:rsidRPr="00D0230F">
        <w:rPr>
          <w:rFonts w:ascii="仿宋_GB2312" w:eastAsia="仿宋_GB2312"/>
          <w:noProof/>
          <w:sz w:val="28"/>
          <w:szCs w:val="28"/>
        </w:rPr>
        <w:tab/>
      </w:r>
      <w:r w:rsidR="00A01454">
        <w:rPr>
          <w:rFonts w:ascii="仿宋_GB2312" w:eastAsia="仿宋_GB2312" w:hint="eastAsia"/>
          <w:noProof/>
          <w:sz w:val="28"/>
          <w:szCs w:val="28"/>
        </w:rPr>
        <w:t>9</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三、支出决算情况说明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四、财政拨款收入支出决算总体情况说明</w:t>
      </w:r>
      <w:r w:rsidRPr="00D0230F">
        <w:rPr>
          <w:rFonts w:ascii="仿宋_GB2312" w:eastAsia="仿宋_GB2312"/>
          <w:noProof/>
          <w:sz w:val="28"/>
          <w:szCs w:val="28"/>
        </w:rPr>
        <w:tab/>
      </w:r>
      <w:r w:rsidR="00A01454">
        <w:rPr>
          <w:rFonts w:ascii="仿宋_GB2312" w:eastAsia="仿宋_GB2312" w:hint="eastAsia"/>
          <w:noProof/>
          <w:sz w:val="28"/>
          <w:szCs w:val="28"/>
        </w:rPr>
        <w:t>11</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五、一般公共预算财政拨款支出决算情况说明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11</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六、一般公共预算财政拨款基本支出决算情况说明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14</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七、</w:t>
      </w:r>
      <w:r w:rsidRPr="00D0230F">
        <w:rPr>
          <w:rFonts w:ascii="仿宋_GB2312" w:eastAsia="仿宋_GB2312"/>
          <w:noProof/>
          <w:sz w:val="28"/>
          <w:szCs w:val="28"/>
        </w:rPr>
        <w:t>“</w:t>
      </w:r>
      <w:r w:rsidRPr="00D0230F">
        <w:rPr>
          <w:rFonts w:ascii="仿宋_GB2312" w:eastAsia="仿宋_GB2312" w:hint="eastAsia"/>
          <w:noProof/>
          <w:sz w:val="28"/>
          <w:szCs w:val="28"/>
        </w:rPr>
        <w:t>三公”经费财政拨款支出决算情况说明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15</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八、政府性基金预算支出决算情况说明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17</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九、国有资本经营预算支出决算情况说明</w:t>
      </w:r>
      <w:r w:rsidRPr="00D0230F">
        <w:rPr>
          <w:rFonts w:ascii="仿宋_GB2312" w:eastAsia="仿宋_GB2312"/>
          <w:noProof/>
          <w:sz w:val="28"/>
          <w:szCs w:val="28"/>
        </w:rPr>
        <w:tab/>
      </w:r>
      <w:r w:rsidR="00A01454">
        <w:rPr>
          <w:rFonts w:ascii="仿宋_GB2312" w:eastAsia="仿宋_GB2312" w:hint="eastAsia"/>
          <w:noProof/>
          <w:sz w:val="28"/>
          <w:szCs w:val="28"/>
        </w:rPr>
        <w:t>17</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十、其他重要事项的情况说明</w:t>
      </w:r>
      <w:r w:rsidRPr="00D0230F">
        <w:rPr>
          <w:rFonts w:ascii="仿宋_GB2312" w:eastAsia="仿宋_GB2312"/>
          <w:noProof/>
          <w:sz w:val="28"/>
          <w:szCs w:val="28"/>
        </w:rPr>
        <w:tab/>
      </w:r>
      <w:r w:rsidR="00A01454">
        <w:rPr>
          <w:rFonts w:ascii="仿宋_GB2312" w:eastAsia="仿宋_GB2312" w:hint="eastAsia"/>
          <w:noProof/>
          <w:sz w:val="28"/>
          <w:szCs w:val="28"/>
        </w:rPr>
        <w:t>17</w:t>
      </w:r>
    </w:p>
    <w:p w:rsidR="000129B7" w:rsidRDefault="003A00A2">
      <w:pPr>
        <w:pStyle w:val="20"/>
        <w:tabs>
          <w:tab w:val="clear" w:pos="8296"/>
        </w:tabs>
        <w:ind w:left="980" w:right="535" w:hangingChars="200" w:hanging="560"/>
        <w:rPr>
          <w:rFonts w:ascii="仿宋_GB2312" w:eastAsia="仿宋_GB2312"/>
          <w:noProof/>
          <w:sz w:val="28"/>
          <w:szCs w:val="28"/>
        </w:rPr>
      </w:pPr>
      <w:r w:rsidRPr="00D0230F">
        <w:rPr>
          <w:rFonts w:ascii="仿宋_GB2312" w:eastAsia="仿宋_GB2312" w:hint="eastAsia"/>
          <w:noProof/>
          <w:sz w:val="28"/>
          <w:szCs w:val="28"/>
        </w:rPr>
        <w:t>第三部分名词解释</w:t>
      </w:r>
    </w:p>
    <w:p w:rsidR="000129B7" w:rsidRDefault="003A00A2">
      <w:pPr>
        <w:pStyle w:val="20"/>
        <w:tabs>
          <w:tab w:val="clear" w:pos="8296"/>
        </w:tabs>
        <w:ind w:left="980" w:right="535" w:hangingChars="200" w:hanging="560"/>
        <w:rPr>
          <w:rFonts w:ascii="仿宋_GB2312" w:eastAsia="仿宋_GB2312"/>
          <w:noProof/>
          <w:sz w:val="28"/>
          <w:szCs w:val="28"/>
        </w:rPr>
      </w:pPr>
      <w:r w:rsidRPr="00D0230F">
        <w:rPr>
          <w:rFonts w:ascii="仿宋_GB2312" w:eastAsia="仿宋_GB2312" w:hint="eastAsia"/>
          <w:noProof/>
          <w:sz w:val="28"/>
          <w:szCs w:val="28"/>
        </w:rPr>
        <w:t>第四部分附件</w:t>
      </w:r>
      <w:r>
        <w:rPr>
          <w:rFonts w:ascii="仿宋_GB2312" w:eastAsia="仿宋_GB2312"/>
          <w:noProof/>
          <w:sz w:val="28"/>
          <w:szCs w:val="28"/>
        </w:rPr>
        <w:tab/>
      </w:r>
    </w:p>
    <w:p w:rsidR="000129B7" w:rsidRDefault="003A00A2">
      <w:pPr>
        <w:pStyle w:val="20"/>
        <w:tabs>
          <w:tab w:val="clear" w:pos="8296"/>
        </w:tabs>
        <w:ind w:left="980" w:right="535" w:hangingChars="200" w:hanging="560"/>
        <w:rPr>
          <w:rFonts w:ascii="仿宋_GB2312" w:eastAsia="仿宋_GB2312"/>
          <w:noProof/>
          <w:sz w:val="28"/>
          <w:szCs w:val="28"/>
        </w:rPr>
      </w:pPr>
      <w:r w:rsidRPr="00D0230F">
        <w:rPr>
          <w:rFonts w:ascii="仿宋_GB2312" w:eastAsia="仿宋_GB2312" w:hint="eastAsia"/>
          <w:noProof/>
          <w:sz w:val="28"/>
          <w:szCs w:val="28"/>
        </w:rPr>
        <w:t>第五部分附表</w:t>
      </w:r>
      <w:r>
        <w:rPr>
          <w:rFonts w:ascii="仿宋_GB2312" w:eastAsia="仿宋_GB2312"/>
          <w:noProof/>
          <w:sz w:val="28"/>
          <w:szCs w:val="28"/>
        </w:rPr>
        <w:tab/>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一、收入支出决算总表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二、收入决算表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三、支出决算表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四、财政拨款收入支出决算总表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五、财政拨款支出决算明细表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六、一般公共预算财政拨款支出决算表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七、一般公共预算财政拨款支出决算明细表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八、一般公共预算财政拨款基本支出决算表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九、一般公共预算财政拨款项目支出决算表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十、一般公共预算财政拨款“三公”经费支出决算表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十一、政府性基金预算财政拨款收入支出决算表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十二、政府性基金预算财政拨款“三公”经费支出决算表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0129B7" w:rsidRDefault="003A00A2">
      <w:pPr>
        <w:pStyle w:val="20"/>
        <w:tabs>
          <w:tab w:val="clear" w:pos="8296"/>
          <w:tab w:val="left" w:leader="dot" w:pos="7875"/>
          <w:tab w:val="left" w:pos="10500"/>
        </w:tabs>
        <w:ind w:leftChars="334" w:left="981" w:right="10" w:hangingChars="100" w:hanging="280"/>
        <w:rPr>
          <w:rFonts w:ascii="仿宋_GB2312" w:eastAsia="仿宋_GB2312"/>
          <w:noProof/>
          <w:sz w:val="28"/>
          <w:szCs w:val="28"/>
        </w:rPr>
      </w:pPr>
      <w:r w:rsidRPr="00D0230F">
        <w:rPr>
          <w:rFonts w:ascii="仿宋_GB2312" w:eastAsia="仿宋_GB2312" w:hint="eastAsia"/>
          <w:noProof/>
          <w:sz w:val="28"/>
          <w:szCs w:val="28"/>
        </w:rPr>
        <w:t>十三、国有资本经营预算支出决算表</w:t>
      </w:r>
      <w:r w:rsidRPr="00D0230F">
        <w:rPr>
          <w:rFonts w:ascii="仿宋_GB2312" w:eastAsia="仿宋_GB2312"/>
          <w:noProof/>
          <w:sz w:val="28"/>
          <w:szCs w:val="28"/>
        </w:rPr>
        <w:tab/>
      </w:r>
      <w:r w:rsidR="005D7068">
        <w:rPr>
          <w:rFonts w:ascii="仿宋_GB2312" w:eastAsia="仿宋_GB2312" w:hint="eastAsia"/>
          <w:noProof/>
          <w:sz w:val="28"/>
          <w:szCs w:val="28"/>
        </w:rPr>
        <w:t>50</w:t>
      </w:r>
    </w:p>
    <w:p w:rsidR="003A00A2" w:rsidRDefault="007353D5" w:rsidP="001D0A74">
      <w:pPr>
        <w:pStyle w:val="20"/>
        <w:tabs>
          <w:tab w:val="left" w:leader="middleDot" w:pos="7560"/>
        </w:tabs>
        <w:rPr>
          <w:rFonts w:eastAsia="仿宋"/>
          <w:bCs/>
          <w:kern w:val="44"/>
          <w:sz w:val="24"/>
        </w:rPr>
      </w:pPr>
      <w:r w:rsidRPr="00F70FFB">
        <w:rPr>
          <w:noProof/>
        </w:rPr>
        <w:fldChar w:fldCharType="end"/>
      </w:r>
      <w:r w:rsidR="003A00A2">
        <w:rPr>
          <w:rFonts w:eastAsia="仿宋"/>
          <w:b/>
          <w:sz w:val="24"/>
        </w:rPr>
        <w:br w:type="page"/>
      </w:r>
    </w:p>
    <w:p w:rsidR="000129B7" w:rsidRDefault="003A00A2">
      <w:pPr>
        <w:pStyle w:val="1"/>
        <w:jc w:val="center"/>
      </w:pPr>
      <w:bookmarkStart w:id="16" w:name="_Toc51021703"/>
      <w:r>
        <w:rPr>
          <w:rFonts w:eastAsia="黑体" w:hint="eastAsia"/>
          <w:b w:val="0"/>
        </w:rPr>
        <w:t>第一部分</w:t>
      </w:r>
      <w:r>
        <w:rPr>
          <w:rStyle w:val="1Char"/>
          <w:rFonts w:eastAsia="黑体" w:hint="eastAsia"/>
        </w:rPr>
        <w:t>部门概况</w:t>
      </w:r>
      <w:bookmarkEnd w:id="14"/>
      <w:bookmarkEnd w:id="15"/>
      <w:bookmarkEnd w:id="16"/>
    </w:p>
    <w:p w:rsidR="003A00A2" w:rsidRDefault="003A00A2">
      <w:pPr>
        <w:pStyle w:val="2"/>
        <w:rPr>
          <w:rStyle w:val="2Char"/>
          <w:rFonts w:ascii="Times New Roman" w:eastAsia="仿宋" w:hAnsi="Times New Roman"/>
        </w:rPr>
      </w:pPr>
      <w:bookmarkStart w:id="17" w:name="_Toc15396600"/>
      <w:bookmarkStart w:id="18" w:name="_Toc15377197"/>
      <w:bookmarkStart w:id="19" w:name="_Toc51021704"/>
      <w:r>
        <w:rPr>
          <w:rFonts w:ascii="Times New Roman" w:eastAsia="黑体" w:hAnsi="Times New Roman" w:hint="eastAsia"/>
          <w:b w:val="0"/>
          <w:color w:val="000000"/>
        </w:rPr>
        <w:t>一、基</w:t>
      </w:r>
      <w:r>
        <w:rPr>
          <w:rStyle w:val="2Char"/>
          <w:rFonts w:ascii="Times New Roman" w:eastAsia="黑体" w:hAnsi="Times New Roman" w:hint="eastAsia"/>
        </w:rPr>
        <w:t>本职能及主要工作</w:t>
      </w:r>
      <w:bookmarkEnd w:id="17"/>
      <w:bookmarkEnd w:id="18"/>
      <w:bookmarkEnd w:id="19"/>
    </w:p>
    <w:p w:rsidR="000129B7" w:rsidRDefault="001D0A74">
      <w:pPr>
        <w:spacing w:line="360" w:lineRule="auto"/>
        <w:rPr>
          <w:rFonts w:eastAsia="仿宋"/>
          <w:bCs/>
          <w:color w:val="000000"/>
          <w:sz w:val="32"/>
          <w:szCs w:val="32"/>
        </w:rPr>
      </w:pPr>
      <w:bookmarkStart w:id="20" w:name="_Toc15378445"/>
      <w:bookmarkStart w:id="21" w:name="_Toc15377198"/>
      <w:r>
        <w:rPr>
          <w:rFonts w:eastAsia="仿宋" w:hint="eastAsia"/>
          <w:bCs/>
          <w:color w:val="000000"/>
          <w:sz w:val="32"/>
          <w:szCs w:val="32"/>
        </w:rPr>
        <w:t xml:space="preserve">  </w:t>
      </w:r>
      <w:r w:rsidR="003A00A2">
        <w:rPr>
          <w:rFonts w:eastAsia="仿宋" w:hint="eastAsia"/>
          <w:bCs/>
          <w:color w:val="000000"/>
          <w:sz w:val="32"/>
          <w:szCs w:val="32"/>
        </w:rPr>
        <w:t>（一）主要职能。</w:t>
      </w:r>
    </w:p>
    <w:p w:rsidR="001D0A74" w:rsidRPr="00E52BFC" w:rsidRDefault="001D0A74" w:rsidP="001D0A74">
      <w:pPr>
        <w:snapToGrid w:val="0"/>
        <w:spacing w:line="520" w:lineRule="exact"/>
        <w:ind w:firstLineChars="200" w:firstLine="640"/>
        <w:rPr>
          <w:rFonts w:eastAsia="仿宋_GB2312"/>
          <w:sz w:val="32"/>
          <w:szCs w:val="32"/>
        </w:rPr>
      </w:pPr>
      <w:r w:rsidRPr="00E52BFC">
        <w:rPr>
          <w:rFonts w:eastAsia="仿宋_GB2312"/>
          <w:sz w:val="32"/>
          <w:szCs w:val="32"/>
        </w:rPr>
        <w:t>1</w:t>
      </w:r>
      <w:r w:rsidRPr="00E52BFC">
        <w:rPr>
          <w:rFonts w:eastAsia="仿宋_GB2312"/>
          <w:sz w:val="32"/>
          <w:szCs w:val="32"/>
        </w:rPr>
        <w:t>．主要职能</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1</w:t>
      </w:r>
      <w:r w:rsidRPr="00E52BFC">
        <w:rPr>
          <w:rFonts w:eastAsia="仿宋_GB2312"/>
          <w:sz w:val="32"/>
          <w:szCs w:val="32"/>
        </w:rPr>
        <w:t>）贯彻落实国家、省、市基本医疗保险、生育保险政策、法律和法规，并按照市医疗保障管理局的安排组织实施，参与拟订相关实施办法；</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2</w:t>
      </w:r>
      <w:r w:rsidRPr="00E52BFC">
        <w:rPr>
          <w:rFonts w:eastAsia="仿宋_GB2312"/>
          <w:sz w:val="32"/>
          <w:szCs w:val="32"/>
        </w:rPr>
        <w:t>）负责城镇职工基本医疗保险、城乡居民基本医疗保险参保缴费、医疗待遇审核及支付工作；</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3</w:t>
      </w:r>
      <w:r w:rsidRPr="00E52BFC">
        <w:rPr>
          <w:rFonts w:eastAsia="仿宋_GB2312"/>
          <w:sz w:val="32"/>
          <w:szCs w:val="32"/>
        </w:rPr>
        <w:t>）负责全市基本医疗保险、生育保险有关经办管理工作，对各县（区）</w:t>
      </w:r>
      <w:r w:rsidRPr="00E52BFC">
        <w:rPr>
          <w:rFonts w:eastAsia="仿宋_GB2312"/>
          <w:sz w:val="32"/>
        </w:rPr>
        <w:t>、基层劳动保障所（站）及社区医疗服务机构开展</w:t>
      </w:r>
      <w:r w:rsidRPr="00E52BFC">
        <w:rPr>
          <w:rFonts w:eastAsia="仿宋_GB2312"/>
          <w:sz w:val="32"/>
          <w:szCs w:val="32"/>
        </w:rPr>
        <w:t>基本医疗、生育保险经办业务进行指导和考核；</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4</w:t>
      </w:r>
      <w:r w:rsidRPr="00E52BFC">
        <w:rPr>
          <w:rFonts w:eastAsia="仿宋_GB2312"/>
          <w:sz w:val="32"/>
          <w:szCs w:val="32"/>
        </w:rPr>
        <w:t>）负责对全市医疗、生育和城乡居民医疗保险支付情况的稽核，对定点医药机构进行监督管理和考核；</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5</w:t>
      </w:r>
      <w:r w:rsidRPr="00E52BFC">
        <w:rPr>
          <w:rFonts w:eastAsia="仿宋_GB2312"/>
          <w:sz w:val="32"/>
          <w:szCs w:val="32"/>
        </w:rPr>
        <w:t>）</w:t>
      </w:r>
      <w:r w:rsidRPr="00E52BFC">
        <w:rPr>
          <w:rFonts w:eastAsia="仿宋_GB2312"/>
          <w:sz w:val="32"/>
        </w:rPr>
        <w:t>按照协议对基本医疗保险、生育保险定点医疗机构，定点零售药店执行保险政策规定和为参保病员提供医疗服务的情况进行监督管理；</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6</w:t>
      </w:r>
      <w:r w:rsidRPr="00E52BFC">
        <w:rPr>
          <w:rFonts w:eastAsia="仿宋_GB2312"/>
          <w:sz w:val="32"/>
          <w:szCs w:val="32"/>
        </w:rPr>
        <w:t>）负责本地参保人员在全省范围内异地就医和刷卡购药即时结算；负责全省异地就医人员在本地区定点医疗机构和定点零售药店发生的医疗费用审核结算和监管工作，考核当地定点医疗机构和定点零售药店的异地就医服务质量；</w:t>
      </w:r>
    </w:p>
    <w:p w:rsidR="001D0A74" w:rsidRPr="00E52BFC" w:rsidRDefault="001D0A74" w:rsidP="001D0A74">
      <w:pPr>
        <w:rPr>
          <w:rFonts w:eastAsia="仿宋_GB2312"/>
          <w:color w:val="000000"/>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7</w:t>
      </w:r>
      <w:r w:rsidRPr="00E52BFC">
        <w:rPr>
          <w:rFonts w:eastAsia="仿宋_GB2312"/>
          <w:sz w:val="32"/>
          <w:szCs w:val="32"/>
        </w:rPr>
        <w:t>）</w:t>
      </w:r>
      <w:r w:rsidRPr="00E52BFC">
        <w:rPr>
          <w:rFonts w:eastAsia="仿宋_GB2312"/>
          <w:color w:val="000000"/>
          <w:sz w:val="32"/>
          <w:szCs w:val="32"/>
        </w:rPr>
        <w:t>负责全市疾病应急救助基金的日常管理工作，包括基金预决算，开展各类募捐活动，审核汇总各县（市、区）医保经办机构的支付申请，向市级财政部门提交用款申请；</w:t>
      </w:r>
    </w:p>
    <w:p w:rsidR="001D0A74" w:rsidRPr="00E52BFC" w:rsidRDefault="001D0A74" w:rsidP="001D0A74">
      <w:pPr>
        <w:rPr>
          <w:rFonts w:eastAsia="仿宋_GB2312"/>
          <w:sz w:val="32"/>
          <w:szCs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8</w:t>
      </w:r>
      <w:r w:rsidRPr="00E52BFC">
        <w:rPr>
          <w:rFonts w:eastAsia="仿宋_GB2312"/>
          <w:sz w:val="32"/>
          <w:szCs w:val="32"/>
        </w:rPr>
        <w:t>）配合相关单位对城镇职工医疗保险、生育保险、城镇居民医保信息系统的建设、运行、升级维护和安全管理等协调工作；</w:t>
      </w:r>
    </w:p>
    <w:p w:rsidR="001D0A74" w:rsidRPr="00E52BFC" w:rsidRDefault="001D0A74" w:rsidP="001D0A74">
      <w:pPr>
        <w:spacing w:line="360" w:lineRule="auto"/>
        <w:rPr>
          <w:rFonts w:eastAsia="仿宋_GB2312"/>
          <w:sz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9</w:t>
      </w:r>
      <w:r w:rsidRPr="00E52BFC">
        <w:rPr>
          <w:rFonts w:eastAsia="仿宋_GB2312"/>
          <w:sz w:val="32"/>
          <w:szCs w:val="32"/>
        </w:rPr>
        <w:t>）</w:t>
      </w:r>
      <w:r w:rsidRPr="00E52BFC">
        <w:rPr>
          <w:rFonts w:eastAsia="仿宋_GB2312"/>
          <w:sz w:val="32"/>
        </w:rPr>
        <w:t>指导县（区）、企业做好医疗保险和补充医疗保险经办工作；</w:t>
      </w:r>
    </w:p>
    <w:p w:rsidR="001D0A74" w:rsidRPr="00E52BFC" w:rsidRDefault="001D0A74" w:rsidP="001D0A74">
      <w:pPr>
        <w:spacing w:line="360" w:lineRule="auto"/>
        <w:rPr>
          <w:rFonts w:eastAsia="仿宋_GB2312"/>
          <w:sz w:val="32"/>
        </w:rPr>
      </w:pPr>
      <w:r w:rsidRPr="00E52BFC">
        <w:rPr>
          <w:rFonts w:eastAsia="仿宋_GB2312"/>
          <w:sz w:val="32"/>
          <w:szCs w:val="32"/>
        </w:rPr>
        <w:t xml:space="preserve">   </w:t>
      </w:r>
      <w:r w:rsidRPr="00E52BFC">
        <w:rPr>
          <w:rFonts w:eastAsia="仿宋_GB2312"/>
          <w:sz w:val="32"/>
          <w:szCs w:val="32"/>
        </w:rPr>
        <w:t>（</w:t>
      </w:r>
      <w:r w:rsidRPr="00E52BFC">
        <w:rPr>
          <w:rFonts w:eastAsia="仿宋_GB2312"/>
          <w:sz w:val="32"/>
          <w:szCs w:val="32"/>
        </w:rPr>
        <w:t>10</w:t>
      </w:r>
      <w:r w:rsidRPr="00E52BFC">
        <w:rPr>
          <w:rFonts w:eastAsia="仿宋_GB2312"/>
          <w:sz w:val="32"/>
          <w:szCs w:val="32"/>
        </w:rPr>
        <w:t>）</w:t>
      </w:r>
      <w:r w:rsidRPr="00E52BFC">
        <w:rPr>
          <w:rFonts w:eastAsia="仿宋_GB2312"/>
          <w:color w:val="000000"/>
          <w:sz w:val="32"/>
        </w:rPr>
        <w:t>开展调查研究，为市政府及其相关职能部门制定和完善基本医疗保险政策提出建议意见。</w:t>
      </w:r>
    </w:p>
    <w:bookmarkEnd w:id="20"/>
    <w:bookmarkEnd w:id="21"/>
    <w:p w:rsidR="003A00A2" w:rsidRDefault="003A00A2" w:rsidP="001D0A74">
      <w:pPr>
        <w:spacing w:line="360" w:lineRule="auto"/>
        <w:ind w:firstLineChars="400" w:firstLine="1280"/>
        <w:rPr>
          <w:rFonts w:ascii="仿宋_GB2312" w:eastAsia="仿宋_GB2312"/>
          <w:sz w:val="32"/>
          <w:szCs w:val="32"/>
        </w:rPr>
      </w:pPr>
    </w:p>
    <w:p w:rsidR="001D0A74" w:rsidRPr="00E52BFC" w:rsidRDefault="003A00A2" w:rsidP="001D0A74">
      <w:pPr>
        <w:snapToGrid w:val="0"/>
        <w:spacing w:line="520" w:lineRule="exact"/>
        <w:ind w:firstLineChars="200" w:firstLine="640"/>
        <w:rPr>
          <w:rFonts w:eastAsia="方正楷体简体"/>
          <w:b/>
          <w:sz w:val="32"/>
          <w:szCs w:val="32"/>
        </w:rPr>
      </w:pPr>
      <w:bookmarkStart w:id="22" w:name="_Toc15378446"/>
      <w:bookmarkStart w:id="23" w:name="_Toc15377199"/>
      <w:bookmarkStart w:id="24" w:name="_Toc51021705"/>
      <w:r>
        <w:rPr>
          <w:rFonts w:eastAsia="仿宋" w:hint="eastAsia"/>
          <w:bCs/>
          <w:color w:val="000000"/>
          <w:sz w:val="32"/>
          <w:szCs w:val="32"/>
        </w:rPr>
        <w:t>（二）</w:t>
      </w:r>
      <w:r>
        <w:rPr>
          <w:rFonts w:eastAsia="仿宋"/>
          <w:bCs/>
          <w:color w:val="000000"/>
          <w:sz w:val="32"/>
          <w:szCs w:val="32"/>
        </w:rPr>
        <w:t>2019</w:t>
      </w:r>
      <w:r>
        <w:rPr>
          <w:rFonts w:eastAsia="仿宋" w:hint="eastAsia"/>
          <w:bCs/>
          <w:color w:val="000000"/>
          <w:sz w:val="32"/>
          <w:szCs w:val="32"/>
        </w:rPr>
        <w:t>年重点工作完成情况。</w:t>
      </w:r>
      <w:bookmarkEnd w:id="22"/>
      <w:bookmarkEnd w:id="23"/>
      <w:bookmarkEnd w:id="24"/>
    </w:p>
    <w:p w:rsidR="001D0A74" w:rsidRPr="00E52BFC" w:rsidRDefault="001D0A74" w:rsidP="001D0A74">
      <w:pPr>
        <w:spacing w:line="360" w:lineRule="auto"/>
        <w:ind w:firstLine="643"/>
        <w:rPr>
          <w:rFonts w:eastAsia="方正楷体简体"/>
          <w:b/>
          <w:sz w:val="32"/>
          <w:szCs w:val="32"/>
        </w:rPr>
      </w:pPr>
      <w:r w:rsidRPr="00E52BFC">
        <w:rPr>
          <w:rFonts w:eastAsia="仿宋_GB2312"/>
          <w:sz w:val="32"/>
          <w:szCs w:val="32"/>
        </w:rPr>
        <w:t>1.</w:t>
      </w:r>
      <w:r w:rsidRPr="00E52BFC">
        <w:rPr>
          <w:rFonts w:eastAsia="仿宋_GB2312"/>
          <w:b/>
          <w:sz w:val="32"/>
          <w:szCs w:val="32"/>
        </w:rPr>
        <w:t>全面开展</w:t>
      </w:r>
      <w:r w:rsidRPr="00E52BFC">
        <w:rPr>
          <w:rFonts w:eastAsia="仿宋_GB2312"/>
          <w:b/>
          <w:color w:val="000000"/>
          <w:kern w:val="0"/>
          <w:sz w:val="32"/>
          <w:szCs w:val="32"/>
        </w:rPr>
        <w:t>城乡居民医保</w:t>
      </w:r>
      <w:r w:rsidRPr="00E52BFC">
        <w:rPr>
          <w:rFonts w:eastAsia="仿宋_GB2312"/>
          <w:b/>
          <w:kern w:val="0"/>
          <w:sz w:val="32"/>
          <w:szCs w:val="32"/>
        </w:rPr>
        <w:t>征缴及移交工作</w:t>
      </w:r>
      <w:r w:rsidRPr="00E52BFC">
        <w:rPr>
          <w:rFonts w:eastAsia="仿宋_GB2312"/>
          <w:b/>
          <w:sz w:val="32"/>
          <w:szCs w:val="32"/>
        </w:rPr>
        <w:t>。</w:t>
      </w:r>
      <w:r w:rsidRPr="00E52BFC">
        <w:rPr>
          <w:rFonts w:eastAsia="仿宋_GB2312"/>
          <w:b/>
          <w:color w:val="000000"/>
          <w:kern w:val="0"/>
          <w:sz w:val="32"/>
          <w:szCs w:val="32"/>
        </w:rPr>
        <w:t>一是</w:t>
      </w:r>
      <w:r w:rsidRPr="001F3C54">
        <w:rPr>
          <w:rFonts w:eastAsia="仿宋_GB2312"/>
          <w:color w:val="000000"/>
          <w:kern w:val="0"/>
          <w:sz w:val="32"/>
          <w:szCs w:val="32"/>
        </w:rPr>
        <w:t>2019</w:t>
      </w:r>
      <w:r w:rsidRPr="001F3C54">
        <w:rPr>
          <w:rFonts w:eastAsia="仿宋_GB2312"/>
          <w:color w:val="000000"/>
          <w:kern w:val="0"/>
          <w:sz w:val="32"/>
          <w:szCs w:val="32"/>
        </w:rPr>
        <w:t>年是</w:t>
      </w:r>
      <w:r w:rsidRPr="001F3C54">
        <w:rPr>
          <w:rFonts w:eastAsia="仿宋_GB2312"/>
          <w:bCs/>
          <w:sz w:val="32"/>
          <w:szCs w:val="32"/>
        </w:rPr>
        <w:t>全</w:t>
      </w:r>
      <w:r w:rsidRPr="001F3C54">
        <w:rPr>
          <w:rFonts w:ascii="仿宋_GB2312" w:eastAsia="仿宋_GB2312" w:hint="eastAsia"/>
          <w:bCs/>
          <w:sz w:val="32"/>
          <w:szCs w:val="32"/>
        </w:rPr>
        <w:t>面开展</w:t>
      </w:r>
      <w:r w:rsidRPr="001F3C54">
        <w:rPr>
          <w:rFonts w:ascii="仿宋_GB2312" w:eastAsia="仿宋_GB2312" w:hint="eastAsia"/>
          <w:bCs/>
          <w:color w:val="000000"/>
          <w:kern w:val="0"/>
          <w:sz w:val="32"/>
          <w:szCs w:val="32"/>
        </w:rPr>
        <w:t>城乡居民</w:t>
      </w:r>
      <w:r w:rsidRPr="001F3C54">
        <w:rPr>
          <w:rFonts w:eastAsia="仿宋_GB2312"/>
          <w:bCs/>
          <w:color w:val="000000"/>
          <w:kern w:val="0"/>
          <w:sz w:val="32"/>
          <w:szCs w:val="32"/>
        </w:rPr>
        <w:t>医保</w:t>
      </w:r>
      <w:r w:rsidRPr="001F3C54">
        <w:rPr>
          <w:rFonts w:eastAsia="仿宋_GB2312"/>
          <w:bCs/>
          <w:kern w:val="0"/>
          <w:sz w:val="32"/>
          <w:szCs w:val="32"/>
        </w:rPr>
        <w:t>征缴及移交工作的第一年，我中心</w:t>
      </w:r>
      <w:r w:rsidRPr="001F3C54">
        <w:rPr>
          <w:rFonts w:eastAsia="仿宋_GB2312"/>
          <w:bCs/>
          <w:color w:val="000000" w:themeColor="text1"/>
          <w:kern w:val="0"/>
          <w:sz w:val="32"/>
          <w:szCs w:val="32"/>
        </w:rPr>
        <w:t>积极与税务部门衔接，于今年</w:t>
      </w:r>
      <w:r w:rsidRPr="001F3C54">
        <w:rPr>
          <w:rFonts w:eastAsia="仿宋_GB2312"/>
          <w:color w:val="000000" w:themeColor="text1"/>
          <w:kern w:val="0"/>
          <w:sz w:val="32"/>
          <w:szCs w:val="32"/>
        </w:rPr>
        <w:t>4</w:t>
      </w:r>
      <w:r w:rsidRPr="001F3C54">
        <w:rPr>
          <w:rFonts w:eastAsia="仿宋_GB2312"/>
          <w:color w:val="000000" w:themeColor="text1"/>
          <w:kern w:val="0"/>
          <w:sz w:val="32"/>
          <w:szCs w:val="32"/>
        </w:rPr>
        <w:t>月</w:t>
      </w:r>
      <w:r w:rsidRPr="001F3C54">
        <w:rPr>
          <w:rFonts w:eastAsia="仿宋_GB2312"/>
          <w:color w:val="000000" w:themeColor="text1"/>
          <w:kern w:val="0"/>
          <w:sz w:val="32"/>
          <w:szCs w:val="32"/>
        </w:rPr>
        <w:t>1</w:t>
      </w:r>
      <w:r w:rsidRPr="001F3C54">
        <w:rPr>
          <w:rFonts w:eastAsia="仿宋_GB2312"/>
          <w:color w:val="000000" w:themeColor="text1"/>
          <w:kern w:val="0"/>
          <w:sz w:val="32"/>
          <w:szCs w:val="32"/>
        </w:rPr>
        <w:t>日起正式</w:t>
      </w:r>
      <w:r w:rsidRPr="00E52BFC">
        <w:rPr>
          <w:rFonts w:eastAsia="仿宋_GB2312"/>
          <w:color w:val="000000" w:themeColor="text1"/>
          <w:kern w:val="0"/>
          <w:sz w:val="32"/>
          <w:szCs w:val="32"/>
        </w:rPr>
        <w:t>将城乡居民参保征缴</w:t>
      </w:r>
      <w:r w:rsidRPr="00E52BFC">
        <w:rPr>
          <w:rFonts w:eastAsia="仿宋_GB2312"/>
          <w:kern w:val="0"/>
          <w:sz w:val="32"/>
          <w:szCs w:val="32"/>
        </w:rPr>
        <w:t>业务移交税务部门。截至</w:t>
      </w:r>
      <w:r w:rsidRPr="00E52BFC">
        <w:rPr>
          <w:rFonts w:eastAsia="仿宋_GB2312"/>
          <w:kern w:val="0"/>
          <w:sz w:val="32"/>
          <w:szCs w:val="32"/>
        </w:rPr>
        <w:t>12</w:t>
      </w:r>
      <w:r w:rsidRPr="00E52BFC">
        <w:rPr>
          <w:rFonts w:eastAsia="仿宋_GB2312"/>
          <w:kern w:val="0"/>
          <w:sz w:val="32"/>
          <w:szCs w:val="32"/>
        </w:rPr>
        <w:t>月底，全市城乡居民医保参保人数为</w:t>
      </w:r>
      <w:r w:rsidRPr="00E52BFC">
        <w:rPr>
          <w:rFonts w:eastAsia="仿宋_GB2312"/>
          <w:kern w:val="0"/>
          <w:sz w:val="32"/>
          <w:szCs w:val="32"/>
        </w:rPr>
        <w:t>69.69</w:t>
      </w:r>
      <w:r w:rsidRPr="00E52BFC">
        <w:rPr>
          <w:rFonts w:eastAsia="仿宋_GB2312"/>
          <w:kern w:val="0"/>
          <w:sz w:val="32"/>
          <w:szCs w:val="32"/>
        </w:rPr>
        <w:t>万人，参保率达到</w:t>
      </w:r>
      <w:r w:rsidRPr="00E52BFC">
        <w:rPr>
          <w:rFonts w:eastAsia="仿宋_GB2312"/>
          <w:kern w:val="0"/>
          <w:sz w:val="32"/>
          <w:szCs w:val="32"/>
        </w:rPr>
        <w:t>99%</w:t>
      </w:r>
      <w:r w:rsidRPr="00E52BFC">
        <w:rPr>
          <w:rFonts w:eastAsia="仿宋_GB2312"/>
          <w:kern w:val="0"/>
          <w:sz w:val="32"/>
          <w:szCs w:val="32"/>
        </w:rPr>
        <w:t>，超额完成省上下达的</w:t>
      </w:r>
      <w:r w:rsidRPr="00E52BFC">
        <w:rPr>
          <w:rFonts w:eastAsia="仿宋_GB2312"/>
          <w:kern w:val="0"/>
          <w:sz w:val="32"/>
          <w:szCs w:val="32"/>
        </w:rPr>
        <w:t>2019</w:t>
      </w:r>
      <w:r w:rsidRPr="00E52BFC">
        <w:rPr>
          <w:rFonts w:eastAsia="仿宋_GB2312"/>
          <w:kern w:val="0"/>
          <w:sz w:val="32"/>
          <w:szCs w:val="32"/>
        </w:rPr>
        <w:t>年民生工程目标任务</w:t>
      </w:r>
      <w:r w:rsidRPr="00E52BFC">
        <w:rPr>
          <w:rFonts w:eastAsia="仿宋_GB2312"/>
          <w:kern w:val="0"/>
          <w:sz w:val="32"/>
          <w:szCs w:val="32"/>
        </w:rPr>
        <w:t>97%</w:t>
      </w:r>
      <w:r w:rsidRPr="00E52BFC">
        <w:rPr>
          <w:rFonts w:eastAsia="仿宋_GB2312"/>
          <w:kern w:val="0"/>
          <w:sz w:val="32"/>
          <w:szCs w:val="32"/>
        </w:rPr>
        <w:t>的参保率，其中财政全额资助参保的建档立卡贫困人口、重点困难人员和重度残疾人参保率达到</w:t>
      </w:r>
      <w:r w:rsidRPr="00E52BFC">
        <w:rPr>
          <w:rFonts w:eastAsia="仿宋_GB2312"/>
          <w:kern w:val="0"/>
          <w:sz w:val="32"/>
          <w:szCs w:val="32"/>
        </w:rPr>
        <w:t>100%</w:t>
      </w:r>
      <w:r w:rsidRPr="00E52BFC">
        <w:rPr>
          <w:rFonts w:eastAsia="仿宋_GB2312"/>
          <w:kern w:val="0"/>
          <w:sz w:val="32"/>
          <w:szCs w:val="32"/>
        </w:rPr>
        <w:t>；全力配合税务部门做好城乡居民医保征缴移交工作。</w:t>
      </w:r>
      <w:r w:rsidRPr="00E52BFC">
        <w:rPr>
          <w:rFonts w:eastAsia="仿宋_GB2312"/>
          <w:b/>
          <w:kern w:val="0"/>
          <w:sz w:val="32"/>
          <w:szCs w:val="32"/>
        </w:rPr>
        <w:t>二是</w:t>
      </w:r>
      <w:r w:rsidRPr="00E52BFC">
        <w:rPr>
          <w:rFonts w:eastAsia="仿宋_GB2312"/>
          <w:kern w:val="0"/>
          <w:sz w:val="32"/>
          <w:szCs w:val="32"/>
        </w:rPr>
        <w:t>2019</w:t>
      </w:r>
      <w:r w:rsidRPr="00E52BFC">
        <w:rPr>
          <w:rFonts w:eastAsia="仿宋_GB2312"/>
          <w:kern w:val="0"/>
          <w:sz w:val="32"/>
          <w:szCs w:val="32"/>
        </w:rPr>
        <w:t>年我市城乡居民个人缴费标准分别为</w:t>
      </w:r>
      <w:r w:rsidRPr="00E52BFC">
        <w:rPr>
          <w:rFonts w:eastAsia="仿宋_GB2312"/>
          <w:color w:val="000000"/>
          <w:kern w:val="0"/>
          <w:sz w:val="32"/>
          <w:szCs w:val="32"/>
        </w:rPr>
        <w:t>250</w:t>
      </w:r>
      <w:r w:rsidRPr="00E52BFC">
        <w:rPr>
          <w:rFonts w:eastAsia="仿宋_GB2312"/>
          <w:color w:val="000000"/>
          <w:kern w:val="0"/>
          <w:sz w:val="32"/>
          <w:szCs w:val="32"/>
        </w:rPr>
        <w:t>元</w:t>
      </w:r>
      <w:r w:rsidRPr="00E52BFC">
        <w:rPr>
          <w:rFonts w:eastAsia="仿宋_GB2312"/>
          <w:color w:val="000000"/>
          <w:kern w:val="0"/>
          <w:sz w:val="32"/>
          <w:szCs w:val="32"/>
        </w:rPr>
        <w:t>/</w:t>
      </w:r>
      <w:r w:rsidRPr="00E52BFC">
        <w:rPr>
          <w:rFonts w:eastAsia="仿宋_GB2312"/>
          <w:color w:val="000000"/>
          <w:kern w:val="0"/>
          <w:sz w:val="32"/>
          <w:szCs w:val="32"/>
        </w:rPr>
        <w:t>人</w:t>
      </w:r>
      <w:r w:rsidRPr="00E52BFC">
        <w:rPr>
          <w:rFonts w:eastAsia="仿宋_GB2312"/>
          <w:color w:val="000000"/>
          <w:kern w:val="0"/>
          <w:sz w:val="32"/>
          <w:szCs w:val="32"/>
        </w:rPr>
        <w:t>·</w:t>
      </w:r>
      <w:r w:rsidRPr="00E52BFC">
        <w:rPr>
          <w:rFonts w:eastAsia="仿宋_GB2312"/>
          <w:color w:val="000000"/>
          <w:kern w:val="0"/>
          <w:sz w:val="32"/>
          <w:szCs w:val="32"/>
        </w:rPr>
        <w:t>年、</w:t>
      </w:r>
      <w:r w:rsidRPr="00E52BFC">
        <w:rPr>
          <w:rFonts w:eastAsia="仿宋_GB2312"/>
          <w:color w:val="000000"/>
          <w:kern w:val="0"/>
          <w:sz w:val="32"/>
          <w:szCs w:val="32"/>
        </w:rPr>
        <w:t>400</w:t>
      </w:r>
      <w:r w:rsidRPr="00E52BFC">
        <w:rPr>
          <w:rFonts w:eastAsia="仿宋_GB2312"/>
          <w:color w:val="000000"/>
          <w:kern w:val="0"/>
          <w:sz w:val="32"/>
          <w:szCs w:val="32"/>
        </w:rPr>
        <w:t>元</w:t>
      </w:r>
      <w:r w:rsidRPr="00E52BFC">
        <w:rPr>
          <w:rFonts w:eastAsia="仿宋_GB2312"/>
          <w:color w:val="000000"/>
          <w:kern w:val="0"/>
          <w:sz w:val="32"/>
          <w:szCs w:val="32"/>
        </w:rPr>
        <w:t>/</w:t>
      </w:r>
      <w:r w:rsidRPr="00E52BFC">
        <w:rPr>
          <w:rFonts w:eastAsia="仿宋_GB2312"/>
          <w:color w:val="000000"/>
          <w:kern w:val="0"/>
          <w:sz w:val="32"/>
          <w:szCs w:val="32"/>
        </w:rPr>
        <w:t>人</w:t>
      </w:r>
      <w:r w:rsidRPr="00E52BFC">
        <w:rPr>
          <w:rFonts w:eastAsia="仿宋_GB2312"/>
          <w:color w:val="000000"/>
          <w:kern w:val="0"/>
          <w:sz w:val="32"/>
          <w:szCs w:val="32"/>
        </w:rPr>
        <w:t>·</w:t>
      </w:r>
      <w:r w:rsidRPr="00E52BFC">
        <w:rPr>
          <w:rFonts w:eastAsia="仿宋_GB2312"/>
          <w:color w:val="000000"/>
          <w:kern w:val="0"/>
          <w:sz w:val="32"/>
          <w:szCs w:val="32"/>
        </w:rPr>
        <w:t>年，已达到国家</w:t>
      </w:r>
      <w:r w:rsidRPr="00E52BFC">
        <w:rPr>
          <w:rFonts w:eastAsia="仿宋_GB2312"/>
          <w:kern w:val="0"/>
          <w:sz w:val="32"/>
          <w:szCs w:val="32"/>
        </w:rPr>
        <w:t>规定的最低缴费标准</w:t>
      </w:r>
      <w:r w:rsidRPr="00E52BFC">
        <w:rPr>
          <w:rFonts w:eastAsia="仿宋_GB2312"/>
          <w:color w:val="000000" w:themeColor="text1"/>
          <w:kern w:val="0"/>
          <w:sz w:val="32"/>
          <w:szCs w:val="32"/>
        </w:rPr>
        <w:t>。截至</w:t>
      </w:r>
      <w:r w:rsidRPr="00E52BFC">
        <w:rPr>
          <w:rFonts w:eastAsia="仿宋_GB2312"/>
          <w:color w:val="000000" w:themeColor="text1"/>
          <w:kern w:val="0"/>
          <w:sz w:val="32"/>
          <w:szCs w:val="32"/>
        </w:rPr>
        <w:t>12</w:t>
      </w:r>
      <w:r w:rsidRPr="00E52BFC">
        <w:rPr>
          <w:rFonts w:eastAsia="仿宋_GB2312"/>
          <w:color w:val="000000" w:themeColor="text1"/>
          <w:kern w:val="0"/>
          <w:sz w:val="32"/>
          <w:szCs w:val="32"/>
        </w:rPr>
        <w:t>月底，全市</w:t>
      </w:r>
      <w:r w:rsidRPr="00E52BFC">
        <w:rPr>
          <w:rFonts w:eastAsia="仿宋_GB2312"/>
          <w:color w:val="000000" w:themeColor="text1"/>
          <w:kern w:val="0"/>
          <w:sz w:val="32"/>
          <w:szCs w:val="32"/>
        </w:rPr>
        <w:t>2019</w:t>
      </w:r>
      <w:r w:rsidRPr="00E52BFC">
        <w:rPr>
          <w:rFonts w:eastAsia="仿宋_GB2312"/>
          <w:color w:val="000000" w:themeColor="text1"/>
          <w:kern w:val="0"/>
          <w:sz w:val="32"/>
          <w:szCs w:val="32"/>
        </w:rPr>
        <w:t>年度城乡居民医保基金当期收入</w:t>
      </w:r>
      <w:r w:rsidRPr="00E52BFC">
        <w:rPr>
          <w:rFonts w:eastAsia="仿宋_GB2312"/>
          <w:color w:val="000000" w:themeColor="text1"/>
          <w:kern w:val="0"/>
          <w:sz w:val="32"/>
          <w:szCs w:val="32"/>
        </w:rPr>
        <w:t>56073.66</w:t>
      </w:r>
      <w:r w:rsidRPr="00E52BFC">
        <w:rPr>
          <w:rFonts w:eastAsia="仿宋_GB2312"/>
          <w:color w:val="000000" w:themeColor="text1"/>
          <w:kern w:val="0"/>
          <w:sz w:val="32"/>
          <w:szCs w:val="32"/>
        </w:rPr>
        <w:t>万元，支出</w:t>
      </w:r>
      <w:r w:rsidRPr="00E52BFC">
        <w:rPr>
          <w:rFonts w:eastAsia="仿宋_GB2312"/>
          <w:color w:val="000000" w:themeColor="text1"/>
          <w:kern w:val="0"/>
          <w:sz w:val="32"/>
          <w:szCs w:val="32"/>
        </w:rPr>
        <w:t>49755.01</w:t>
      </w:r>
      <w:r w:rsidRPr="00E52BFC">
        <w:rPr>
          <w:rFonts w:eastAsia="仿宋_GB2312"/>
          <w:color w:val="000000" w:themeColor="text1"/>
          <w:kern w:val="0"/>
          <w:sz w:val="32"/>
          <w:szCs w:val="32"/>
        </w:rPr>
        <w:t>万元，基金累计结余</w:t>
      </w:r>
      <w:r w:rsidRPr="00E52BFC">
        <w:rPr>
          <w:rFonts w:eastAsia="仿宋_GB2312"/>
          <w:color w:val="000000" w:themeColor="text1"/>
          <w:kern w:val="0"/>
          <w:sz w:val="32"/>
          <w:szCs w:val="32"/>
        </w:rPr>
        <w:t>32809.65</w:t>
      </w:r>
      <w:r w:rsidRPr="00E52BFC">
        <w:rPr>
          <w:rFonts w:eastAsia="仿宋_GB2312"/>
          <w:color w:val="000000" w:themeColor="text1"/>
          <w:kern w:val="0"/>
          <w:sz w:val="32"/>
          <w:szCs w:val="32"/>
        </w:rPr>
        <w:t>万元。</w:t>
      </w:r>
    </w:p>
    <w:p w:rsidR="001D0A74" w:rsidRPr="00E52BFC" w:rsidRDefault="001D0A74" w:rsidP="001D0A74">
      <w:pPr>
        <w:snapToGrid w:val="0"/>
        <w:spacing w:line="360" w:lineRule="auto"/>
        <w:ind w:firstLineChars="200" w:firstLine="640"/>
        <w:rPr>
          <w:rFonts w:eastAsia="仿宋_GB2312"/>
          <w:b/>
          <w:color w:val="000000"/>
          <w:sz w:val="32"/>
          <w:szCs w:val="32"/>
        </w:rPr>
      </w:pPr>
      <w:r w:rsidRPr="00E52BFC">
        <w:rPr>
          <w:rFonts w:eastAsia="仿宋_GB2312"/>
          <w:sz w:val="32"/>
          <w:szCs w:val="32"/>
        </w:rPr>
        <w:t>2.</w:t>
      </w:r>
      <w:r w:rsidRPr="00E52BFC">
        <w:rPr>
          <w:rFonts w:eastAsia="仿宋_GB2312"/>
          <w:b/>
          <w:sz w:val="32"/>
          <w:szCs w:val="32"/>
        </w:rPr>
        <w:t>异地就医联网结算工作</w:t>
      </w:r>
      <w:r w:rsidRPr="00E52BFC">
        <w:rPr>
          <w:rFonts w:eastAsia="仿宋_GB2312"/>
          <w:b/>
          <w:color w:val="000000"/>
          <w:sz w:val="32"/>
          <w:szCs w:val="32"/>
        </w:rPr>
        <w:t>提质增效。</w:t>
      </w:r>
      <w:r w:rsidRPr="00E52BFC">
        <w:rPr>
          <w:rFonts w:eastAsia="仿宋_GB2312"/>
          <w:b/>
          <w:sz w:val="32"/>
          <w:szCs w:val="32"/>
        </w:rPr>
        <w:t>一是</w:t>
      </w:r>
      <w:r w:rsidRPr="00E52BFC">
        <w:rPr>
          <w:rFonts w:eastAsia="仿宋_GB2312"/>
          <w:sz w:val="32"/>
          <w:szCs w:val="32"/>
        </w:rPr>
        <w:t>织密结算网络</w:t>
      </w:r>
      <w:r>
        <w:rPr>
          <w:rFonts w:eastAsia="仿宋_GB2312" w:hint="eastAsia"/>
          <w:sz w:val="32"/>
          <w:szCs w:val="32"/>
        </w:rPr>
        <w:t>,</w:t>
      </w:r>
      <w:r w:rsidRPr="00E52BFC">
        <w:rPr>
          <w:rFonts w:eastAsia="仿宋_GB2312"/>
          <w:sz w:val="32"/>
          <w:szCs w:val="32"/>
        </w:rPr>
        <w:t>全市等级定点医疗机构全部接入异地平台。</w:t>
      </w:r>
      <w:r w:rsidRPr="00E52BFC">
        <w:rPr>
          <w:rFonts w:eastAsia="仿宋_GB2312"/>
          <w:b/>
          <w:sz w:val="32"/>
          <w:szCs w:val="32"/>
        </w:rPr>
        <w:t>二是</w:t>
      </w:r>
      <w:r w:rsidRPr="00E52BFC">
        <w:rPr>
          <w:rFonts w:eastAsia="仿宋_GB2312"/>
          <w:sz w:val="32"/>
          <w:szCs w:val="32"/>
        </w:rPr>
        <w:t>优化报销流程</w:t>
      </w:r>
      <w:r>
        <w:rPr>
          <w:rFonts w:eastAsia="仿宋_GB2312" w:hint="eastAsia"/>
          <w:sz w:val="32"/>
          <w:szCs w:val="32"/>
        </w:rPr>
        <w:t>,</w:t>
      </w:r>
      <w:r w:rsidRPr="00E52BFC">
        <w:rPr>
          <w:rFonts w:eastAsia="仿宋_GB2312"/>
          <w:sz w:val="32"/>
          <w:szCs w:val="32"/>
        </w:rPr>
        <w:t>开展容缺受理，将原来垫付费住院报账提交资料由</w:t>
      </w:r>
      <w:r w:rsidRPr="00E52BFC">
        <w:rPr>
          <w:rFonts w:eastAsia="仿宋_GB2312"/>
          <w:sz w:val="32"/>
          <w:szCs w:val="32"/>
        </w:rPr>
        <w:t>10</w:t>
      </w:r>
      <w:r w:rsidRPr="00E52BFC">
        <w:rPr>
          <w:rFonts w:eastAsia="仿宋_GB2312"/>
          <w:sz w:val="32"/>
          <w:szCs w:val="32"/>
        </w:rPr>
        <w:t>项精简到</w:t>
      </w:r>
      <w:r w:rsidRPr="00E52BFC">
        <w:rPr>
          <w:rFonts w:eastAsia="仿宋_GB2312"/>
          <w:sz w:val="32"/>
          <w:szCs w:val="32"/>
        </w:rPr>
        <w:t>5</w:t>
      </w:r>
      <w:r w:rsidRPr="00E52BFC">
        <w:rPr>
          <w:rFonts w:eastAsia="仿宋_GB2312"/>
          <w:sz w:val="32"/>
          <w:szCs w:val="32"/>
        </w:rPr>
        <w:t>项，为参保人员提供电话、微信、手机</w:t>
      </w:r>
      <w:r w:rsidRPr="00E52BFC">
        <w:rPr>
          <w:rFonts w:eastAsia="仿宋_GB2312"/>
          <w:sz w:val="32"/>
          <w:szCs w:val="32"/>
        </w:rPr>
        <w:t>APP</w:t>
      </w:r>
      <w:r w:rsidRPr="00E52BFC">
        <w:rPr>
          <w:rFonts w:eastAsia="仿宋_GB2312"/>
          <w:sz w:val="32"/>
          <w:szCs w:val="32"/>
        </w:rPr>
        <w:t>等多种备案方式，逐步实现备案服务</w:t>
      </w:r>
      <w:r w:rsidRPr="00E52BFC">
        <w:rPr>
          <w:rFonts w:eastAsia="仿宋_GB2312"/>
          <w:sz w:val="32"/>
          <w:szCs w:val="32"/>
        </w:rPr>
        <w:t>“</w:t>
      </w:r>
      <w:r w:rsidRPr="00E52BFC">
        <w:rPr>
          <w:rFonts w:eastAsia="仿宋_GB2312"/>
          <w:sz w:val="32"/>
          <w:szCs w:val="32"/>
        </w:rPr>
        <w:t>不见面、零跑腿</w:t>
      </w:r>
      <w:r w:rsidRPr="00E52BFC">
        <w:rPr>
          <w:rFonts w:eastAsia="仿宋_GB2312"/>
          <w:sz w:val="32"/>
          <w:szCs w:val="32"/>
        </w:rPr>
        <w:t>”</w:t>
      </w:r>
      <w:r w:rsidRPr="00E52BFC">
        <w:rPr>
          <w:rFonts w:eastAsia="仿宋_GB2312"/>
          <w:sz w:val="32"/>
          <w:szCs w:val="32"/>
        </w:rPr>
        <w:t>。</w:t>
      </w:r>
      <w:r w:rsidRPr="00E52BFC">
        <w:rPr>
          <w:rFonts w:eastAsia="仿宋_GB2312"/>
          <w:b/>
          <w:sz w:val="32"/>
          <w:szCs w:val="32"/>
        </w:rPr>
        <w:t>三是</w:t>
      </w:r>
      <w:r w:rsidRPr="00E52BFC">
        <w:rPr>
          <w:rFonts w:eastAsia="仿宋_GB2312"/>
          <w:sz w:val="32"/>
          <w:szCs w:val="32"/>
        </w:rPr>
        <w:t>加强异地就医协议管理</w:t>
      </w:r>
      <w:r>
        <w:rPr>
          <w:rFonts w:eastAsia="仿宋_GB2312" w:hint="eastAsia"/>
          <w:sz w:val="32"/>
          <w:szCs w:val="32"/>
        </w:rPr>
        <w:t>,</w:t>
      </w:r>
      <w:r w:rsidRPr="00E52BFC">
        <w:rPr>
          <w:rFonts w:eastAsia="仿宋_GB2312"/>
          <w:sz w:val="32"/>
          <w:szCs w:val="32"/>
        </w:rPr>
        <w:t>开展异地就医第三方核查工作，充分利用全省异地就医和我市智能审核监控系统加强异地就医审核监管。</w:t>
      </w:r>
    </w:p>
    <w:p w:rsidR="001D0A74" w:rsidRPr="00E52BFC" w:rsidRDefault="001D0A74" w:rsidP="001D0A74">
      <w:pPr>
        <w:snapToGrid w:val="0"/>
        <w:spacing w:line="360" w:lineRule="auto"/>
        <w:ind w:firstLineChars="200" w:firstLine="640"/>
        <w:rPr>
          <w:rStyle w:val="fontstyle01"/>
          <w:rFonts w:hint="default"/>
        </w:rPr>
      </w:pPr>
      <w:r w:rsidRPr="00E52BFC">
        <w:rPr>
          <w:rFonts w:eastAsia="仿宋_GB2312"/>
          <w:sz w:val="32"/>
          <w:szCs w:val="32"/>
        </w:rPr>
        <w:t>3.</w:t>
      </w:r>
      <w:r w:rsidRPr="00E52BFC">
        <w:rPr>
          <w:rFonts w:eastAsia="仿宋_GB2312"/>
          <w:b/>
          <w:sz w:val="32"/>
          <w:szCs w:val="32"/>
        </w:rPr>
        <w:t>加强定点医疗机构日常稽核，开展专项交叉检查。一是</w:t>
      </w:r>
      <w:r w:rsidRPr="00E52BFC">
        <w:rPr>
          <w:rStyle w:val="fontstyle21"/>
        </w:rPr>
        <w:t>2</w:t>
      </w:r>
      <w:r w:rsidRPr="00E52BFC">
        <w:rPr>
          <w:rStyle w:val="fontstyle01"/>
          <w:rFonts w:hint="default"/>
        </w:rPr>
        <w:t>月</w:t>
      </w:r>
      <w:r w:rsidRPr="00E52BFC">
        <w:rPr>
          <w:rStyle w:val="fontstyle21"/>
        </w:rPr>
        <w:t>25</w:t>
      </w:r>
      <w:r w:rsidRPr="00E52BFC">
        <w:rPr>
          <w:rStyle w:val="fontstyle01"/>
          <w:rFonts w:hint="default"/>
        </w:rPr>
        <w:t>日至</w:t>
      </w:r>
      <w:r w:rsidRPr="00E52BFC">
        <w:rPr>
          <w:rStyle w:val="fontstyle21"/>
        </w:rPr>
        <w:t>3</w:t>
      </w:r>
      <w:r w:rsidRPr="00E52BFC">
        <w:rPr>
          <w:rStyle w:val="fontstyle01"/>
          <w:rFonts w:hint="default"/>
        </w:rPr>
        <w:t>月</w:t>
      </w:r>
      <w:r w:rsidRPr="00E52BFC">
        <w:rPr>
          <w:rStyle w:val="fontstyle21"/>
        </w:rPr>
        <w:t>4</w:t>
      </w:r>
      <w:r w:rsidRPr="00E52BFC">
        <w:rPr>
          <w:rStyle w:val="fontstyle01"/>
          <w:rFonts w:hint="default"/>
        </w:rPr>
        <w:t>日对全市医疗保险单行支付药品和高值药品政策执行及医保基金使用情况进行专项检查，此次检查未发现定点医药机构的违规违约行为。</w:t>
      </w:r>
      <w:r w:rsidRPr="00E52BFC">
        <w:rPr>
          <w:rStyle w:val="fontstyle01"/>
          <w:rFonts w:hint="default"/>
          <w:b/>
        </w:rPr>
        <w:t>二是</w:t>
      </w:r>
      <w:r w:rsidRPr="00E52BFC">
        <w:rPr>
          <w:rStyle w:val="fontstyle01"/>
          <w:rFonts w:hint="default"/>
        </w:rPr>
        <w:t>开展</w:t>
      </w:r>
      <w:r w:rsidRPr="00E52BFC">
        <w:rPr>
          <w:rStyle w:val="fontstyle01"/>
          <w:rFonts w:hint="default"/>
        </w:rPr>
        <w:t>“</w:t>
      </w:r>
      <w:r w:rsidRPr="00E52BFC">
        <w:rPr>
          <w:rStyle w:val="fontstyle01"/>
          <w:rFonts w:hint="default"/>
        </w:rPr>
        <w:t>打击欺诈骗保、维护基金安全</w:t>
      </w:r>
      <w:r w:rsidRPr="00E52BFC">
        <w:rPr>
          <w:rStyle w:val="fontstyle01"/>
          <w:rFonts w:hint="default"/>
        </w:rPr>
        <w:t>”</w:t>
      </w:r>
      <w:r w:rsidRPr="00E52BFC">
        <w:rPr>
          <w:rStyle w:val="fontstyle01"/>
          <w:rFonts w:hint="default"/>
        </w:rPr>
        <w:t>集中宣传月活动，召开全市定点医疗机构警示教育大会，通报国家医疗保障局近期通报的几起欺诈骗取医保基金典型案例。</w:t>
      </w:r>
      <w:r w:rsidRPr="00E52BFC">
        <w:rPr>
          <w:rStyle w:val="fontstyle01"/>
          <w:rFonts w:hint="default"/>
          <w:b/>
        </w:rPr>
        <w:t>三是</w:t>
      </w:r>
      <w:r w:rsidRPr="00E52BFC">
        <w:rPr>
          <w:rStyle w:val="fontstyle01"/>
          <w:rFonts w:hint="default"/>
        </w:rPr>
        <w:t>5月13日至10月中旬</w:t>
      </w:r>
      <w:r w:rsidRPr="00E52BFC">
        <w:rPr>
          <w:rFonts w:eastAsia="仿宋_GB2312"/>
          <w:sz w:val="32"/>
          <w:szCs w:val="32"/>
        </w:rPr>
        <w:t>开展</w:t>
      </w:r>
      <w:r w:rsidRPr="00E52BFC">
        <w:rPr>
          <w:rFonts w:eastAsia="仿宋_GB2312"/>
          <w:sz w:val="32"/>
          <w:szCs w:val="32"/>
        </w:rPr>
        <w:t xml:space="preserve"> 2019 </w:t>
      </w:r>
      <w:r w:rsidRPr="00E52BFC">
        <w:rPr>
          <w:rFonts w:eastAsia="仿宋_GB2312"/>
          <w:sz w:val="32"/>
          <w:szCs w:val="32"/>
        </w:rPr>
        <w:t>年全市医疗保障基金专项治理现场检查，</w:t>
      </w:r>
      <w:r w:rsidRPr="00E52BFC">
        <w:rPr>
          <w:rStyle w:val="fontstyle01"/>
          <w:rFonts w:hint="default"/>
        </w:rPr>
        <w:t>此次检查对所属协议医药机构实现了全覆盖，对查出问题的6家定点医药机构分别约谈，对违规行为进行了处理，并要求限期整改。</w:t>
      </w:r>
    </w:p>
    <w:p w:rsidR="001D0A74" w:rsidRPr="00E52BFC" w:rsidRDefault="001D0A74" w:rsidP="001D0A74">
      <w:pPr>
        <w:spacing w:line="360" w:lineRule="auto"/>
        <w:ind w:firstLineChars="200" w:firstLine="643"/>
        <w:rPr>
          <w:rFonts w:eastAsia="仿宋_GB2312"/>
          <w:sz w:val="32"/>
          <w:szCs w:val="32"/>
        </w:rPr>
      </w:pPr>
      <w:r w:rsidRPr="00E52BFC">
        <w:rPr>
          <w:rStyle w:val="fontstyle01"/>
          <w:rFonts w:hint="default"/>
          <w:b/>
        </w:rPr>
        <w:t>4.</w:t>
      </w:r>
      <w:r w:rsidRPr="00E52BFC">
        <w:rPr>
          <w:rFonts w:eastAsia="仿宋_GB2312"/>
          <w:b/>
          <w:color w:val="000000"/>
          <w:sz w:val="32"/>
          <w:szCs w:val="32"/>
        </w:rPr>
        <w:t>强化</w:t>
      </w:r>
      <w:r w:rsidRPr="00E52BFC">
        <w:rPr>
          <w:rFonts w:eastAsia="仿宋_GB2312"/>
          <w:b/>
          <w:bCs/>
          <w:sz w:val="32"/>
          <w:szCs w:val="32"/>
        </w:rPr>
        <w:t>定点医药机构管理，做好两</w:t>
      </w:r>
      <w:r>
        <w:rPr>
          <w:rFonts w:eastAsia="仿宋_GB2312" w:hint="eastAsia"/>
          <w:b/>
          <w:bCs/>
          <w:sz w:val="32"/>
          <w:szCs w:val="32"/>
        </w:rPr>
        <w:t>定</w:t>
      </w:r>
      <w:r w:rsidRPr="00E52BFC">
        <w:rPr>
          <w:rFonts w:eastAsia="仿宋_GB2312"/>
          <w:b/>
          <w:bCs/>
          <w:sz w:val="32"/>
          <w:szCs w:val="32"/>
        </w:rPr>
        <w:t>机构年度考核。</w:t>
      </w:r>
      <w:r w:rsidRPr="00E52BFC">
        <w:rPr>
          <w:rFonts w:eastAsia="仿宋_GB2312"/>
          <w:b/>
          <w:sz w:val="32"/>
          <w:szCs w:val="32"/>
        </w:rPr>
        <w:t>一是</w:t>
      </w:r>
      <w:r w:rsidRPr="00E52BFC">
        <w:rPr>
          <w:rFonts w:eastAsia="仿宋_GB2312"/>
          <w:sz w:val="32"/>
          <w:szCs w:val="32"/>
        </w:rPr>
        <w:t>开展两定业务管理工作。截至</w:t>
      </w:r>
      <w:r w:rsidRPr="00E52BFC">
        <w:rPr>
          <w:rFonts w:eastAsia="仿宋_GB2312"/>
          <w:sz w:val="32"/>
          <w:szCs w:val="32"/>
        </w:rPr>
        <w:t>12</w:t>
      </w:r>
      <w:r w:rsidRPr="00E52BFC">
        <w:rPr>
          <w:rFonts w:eastAsia="仿宋_GB2312"/>
          <w:sz w:val="32"/>
          <w:szCs w:val="32"/>
        </w:rPr>
        <w:t>月底，全市共有定点医疗机构</w:t>
      </w:r>
      <w:r w:rsidRPr="00E52BFC">
        <w:rPr>
          <w:rFonts w:eastAsia="仿宋_GB2312"/>
          <w:sz w:val="32"/>
          <w:szCs w:val="32"/>
        </w:rPr>
        <w:t>190</w:t>
      </w:r>
      <w:r w:rsidRPr="00E52BFC">
        <w:rPr>
          <w:rFonts w:eastAsia="仿宋_GB2312"/>
          <w:sz w:val="32"/>
          <w:szCs w:val="32"/>
        </w:rPr>
        <w:t>家，同比去年增加</w:t>
      </w:r>
      <w:r w:rsidRPr="00E52BFC">
        <w:rPr>
          <w:rFonts w:eastAsia="仿宋_GB2312"/>
          <w:sz w:val="32"/>
          <w:szCs w:val="32"/>
        </w:rPr>
        <w:t>11</w:t>
      </w:r>
      <w:r w:rsidRPr="00E52BFC">
        <w:rPr>
          <w:rFonts w:eastAsia="仿宋_GB2312"/>
          <w:sz w:val="32"/>
          <w:szCs w:val="32"/>
        </w:rPr>
        <w:t>家；定点零售药店</w:t>
      </w:r>
      <w:r w:rsidRPr="00E52BFC">
        <w:rPr>
          <w:rFonts w:eastAsia="仿宋_GB2312"/>
          <w:sz w:val="32"/>
          <w:szCs w:val="32"/>
        </w:rPr>
        <w:t>427</w:t>
      </w:r>
      <w:r w:rsidRPr="00E52BFC">
        <w:rPr>
          <w:rFonts w:eastAsia="仿宋_GB2312"/>
          <w:sz w:val="32"/>
          <w:szCs w:val="32"/>
        </w:rPr>
        <w:t>家；同比去年增加</w:t>
      </w:r>
      <w:r w:rsidRPr="00E52BFC">
        <w:rPr>
          <w:rFonts w:eastAsia="仿宋_GB2312"/>
          <w:sz w:val="32"/>
          <w:szCs w:val="32"/>
        </w:rPr>
        <w:t>15</w:t>
      </w:r>
      <w:r w:rsidRPr="00E52BFC">
        <w:rPr>
          <w:rFonts w:eastAsia="仿宋_GB2312"/>
          <w:sz w:val="32"/>
          <w:szCs w:val="32"/>
        </w:rPr>
        <w:t>家；国谈药品供药机构</w:t>
      </w:r>
      <w:r w:rsidRPr="00E52BFC">
        <w:rPr>
          <w:rFonts w:eastAsia="仿宋_GB2312"/>
          <w:sz w:val="32"/>
          <w:szCs w:val="32"/>
        </w:rPr>
        <w:t>4</w:t>
      </w:r>
      <w:r w:rsidRPr="00E52BFC">
        <w:rPr>
          <w:rFonts w:eastAsia="仿宋_GB2312"/>
          <w:sz w:val="32"/>
          <w:szCs w:val="32"/>
        </w:rPr>
        <w:t>家，同比去年增加</w:t>
      </w:r>
      <w:r w:rsidRPr="00E52BFC">
        <w:rPr>
          <w:rFonts w:eastAsia="仿宋_GB2312"/>
          <w:sz w:val="32"/>
          <w:szCs w:val="32"/>
        </w:rPr>
        <w:t>2</w:t>
      </w:r>
      <w:r w:rsidRPr="00E52BFC">
        <w:rPr>
          <w:rFonts w:eastAsia="仿宋_GB2312"/>
          <w:sz w:val="32"/>
          <w:szCs w:val="32"/>
        </w:rPr>
        <w:t>家。</w:t>
      </w:r>
      <w:r w:rsidRPr="00E52BFC">
        <w:rPr>
          <w:rFonts w:eastAsia="仿宋_GB2312"/>
          <w:b/>
          <w:color w:val="000000"/>
          <w:sz w:val="32"/>
          <w:szCs w:val="32"/>
        </w:rPr>
        <w:t>二是</w:t>
      </w:r>
      <w:r w:rsidRPr="00E52BFC">
        <w:rPr>
          <w:rFonts w:eastAsia="仿宋_GB2312"/>
          <w:color w:val="000000"/>
          <w:sz w:val="32"/>
          <w:szCs w:val="32"/>
        </w:rPr>
        <w:t>重新修订、完善、制发</w:t>
      </w:r>
      <w:r w:rsidRPr="00E52BFC">
        <w:rPr>
          <w:rFonts w:eastAsia="仿宋_GB2312"/>
          <w:sz w:val="32"/>
          <w:szCs w:val="32"/>
        </w:rPr>
        <w:t>了</w:t>
      </w:r>
      <w:r w:rsidRPr="00E52BFC">
        <w:rPr>
          <w:rFonts w:eastAsia="仿宋_GB2312"/>
          <w:sz w:val="32"/>
          <w:szCs w:val="32"/>
        </w:rPr>
        <w:t>2019</w:t>
      </w:r>
      <w:r w:rsidRPr="00E52BFC">
        <w:rPr>
          <w:rFonts w:eastAsia="仿宋_GB2312"/>
          <w:sz w:val="32"/>
          <w:szCs w:val="32"/>
        </w:rPr>
        <w:t>年度定点医药机构协议及补充协议（审核、门特、外伤、精神专科），开展培训，于</w:t>
      </w:r>
      <w:r w:rsidRPr="00E52BFC">
        <w:rPr>
          <w:rFonts w:eastAsia="仿宋_GB2312"/>
          <w:sz w:val="32"/>
          <w:szCs w:val="32"/>
        </w:rPr>
        <w:t>6</w:t>
      </w:r>
      <w:r w:rsidRPr="00E52BFC">
        <w:rPr>
          <w:rFonts w:eastAsia="仿宋_GB2312"/>
          <w:sz w:val="32"/>
          <w:szCs w:val="32"/>
        </w:rPr>
        <w:t>月底完成全部协议签订</w:t>
      </w:r>
      <w:r>
        <w:rPr>
          <w:rFonts w:eastAsia="仿宋_GB2312" w:hint="eastAsia"/>
          <w:sz w:val="32"/>
          <w:szCs w:val="32"/>
        </w:rPr>
        <w:t>。</w:t>
      </w:r>
      <w:r w:rsidRPr="00E52BFC">
        <w:rPr>
          <w:rFonts w:eastAsia="仿宋_GB2312"/>
          <w:b/>
          <w:sz w:val="32"/>
          <w:szCs w:val="32"/>
        </w:rPr>
        <w:t>三是</w:t>
      </w:r>
      <w:r w:rsidRPr="00E52BFC">
        <w:rPr>
          <w:rFonts w:eastAsia="仿宋_GB2312"/>
          <w:sz w:val="32"/>
          <w:szCs w:val="32"/>
        </w:rPr>
        <w:t>进一步强化定点医药机构年度考核，出台《攀枝花市定点医药机构年度考核办法实施细则》，制定定点医药机构考核工作流程，做好两定机构</w:t>
      </w:r>
      <w:r w:rsidRPr="00E52BFC">
        <w:rPr>
          <w:rFonts w:eastAsia="仿宋_GB2312"/>
          <w:sz w:val="32"/>
          <w:szCs w:val="32"/>
        </w:rPr>
        <w:t>2018</w:t>
      </w:r>
      <w:r w:rsidRPr="00E52BFC">
        <w:rPr>
          <w:rFonts w:eastAsia="仿宋_GB2312"/>
          <w:sz w:val="32"/>
          <w:szCs w:val="32"/>
        </w:rPr>
        <w:t>年年度考核工作。</w:t>
      </w:r>
      <w:r w:rsidRPr="00E52BFC">
        <w:rPr>
          <w:rFonts w:eastAsia="仿宋_GB2312"/>
          <w:b/>
          <w:sz w:val="32"/>
          <w:szCs w:val="32"/>
        </w:rPr>
        <w:t>四是</w:t>
      </w:r>
      <w:r w:rsidRPr="00E52BFC">
        <w:rPr>
          <w:rFonts w:eastAsia="仿宋_GB2312"/>
          <w:sz w:val="32"/>
          <w:szCs w:val="32"/>
        </w:rPr>
        <w:t>做好两定机构</w:t>
      </w:r>
      <w:r w:rsidRPr="00E52BFC">
        <w:rPr>
          <w:rFonts w:eastAsia="仿宋_GB2312"/>
          <w:sz w:val="32"/>
          <w:szCs w:val="32"/>
        </w:rPr>
        <w:t>2018</w:t>
      </w:r>
      <w:r>
        <w:rPr>
          <w:rFonts w:eastAsia="仿宋_GB2312"/>
          <w:sz w:val="32"/>
          <w:szCs w:val="32"/>
        </w:rPr>
        <w:t>年度考核结果应用，</w:t>
      </w:r>
      <w:r w:rsidRPr="00E52BFC">
        <w:rPr>
          <w:rFonts w:eastAsia="仿宋_GB2312"/>
          <w:sz w:val="32"/>
          <w:szCs w:val="32"/>
        </w:rPr>
        <w:t>4</w:t>
      </w:r>
      <w:r w:rsidRPr="00E52BFC">
        <w:rPr>
          <w:rFonts w:eastAsia="仿宋_GB2312"/>
          <w:sz w:val="32"/>
          <w:szCs w:val="32"/>
        </w:rPr>
        <w:t>月</w:t>
      </w:r>
      <w:r w:rsidRPr="00E52BFC">
        <w:rPr>
          <w:rFonts w:eastAsia="仿宋_GB2312"/>
          <w:sz w:val="32"/>
          <w:szCs w:val="32"/>
        </w:rPr>
        <w:t>25</w:t>
      </w:r>
      <w:r w:rsidRPr="00E52BFC">
        <w:rPr>
          <w:rFonts w:eastAsia="仿宋_GB2312"/>
          <w:sz w:val="32"/>
          <w:szCs w:val="32"/>
        </w:rPr>
        <w:t>日披露部分定点医疗机构</w:t>
      </w:r>
      <w:r w:rsidRPr="00E52BFC">
        <w:rPr>
          <w:rFonts w:eastAsia="仿宋_GB2312"/>
          <w:sz w:val="32"/>
          <w:szCs w:val="32"/>
        </w:rPr>
        <w:t>2018</w:t>
      </w:r>
      <w:r w:rsidRPr="00E52BFC">
        <w:rPr>
          <w:rFonts w:eastAsia="仿宋_GB2312"/>
          <w:sz w:val="32"/>
          <w:szCs w:val="32"/>
        </w:rPr>
        <w:t>年住院费用相关信息</w:t>
      </w:r>
      <w:r>
        <w:rPr>
          <w:rFonts w:eastAsia="仿宋_GB2312" w:hint="eastAsia"/>
          <w:sz w:val="32"/>
          <w:szCs w:val="32"/>
        </w:rPr>
        <w:t>，</w:t>
      </w:r>
      <w:r w:rsidRPr="00E52BFC">
        <w:rPr>
          <w:rFonts w:eastAsia="仿宋_GB2312"/>
          <w:sz w:val="32"/>
          <w:szCs w:val="32"/>
        </w:rPr>
        <w:t xml:space="preserve"> 5</w:t>
      </w:r>
      <w:r w:rsidRPr="00E52BFC">
        <w:rPr>
          <w:rFonts w:eastAsia="仿宋_GB2312"/>
          <w:sz w:val="32"/>
          <w:szCs w:val="32"/>
        </w:rPr>
        <w:t>月</w:t>
      </w:r>
      <w:r w:rsidRPr="00E52BFC">
        <w:rPr>
          <w:rFonts w:eastAsia="仿宋_GB2312"/>
          <w:sz w:val="32"/>
          <w:szCs w:val="32"/>
        </w:rPr>
        <w:t>24</w:t>
      </w:r>
      <w:r w:rsidRPr="00E52BFC">
        <w:rPr>
          <w:rFonts w:eastAsia="仿宋_GB2312"/>
          <w:sz w:val="32"/>
          <w:szCs w:val="32"/>
        </w:rPr>
        <w:t>日公布公布</w:t>
      </w:r>
      <w:r w:rsidRPr="00E52BFC">
        <w:rPr>
          <w:rFonts w:eastAsia="仿宋_GB2312"/>
          <w:sz w:val="32"/>
          <w:szCs w:val="32"/>
        </w:rPr>
        <w:t xml:space="preserve"> 2018 </w:t>
      </w:r>
      <w:r w:rsidRPr="00E52BFC">
        <w:rPr>
          <w:rFonts w:eastAsia="仿宋_GB2312"/>
          <w:sz w:val="32"/>
          <w:szCs w:val="32"/>
        </w:rPr>
        <w:t>年纳入病组点数法付费的定点医疗机构年度清算系数。</w:t>
      </w:r>
    </w:p>
    <w:p w:rsidR="001D0A74" w:rsidRPr="00E52BFC" w:rsidRDefault="001D0A74" w:rsidP="001D0A74">
      <w:pPr>
        <w:ind w:firstLineChars="200" w:firstLine="643"/>
        <w:rPr>
          <w:rFonts w:eastAsia="仿宋_GB2312"/>
          <w:sz w:val="32"/>
          <w:szCs w:val="32"/>
        </w:rPr>
      </w:pPr>
      <w:r w:rsidRPr="00E52BFC">
        <w:rPr>
          <w:rFonts w:eastAsia="仿宋_GB2312"/>
          <w:b/>
          <w:color w:val="000000"/>
          <w:sz w:val="32"/>
          <w:szCs w:val="32"/>
        </w:rPr>
        <w:t>5.</w:t>
      </w:r>
      <w:r w:rsidRPr="00E52BFC">
        <w:rPr>
          <w:rFonts w:eastAsia="仿宋_GB2312"/>
          <w:b/>
          <w:color w:val="000000"/>
          <w:sz w:val="32"/>
          <w:szCs w:val="32"/>
        </w:rPr>
        <w:t>付费方式改革试点工作继续稳步推进。</w:t>
      </w:r>
      <w:r w:rsidRPr="00E52BFC">
        <w:rPr>
          <w:rFonts w:eastAsia="仿宋_GB2312"/>
          <w:sz w:val="32"/>
          <w:szCs w:val="32"/>
        </w:rPr>
        <w:t>基于我市</w:t>
      </w:r>
      <w:r w:rsidRPr="00E52BFC">
        <w:rPr>
          <w:rFonts w:eastAsia="仿宋_GB2312"/>
          <w:sz w:val="32"/>
          <w:szCs w:val="32"/>
        </w:rPr>
        <w:t>2018</w:t>
      </w:r>
      <w:r w:rsidRPr="00E52BFC">
        <w:rPr>
          <w:rFonts w:eastAsia="仿宋_GB2312"/>
          <w:sz w:val="32"/>
          <w:szCs w:val="32"/>
        </w:rPr>
        <w:t>年开展</w:t>
      </w:r>
      <w:r w:rsidRPr="00E52BFC">
        <w:rPr>
          <w:rFonts w:eastAsia="仿宋_GB2312"/>
          <w:sz w:val="32"/>
          <w:szCs w:val="32"/>
        </w:rPr>
        <w:t>DRGs</w:t>
      </w:r>
      <w:r w:rsidRPr="00E52BFC">
        <w:rPr>
          <w:rFonts w:eastAsia="仿宋_GB2312"/>
          <w:sz w:val="32"/>
          <w:szCs w:val="32"/>
        </w:rPr>
        <w:t>结合点数法付费方式省试点改革取得的初步成效，</w:t>
      </w:r>
      <w:r w:rsidRPr="00E52BFC">
        <w:rPr>
          <w:rFonts w:eastAsia="仿宋_GB2312"/>
          <w:color w:val="000000"/>
          <w:kern w:val="0"/>
          <w:sz w:val="32"/>
          <w:szCs w:val="32"/>
        </w:rPr>
        <w:t>5</w:t>
      </w:r>
      <w:r w:rsidRPr="00E52BFC">
        <w:rPr>
          <w:rFonts w:eastAsia="仿宋_GB2312"/>
          <w:color w:val="000000"/>
          <w:kern w:val="0"/>
          <w:sz w:val="32"/>
          <w:szCs w:val="32"/>
        </w:rPr>
        <w:t>月</w:t>
      </w:r>
      <w:r w:rsidRPr="00E52BFC">
        <w:rPr>
          <w:rFonts w:eastAsia="仿宋_GB2312"/>
          <w:color w:val="000000"/>
          <w:kern w:val="0"/>
          <w:sz w:val="32"/>
          <w:szCs w:val="32"/>
        </w:rPr>
        <w:t>21</w:t>
      </w:r>
      <w:r w:rsidRPr="00E52BFC">
        <w:rPr>
          <w:rFonts w:eastAsia="仿宋_GB2312"/>
          <w:color w:val="000000"/>
          <w:kern w:val="0"/>
          <w:sz w:val="32"/>
          <w:szCs w:val="32"/>
        </w:rPr>
        <w:t>日，国家医保局确定我市</w:t>
      </w:r>
      <w:r w:rsidRPr="00E52BFC">
        <w:rPr>
          <w:rFonts w:eastAsia="仿宋_GB2312"/>
          <w:sz w:val="32"/>
          <w:szCs w:val="32"/>
        </w:rPr>
        <w:t>为</w:t>
      </w:r>
      <w:r w:rsidRPr="00E52BFC">
        <w:rPr>
          <w:rFonts w:eastAsia="仿宋_GB2312"/>
          <w:sz w:val="32"/>
          <w:szCs w:val="32"/>
        </w:rPr>
        <w:t>DRG</w:t>
      </w:r>
      <w:r w:rsidRPr="00E52BFC">
        <w:rPr>
          <w:rFonts w:eastAsia="仿宋_GB2312"/>
          <w:sz w:val="32"/>
          <w:szCs w:val="32"/>
        </w:rPr>
        <w:t>付费国家试点城市。</w:t>
      </w:r>
      <w:r w:rsidRPr="00E52BFC">
        <w:rPr>
          <w:rFonts w:eastAsia="仿宋_GB2312"/>
          <w:sz w:val="32"/>
          <w:szCs w:val="32"/>
        </w:rPr>
        <w:t>9</w:t>
      </w:r>
      <w:r w:rsidRPr="00E52BFC">
        <w:rPr>
          <w:rFonts w:eastAsia="仿宋_GB2312"/>
          <w:sz w:val="32"/>
          <w:szCs w:val="32"/>
        </w:rPr>
        <w:t>月，攀枝花市在全省医改推进会上进行经验交流。</w:t>
      </w:r>
      <w:r w:rsidRPr="00E52BFC">
        <w:rPr>
          <w:rFonts w:eastAsia="仿宋_GB2312"/>
          <w:sz w:val="32"/>
          <w:szCs w:val="32"/>
        </w:rPr>
        <w:t>10</w:t>
      </w:r>
      <w:r w:rsidRPr="00E52BFC">
        <w:rPr>
          <w:rFonts w:eastAsia="仿宋_GB2312"/>
          <w:sz w:val="32"/>
          <w:szCs w:val="32"/>
        </w:rPr>
        <w:t>月下旬，全省</w:t>
      </w:r>
      <w:r w:rsidRPr="00E52BFC">
        <w:rPr>
          <w:rFonts w:eastAsia="仿宋_GB2312"/>
          <w:sz w:val="32"/>
          <w:szCs w:val="32"/>
        </w:rPr>
        <w:t>DRG</w:t>
      </w:r>
      <w:r w:rsidRPr="00E52BFC">
        <w:rPr>
          <w:rFonts w:eastAsia="仿宋_GB2312"/>
          <w:sz w:val="32"/>
          <w:szCs w:val="32"/>
        </w:rPr>
        <w:t>付费试点工作现场会在攀召开。</w:t>
      </w:r>
      <w:r w:rsidRPr="00E52BFC">
        <w:rPr>
          <w:rFonts w:eastAsia="仿宋_GB2312"/>
          <w:sz w:val="32"/>
          <w:szCs w:val="32"/>
        </w:rPr>
        <w:t>12</w:t>
      </w:r>
      <w:r w:rsidRPr="00E52BFC">
        <w:rPr>
          <w:rFonts w:eastAsia="仿宋_GB2312"/>
          <w:sz w:val="32"/>
          <w:szCs w:val="32"/>
        </w:rPr>
        <w:t>月下旬，攀枝花市</w:t>
      </w:r>
      <w:r w:rsidRPr="00E52BFC">
        <w:rPr>
          <w:rFonts w:eastAsia="仿宋_GB2312"/>
          <w:sz w:val="32"/>
          <w:szCs w:val="32"/>
        </w:rPr>
        <w:t>DRG</w:t>
      </w:r>
      <w:r w:rsidRPr="00E52BFC">
        <w:rPr>
          <w:rFonts w:eastAsia="仿宋_GB2312"/>
          <w:sz w:val="32"/>
          <w:szCs w:val="32"/>
        </w:rPr>
        <w:t>付费国家试点培训会在攀召开。</w:t>
      </w:r>
      <w:r>
        <w:rPr>
          <w:rStyle w:val="NormalCharacter"/>
          <w:rFonts w:eastAsia="仿宋_GB2312"/>
          <w:kern w:val="0"/>
          <w:sz w:val="32"/>
          <w:szCs w:val="32"/>
        </w:rPr>
        <w:t>我市医保付费方式改革</w:t>
      </w:r>
      <w:r w:rsidRPr="00E52BFC">
        <w:rPr>
          <w:rStyle w:val="NormalCharacter"/>
          <w:rFonts w:eastAsia="仿宋_GB2312"/>
          <w:kern w:val="0"/>
          <w:sz w:val="32"/>
          <w:szCs w:val="32"/>
        </w:rPr>
        <w:t>进展与成效得</w:t>
      </w:r>
      <w:r>
        <w:rPr>
          <w:rStyle w:val="NormalCharacter"/>
          <w:rFonts w:eastAsia="仿宋_GB2312" w:hint="eastAsia"/>
          <w:kern w:val="0"/>
          <w:sz w:val="32"/>
          <w:szCs w:val="32"/>
        </w:rPr>
        <w:t>到</w:t>
      </w:r>
      <w:r>
        <w:rPr>
          <w:rStyle w:val="NormalCharacter"/>
          <w:rFonts w:eastAsia="仿宋_GB2312"/>
          <w:kern w:val="0"/>
          <w:sz w:val="32"/>
          <w:szCs w:val="32"/>
        </w:rPr>
        <w:t>国家保障局</w:t>
      </w:r>
      <w:r>
        <w:rPr>
          <w:rStyle w:val="NormalCharacter"/>
          <w:rFonts w:eastAsia="仿宋_GB2312" w:hint="eastAsia"/>
          <w:kern w:val="0"/>
          <w:sz w:val="32"/>
          <w:szCs w:val="32"/>
        </w:rPr>
        <w:t>、</w:t>
      </w:r>
      <w:r w:rsidRPr="00E52BFC">
        <w:rPr>
          <w:rStyle w:val="NormalCharacter"/>
          <w:rFonts w:eastAsia="仿宋_GB2312"/>
          <w:kern w:val="0"/>
          <w:sz w:val="32"/>
          <w:szCs w:val="32"/>
        </w:rPr>
        <w:t>省局</w:t>
      </w:r>
      <w:r>
        <w:rPr>
          <w:rStyle w:val="NormalCharacter"/>
          <w:rFonts w:eastAsia="仿宋_GB2312" w:hint="eastAsia"/>
          <w:kern w:val="0"/>
          <w:sz w:val="32"/>
          <w:szCs w:val="32"/>
        </w:rPr>
        <w:t>及省领导</w:t>
      </w:r>
      <w:r w:rsidRPr="00E52BFC">
        <w:rPr>
          <w:rStyle w:val="NormalCharacter"/>
          <w:rFonts w:eastAsia="仿宋_GB2312"/>
          <w:kern w:val="0"/>
          <w:sz w:val="32"/>
          <w:szCs w:val="32"/>
        </w:rPr>
        <w:t>的充分肯定。</w:t>
      </w:r>
    </w:p>
    <w:p w:rsidR="003A00A2" w:rsidRPr="001D0A74" w:rsidRDefault="003A00A2" w:rsidP="001D0A74">
      <w:pPr>
        <w:pStyle w:val="a3"/>
        <w:adjustRightInd w:val="0"/>
        <w:snapToGrid w:val="0"/>
        <w:spacing w:before="93" w:line="600" w:lineRule="exact"/>
        <w:ind w:firstLineChars="210" w:firstLine="672"/>
        <w:outlineLvl w:val="2"/>
        <w:rPr>
          <w:rFonts w:ascii="Times New Roman" w:eastAsia="仿宋"/>
          <w:bCs/>
          <w:color w:val="000000"/>
          <w:sz w:val="32"/>
          <w:szCs w:val="32"/>
        </w:rPr>
      </w:pPr>
    </w:p>
    <w:p w:rsidR="003A00A2" w:rsidRDefault="003A00A2">
      <w:pPr>
        <w:pStyle w:val="2"/>
        <w:rPr>
          <w:rStyle w:val="2Char"/>
          <w:rFonts w:ascii="Times New Roman" w:hAnsi="Times New Roman"/>
        </w:rPr>
      </w:pPr>
      <w:bookmarkStart w:id="25" w:name="_Toc15396601"/>
      <w:bookmarkStart w:id="26" w:name="_Toc15377200"/>
      <w:bookmarkStart w:id="27" w:name="_Toc51021707"/>
      <w:r>
        <w:rPr>
          <w:rFonts w:ascii="Times New Roman" w:eastAsia="黑体" w:hAnsi="Times New Roman" w:hint="eastAsia"/>
          <w:b w:val="0"/>
          <w:color w:val="000000"/>
        </w:rPr>
        <w:t>二、机</w:t>
      </w:r>
      <w:r>
        <w:rPr>
          <w:rStyle w:val="2Char"/>
          <w:rFonts w:ascii="Times New Roman" w:eastAsia="黑体" w:hAnsi="Times New Roman" w:hint="eastAsia"/>
        </w:rPr>
        <w:t>构设置</w:t>
      </w:r>
      <w:bookmarkEnd w:id="25"/>
      <w:bookmarkEnd w:id="26"/>
      <w:bookmarkEnd w:id="27"/>
    </w:p>
    <w:p w:rsidR="003A00A2" w:rsidRDefault="003A00A2" w:rsidP="001D0A74">
      <w:pPr>
        <w:pStyle w:val="a3"/>
        <w:adjustRightInd w:val="0"/>
        <w:snapToGrid w:val="0"/>
        <w:spacing w:before="93" w:line="580" w:lineRule="exact"/>
        <w:ind w:firstLineChars="210" w:firstLine="672"/>
        <w:rPr>
          <w:rFonts w:ascii="Times New Roman" w:eastAsia="仿宋"/>
          <w:color w:val="000000"/>
          <w:sz w:val="32"/>
          <w:szCs w:val="32"/>
        </w:rPr>
      </w:pPr>
      <w:r>
        <w:rPr>
          <w:rFonts w:ascii="Times New Roman" w:hint="eastAsia"/>
          <w:sz w:val="32"/>
          <w:szCs w:val="32"/>
        </w:rPr>
        <w:t>攀枝花市医疗</w:t>
      </w:r>
      <w:r w:rsidR="001D0A74">
        <w:rPr>
          <w:rFonts w:ascii="Times New Roman" w:hint="eastAsia"/>
          <w:sz w:val="32"/>
          <w:szCs w:val="32"/>
        </w:rPr>
        <w:t>保障事务中心</w:t>
      </w:r>
      <w:r>
        <w:rPr>
          <w:rFonts w:ascii="Times New Roman" w:hint="eastAsia"/>
          <w:sz w:val="32"/>
          <w:szCs w:val="32"/>
        </w:rPr>
        <w:t>属参照公务员法管理的事业单位，无下属二级单位。</w:t>
      </w:r>
    </w:p>
    <w:p w:rsidR="003A00A2" w:rsidRDefault="003A00A2">
      <w:pPr>
        <w:widowControl/>
        <w:jc w:val="left"/>
        <w:rPr>
          <w:rFonts w:eastAsia="仿宋"/>
          <w:color w:val="000000"/>
          <w:kern w:val="0"/>
          <w:sz w:val="32"/>
          <w:szCs w:val="32"/>
        </w:rPr>
      </w:pPr>
      <w:r>
        <w:rPr>
          <w:rFonts w:eastAsia="仿宋"/>
          <w:color w:val="000000"/>
          <w:sz w:val="32"/>
          <w:szCs w:val="32"/>
        </w:rPr>
        <w:br w:type="page"/>
      </w:r>
    </w:p>
    <w:p w:rsidR="003A00A2" w:rsidRDefault="003A00A2">
      <w:pPr>
        <w:pStyle w:val="1"/>
        <w:ind w:right="440"/>
        <w:jc w:val="right"/>
        <w:rPr>
          <w:rStyle w:val="1Char"/>
          <w:rFonts w:eastAsia="黑体"/>
        </w:rPr>
      </w:pPr>
      <w:bookmarkStart w:id="28" w:name="_Toc15396602"/>
      <w:bookmarkStart w:id="29" w:name="_Toc15377204"/>
      <w:bookmarkStart w:id="30" w:name="_Toc51021708"/>
      <w:r>
        <w:rPr>
          <w:rFonts w:eastAsia="黑体" w:hint="eastAsia"/>
          <w:b w:val="0"/>
          <w:color w:val="000000"/>
        </w:rPr>
        <w:t>第二部分</w:t>
      </w:r>
      <w:r>
        <w:rPr>
          <w:rStyle w:val="1Char"/>
          <w:rFonts w:eastAsia="黑体"/>
        </w:rPr>
        <w:t>2019</w:t>
      </w:r>
      <w:r>
        <w:rPr>
          <w:rStyle w:val="1Char"/>
          <w:rFonts w:eastAsia="黑体" w:hint="eastAsia"/>
        </w:rPr>
        <w:t>年度部门决算情况说明</w:t>
      </w:r>
      <w:bookmarkEnd w:id="28"/>
      <w:bookmarkEnd w:id="29"/>
      <w:bookmarkEnd w:id="30"/>
    </w:p>
    <w:p w:rsidR="003A00A2" w:rsidRDefault="003A00A2"/>
    <w:p w:rsidR="003A00A2" w:rsidRDefault="003A00A2">
      <w:pPr>
        <w:pStyle w:val="a9"/>
        <w:numPr>
          <w:ilvl w:val="0"/>
          <w:numId w:val="1"/>
        </w:numPr>
        <w:spacing w:line="600" w:lineRule="exact"/>
        <w:ind w:firstLineChars="0"/>
        <w:outlineLvl w:val="1"/>
        <w:rPr>
          <w:rStyle w:val="2Char"/>
          <w:rFonts w:ascii="Times New Roman" w:eastAsia="黑体" w:hAnsi="Times New Roman"/>
          <w:b w:val="0"/>
        </w:rPr>
      </w:pPr>
      <w:bookmarkStart w:id="31" w:name="_Toc15377205"/>
      <w:bookmarkStart w:id="32" w:name="_Toc15396603"/>
      <w:bookmarkStart w:id="33" w:name="_Toc51021709"/>
      <w:r>
        <w:rPr>
          <w:rFonts w:eastAsia="黑体" w:hint="eastAsia"/>
          <w:color w:val="000000"/>
          <w:sz w:val="32"/>
          <w:szCs w:val="32"/>
        </w:rPr>
        <w:t>收</w:t>
      </w:r>
      <w:r>
        <w:rPr>
          <w:rStyle w:val="2Char"/>
          <w:rFonts w:ascii="Times New Roman" w:eastAsia="黑体" w:hAnsi="Times New Roman" w:hint="eastAsia"/>
          <w:b w:val="0"/>
        </w:rPr>
        <w:t>入支出决算总体情况说明</w:t>
      </w:r>
      <w:bookmarkEnd w:id="31"/>
      <w:bookmarkEnd w:id="32"/>
      <w:bookmarkEnd w:id="33"/>
    </w:p>
    <w:p w:rsidR="00605FC9" w:rsidRDefault="003A00A2" w:rsidP="00605FC9">
      <w:pPr>
        <w:spacing w:line="600" w:lineRule="exact"/>
        <w:ind w:firstLineChars="200" w:firstLine="640"/>
        <w:rPr>
          <w:rFonts w:ascii="仿宋" w:eastAsia="仿宋" w:hAnsi="仿宋"/>
          <w:color w:val="000000"/>
          <w:sz w:val="32"/>
          <w:szCs w:val="32"/>
        </w:rPr>
      </w:pPr>
      <w:r>
        <w:rPr>
          <w:rFonts w:eastAsia="仿宋"/>
          <w:color w:val="000000"/>
          <w:sz w:val="32"/>
          <w:szCs w:val="32"/>
        </w:rPr>
        <w:t>2019</w:t>
      </w:r>
      <w:r>
        <w:rPr>
          <w:rFonts w:eastAsia="仿宋" w:hint="eastAsia"/>
          <w:color w:val="000000"/>
          <w:sz w:val="32"/>
          <w:szCs w:val="32"/>
        </w:rPr>
        <w:t>年度</w:t>
      </w:r>
      <w:r w:rsidR="001B0073">
        <w:rPr>
          <w:rFonts w:eastAsia="仿宋" w:hint="eastAsia"/>
          <w:color w:val="000000"/>
          <w:sz w:val="32"/>
          <w:szCs w:val="32"/>
        </w:rPr>
        <w:t>全年</w:t>
      </w:r>
      <w:r>
        <w:rPr>
          <w:rFonts w:eastAsia="仿宋" w:hint="eastAsia"/>
          <w:color w:val="000000"/>
          <w:sz w:val="32"/>
          <w:szCs w:val="32"/>
        </w:rPr>
        <w:t>收</w:t>
      </w:r>
      <w:r w:rsidR="00605FC9">
        <w:rPr>
          <w:rFonts w:eastAsia="仿宋" w:hint="eastAsia"/>
          <w:color w:val="000000"/>
          <w:sz w:val="32"/>
          <w:szCs w:val="32"/>
        </w:rPr>
        <w:t>入</w:t>
      </w:r>
      <w:r>
        <w:rPr>
          <w:rFonts w:eastAsia="仿宋" w:hint="eastAsia"/>
          <w:color w:val="000000"/>
          <w:sz w:val="32"/>
          <w:szCs w:val="32"/>
        </w:rPr>
        <w:t>总计</w:t>
      </w:r>
      <w:r w:rsidR="00605FC9">
        <w:rPr>
          <w:rFonts w:eastAsia="仿宋" w:hint="eastAsia"/>
          <w:color w:val="000000"/>
          <w:sz w:val="32"/>
          <w:szCs w:val="32"/>
        </w:rPr>
        <w:t>1060.67</w:t>
      </w:r>
      <w:r>
        <w:rPr>
          <w:rFonts w:eastAsia="仿宋" w:hint="eastAsia"/>
          <w:color w:val="000000"/>
          <w:sz w:val="32"/>
          <w:szCs w:val="32"/>
        </w:rPr>
        <w:t>万元。</w:t>
      </w:r>
      <w:r w:rsidR="001B0073">
        <w:rPr>
          <w:rFonts w:eastAsia="仿宋" w:hint="eastAsia"/>
          <w:color w:val="000000"/>
          <w:sz w:val="32"/>
          <w:szCs w:val="32"/>
        </w:rPr>
        <w:t>全年</w:t>
      </w:r>
      <w:r w:rsidR="00605FC9">
        <w:rPr>
          <w:rFonts w:eastAsia="仿宋" w:hint="eastAsia"/>
          <w:color w:val="000000"/>
          <w:sz w:val="32"/>
          <w:szCs w:val="32"/>
        </w:rPr>
        <w:t>支出总计</w:t>
      </w:r>
      <w:r w:rsidR="00605FC9">
        <w:rPr>
          <w:rFonts w:eastAsia="仿宋" w:hint="eastAsia"/>
          <w:color w:val="000000"/>
          <w:sz w:val="32"/>
          <w:szCs w:val="32"/>
        </w:rPr>
        <w:t>1061.63</w:t>
      </w:r>
      <w:r w:rsidR="00605FC9">
        <w:rPr>
          <w:rFonts w:eastAsia="仿宋" w:hint="eastAsia"/>
          <w:color w:val="000000"/>
          <w:sz w:val="32"/>
          <w:szCs w:val="32"/>
        </w:rPr>
        <w:t>万元。</w:t>
      </w:r>
      <w:r>
        <w:rPr>
          <w:rFonts w:eastAsia="仿宋" w:hint="eastAsia"/>
          <w:color w:val="000000"/>
          <w:sz w:val="32"/>
          <w:szCs w:val="32"/>
        </w:rPr>
        <w:t>与</w:t>
      </w:r>
      <w:r>
        <w:rPr>
          <w:rFonts w:eastAsia="仿宋"/>
          <w:color w:val="000000"/>
          <w:sz w:val="32"/>
          <w:szCs w:val="32"/>
        </w:rPr>
        <w:t>2018</w:t>
      </w:r>
      <w:r>
        <w:rPr>
          <w:rFonts w:eastAsia="仿宋" w:hint="eastAsia"/>
          <w:color w:val="000000"/>
          <w:sz w:val="32"/>
          <w:szCs w:val="32"/>
        </w:rPr>
        <w:t>年相比，收</w:t>
      </w:r>
      <w:r w:rsidR="00336E67">
        <w:rPr>
          <w:rFonts w:eastAsia="仿宋" w:hint="eastAsia"/>
          <w:color w:val="000000"/>
          <w:sz w:val="32"/>
          <w:szCs w:val="32"/>
        </w:rPr>
        <w:t>入</w:t>
      </w:r>
      <w:r>
        <w:rPr>
          <w:rFonts w:eastAsia="仿宋" w:hint="eastAsia"/>
          <w:color w:val="000000"/>
          <w:sz w:val="32"/>
          <w:szCs w:val="32"/>
        </w:rPr>
        <w:t>总计减少</w:t>
      </w:r>
      <w:r w:rsidR="00336E67">
        <w:rPr>
          <w:rFonts w:eastAsia="仿宋" w:hint="eastAsia"/>
          <w:color w:val="000000"/>
          <w:sz w:val="32"/>
          <w:szCs w:val="32"/>
        </w:rPr>
        <w:t>9.92</w:t>
      </w:r>
      <w:r>
        <w:rPr>
          <w:rFonts w:eastAsia="仿宋" w:hint="eastAsia"/>
          <w:color w:val="000000"/>
          <w:sz w:val="32"/>
          <w:szCs w:val="32"/>
        </w:rPr>
        <w:t>万元，下降</w:t>
      </w:r>
      <w:r>
        <w:rPr>
          <w:rFonts w:eastAsia="仿宋"/>
          <w:color w:val="000000"/>
          <w:sz w:val="32"/>
          <w:szCs w:val="32"/>
        </w:rPr>
        <w:t>0.</w:t>
      </w:r>
      <w:r w:rsidR="00C66EAC">
        <w:rPr>
          <w:rFonts w:eastAsia="仿宋" w:hint="eastAsia"/>
          <w:color w:val="000000"/>
          <w:sz w:val="32"/>
          <w:szCs w:val="32"/>
        </w:rPr>
        <w:t>93</w:t>
      </w:r>
      <w:r>
        <w:rPr>
          <w:rFonts w:eastAsia="仿宋"/>
          <w:color w:val="000000"/>
          <w:sz w:val="32"/>
          <w:szCs w:val="32"/>
        </w:rPr>
        <w:t>%</w:t>
      </w:r>
      <w:r>
        <w:rPr>
          <w:rFonts w:eastAsia="仿宋" w:hint="eastAsia"/>
          <w:color w:val="000000"/>
          <w:sz w:val="32"/>
          <w:szCs w:val="32"/>
        </w:rPr>
        <w:t>。</w:t>
      </w:r>
      <w:r w:rsidR="00336E67">
        <w:rPr>
          <w:rFonts w:eastAsia="仿宋" w:hint="eastAsia"/>
          <w:color w:val="000000"/>
          <w:sz w:val="32"/>
          <w:szCs w:val="32"/>
        </w:rPr>
        <w:t>支出总计减少</w:t>
      </w:r>
      <w:r w:rsidR="00336E67">
        <w:rPr>
          <w:rFonts w:eastAsia="仿宋" w:hint="eastAsia"/>
          <w:color w:val="000000"/>
          <w:sz w:val="32"/>
          <w:szCs w:val="32"/>
        </w:rPr>
        <w:t>8.96</w:t>
      </w:r>
      <w:r w:rsidR="00336E67">
        <w:rPr>
          <w:rFonts w:eastAsia="仿宋" w:hint="eastAsia"/>
          <w:color w:val="000000"/>
          <w:sz w:val="32"/>
          <w:szCs w:val="32"/>
        </w:rPr>
        <w:t>万元，下降</w:t>
      </w:r>
      <w:r w:rsidR="00336E67">
        <w:rPr>
          <w:rFonts w:eastAsia="仿宋"/>
          <w:color w:val="000000"/>
          <w:sz w:val="32"/>
          <w:szCs w:val="32"/>
        </w:rPr>
        <w:t>0.84%</w:t>
      </w:r>
      <w:r>
        <w:rPr>
          <w:rFonts w:eastAsia="仿宋" w:hint="eastAsia"/>
          <w:color w:val="000000"/>
          <w:sz w:val="32"/>
          <w:szCs w:val="32"/>
        </w:rPr>
        <w:t>主要变动原因是</w:t>
      </w:r>
      <w:r w:rsidR="00605FC9">
        <w:rPr>
          <w:rFonts w:ascii="仿宋" w:eastAsia="仿宋" w:hAnsi="仿宋" w:hint="eastAsia"/>
          <w:color w:val="000000"/>
          <w:sz w:val="32"/>
          <w:szCs w:val="32"/>
        </w:rPr>
        <w:t>项目经费减少，日常公用经费压减。</w:t>
      </w:r>
    </w:p>
    <w:p w:rsidR="009C6F8B" w:rsidRDefault="003A00A2" w:rsidP="00605FC9">
      <w:pPr>
        <w:ind w:firstLineChars="200" w:firstLine="640"/>
        <w:jc w:val="center"/>
        <w:rPr>
          <w:rFonts w:eastAsia="仿宋"/>
          <w:color w:val="000000"/>
          <w:sz w:val="32"/>
          <w:szCs w:val="32"/>
        </w:rPr>
      </w:pPr>
      <w:r w:rsidRPr="00F557D9">
        <w:rPr>
          <w:rFonts w:eastAsia="仿宋"/>
          <w:noProof/>
          <w:color w:val="000000"/>
          <w:sz w:val="32"/>
          <w:szCs w:val="32"/>
        </w:rPr>
        <w:object w:dxaOrig="6068" w:dyaOrig="3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8" o:spid="_x0000_i1025" type="#_x0000_t75" style="width:319.2pt;height:194.4pt;visibility:visible" o:ole="">
            <v:imagedata r:id="rId8" o:title="" croptop="-2767f" cropbottom="-3000f" cropleft="-1242f" cropright="-2268f"/>
            <o:lock v:ext="edit" aspectratio="f"/>
          </v:shape>
          <o:OLEObject Type="Embed" ProgID="Excel.Sheet.8" ShapeID="图表 8" DrawAspect="Content" ObjectID="_1661942690" r:id="rId9"/>
        </w:object>
      </w:r>
    </w:p>
    <w:p w:rsidR="003A00A2" w:rsidRDefault="00605FC9" w:rsidP="0055584A">
      <w:pPr>
        <w:spacing w:line="600" w:lineRule="exact"/>
        <w:jc w:val="center"/>
        <w:rPr>
          <w:rFonts w:eastAsia="仿宋"/>
          <w:color w:val="000000"/>
          <w:sz w:val="32"/>
          <w:szCs w:val="32"/>
        </w:rPr>
      </w:pPr>
      <w:r>
        <w:rPr>
          <w:rFonts w:eastAsia="仿宋" w:hint="eastAsia"/>
          <w:color w:val="000000"/>
          <w:sz w:val="32"/>
          <w:szCs w:val="32"/>
        </w:rPr>
        <w:t xml:space="preserve">         </w:t>
      </w:r>
      <w:r w:rsidR="003A00A2">
        <w:rPr>
          <w:rFonts w:eastAsia="仿宋" w:hint="eastAsia"/>
          <w:color w:val="000000"/>
          <w:sz w:val="32"/>
          <w:szCs w:val="32"/>
        </w:rPr>
        <w:t>（图</w:t>
      </w:r>
      <w:r w:rsidR="003A00A2">
        <w:rPr>
          <w:rFonts w:eastAsia="仿宋"/>
          <w:color w:val="000000"/>
          <w:sz w:val="32"/>
          <w:szCs w:val="32"/>
        </w:rPr>
        <w:t>1</w:t>
      </w:r>
      <w:r w:rsidR="003A00A2">
        <w:rPr>
          <w:rFonts w:eastAsia="仿宋" w:hint="eastAsia"/>
          <w:color w:val="000000"/>
          <w:sz w:val="32"/>
          <w:szCs w:val="32"/>
        </w:rPr>
        <w:t>：收、支决算总计变动情况图）（柱状图）</w:t>
      </w:r>
    </w:p>
    <w:p w:rsidR="003A00A2" w:rsidRDefault="003A00A2" w:rsidP="001D0A74">
      <w:pPr>
        <w:spacing w:line="600" w:lineRule="exact"/>
        <w:ind w:firstLineChars="200" w:firstLine="640"/>
        <w:jc w:val="left"/>
        <w:rPr>
          <w:rFonts w:eastAsia="仿宋"/>
          <w:color w:val="000000"/>
          <w:sz w:val="32"/>
          <w:szCs w:val="32"/>
        </w:rPr>
      </w:pPr>
    </w:p>
    <w:p w:rsidR="003A00A2" w:rsidRDefault="003A00A2">
      <w:pPr>
        <w:pStyle w:val="a9"/>
        <w:numPr>
          <w:ilvl w:val="0"/>
          <w:numId w:val="1"/>
        </w:numPr>
        <w:spacing w:line="600" w:lineRule="exact"/>
        <w:ind w:firstLineChars="0"/>
        <w:outlineLvl w:val="1"/>
        <w:rPr>
          <w:rStyle w:val="2Char"/>
          <w:rFonts w:ascii="Times New Roman" w:eastAsia="黑体" w:hAnsi="Times New Roman"/>
          <w:b w:val="0"/>
        </w:rPr>
      </w:pPr>
      <w:bookmarkStart w:id="34" w:name="_Toc15377206"/>
      <w:bookmarkStart w:id="35" w:name="_Toc15396604"/>
      <w:bookmarkStart w:id="36" w:name="_Toc51021710"/>
      <w:r>
        <w:rPr>
          <w:rFonts w:eastAsia="黑体" w:hint="eastAsia"/>
          <w:color w:val="000000"/>
          <w:sz w:val="32"/>
          <w:szCs w:val="32"/>
        </w:rPr>
        <w:t>收</w:t>
      </w:r>
      <w:r>
        <w:rPr>
          <w:rStyle w:val="2Char"/>
          <w:rFonts w:ascii="Times New Roman" w:eastAsia="黑体" w:hAnsi="Times New Roman" w:hint="eastAsia"/>
          <w:b w:val="0"/>
        </w:rPr>
        <w:t>入决算情况说明</w:t>
      </w:r>
      <w:bookmarkEnd w:id="34"/>
      <w:bookmarkEnd w:id="35"/>
      <w:bookmarkEnd w:id="36"/>
    </w:p>
    <w:p w:rsidR="003A00A2" w:rsidRDefault="003A00A2" w:rsidP="001D0A74">
      <w:pPr>
        <w:spacing w:line="600" w:lineRule="exact"/>
        <w:ind w:firstLineChars="200" w:firstLine="640"/>
        <w:outlineLvl w:val="1"/>
        <w:rPr>
          <w:rFonts w:eastAsia="仿宋"/>
          <w:color w:val="000000"/>
          <w:sz w:val="32"/>
          <w:szCs w:val="32"/>
        </w:rPr>
      </w:pPr>
      <w:bookmarkStart w:id="37" w:name="_Toc51021711"/>
      <w:r>
        <w:rPr>
          <w:rFonts w:eastAsia="仿宋"/>
          <w:color w:val="000000"/>
          <w:sz w:val="32"/>
          <w:szCs w:val="32"/>
        </w:rPr>
        <w:t>2019</w:t>
      </w:r>
      <w:r>
        <w:rPr>
          <w:rFonts w:eastAsia="仿宋" w:hint="eastAsia"/>
          <w:color w:val="000000"/>
          <w:sz w:val="32"/>
          <w:szCs w:val="32"/>
        </w:rPr>
        <w:t>年本年收入合计</w:t>
      </w:r>
      <w:r w:rsidR="00B95BF5">
        <w:rPr>
          <w:rFonts w:eastAsia="仿宋"/>
          <w:color w:val="000000"/>
          <w:sz w:val="32"/>
          <w:szCs w:val="32"/>
        </w:rPr>
        <w:t>106</w:t>
      </w:r>
      <w:r w:rsidR="00B95BF5">
        <w:rPr>
          <w:rFonts w:eastAsia="仿宋" w:hint="eastAsia"/>
          <w:color w:val="000000"/>
          <w:sz w:val="32"/>
          <w:szCs w:val="32"/>
        </w:rPr>
        <w:t>0</w:t>
      </w:r>
      <w:r>
        <w:rPr>
          <w:rFonts w:eastAsia="仿宋"/>
          <w:color w:val="000000"/>
          <w:sz w:val="32"/>
          <w:szCs w:val="32"/>
        </w:rPr>
        <w:t>.</w:t>
      </w:r>
      <w:r w:rsidR="00DB79C8">
        <w:rPr>
          <w:rFonts w:eastAsia="仿宋"/>
          <w:color w:val="000000"/>
          <w:sz w:val="32"/>
          <w:szCs w:val="32"/>
        </w:rPr>
        <w:t>6</w:t>
      </w:r>
      <w:r w:rsidR="00DB79C8">
        <w:rPr>
          <w:rFonts w:eastAsia="仿宋" w:hint="eastAsia"/>
          <w:color w:val="000000"/>
          <w:sz w:val="32"/>
          <w:szCs w:val="32"/>
        </w:rPr>
        <w:t>7</w:t>
      </w:r>
      <w:r>
        <w:rPr>
          <w:rFonts w:eastAsia="仿宋" w:hint="eastAsia"/>
          <w:color w:val="000000"/>
          <w:sz w:val="32"/>
          <w:szCs w:val="32"/>
        </w:rPr>
        <w:t>万元，其中：一般公共预算财政拨款收入</w:t>
      </w:r>
      <w:r>
        <w:rPr>
          <w:rFonts w:eastAsia="仿宋"/>
          <w:color w:val="000000"/>
          <w:sz w:val="32"/>
          <w:szCs w:val="32"/>
        </w:rPr>
        <w:t>906.51</w:t>
      </w:r>
      <w:r>
        <w:rPr>
          <w:rFonts w:eastAsia="仿宋" w:hint="eastAsia"/>
          <w:color w:val="000000"/>
          <w:sz w:val="32"/>
          <w:szCs w:val="32"/>
        </w:rPr>
        <w:t>万元，占</w:t>
      </w:r>
      <w:r>
        <w:rPr>
          <w:rFonts w:eastAsia="仿宋"/>
          <w:color w:val="000000"/>
          <w:sz w:val="32"/>
          <w:szCs w:val="32"/>
        </w:rPr>
        <w:t>85.39%</w:t>
      </w:r>
      <w:r>
        <w:rPr>
          <w:rFonts w:eastAsia="仿宋" w:hint="eastAsia"/>
          <w:color w:val="000000"/>
          <w:sz w:val="32"/>
          <w:szCs w:val="32"/>
        </w:rPr>
        <w:t>；政府性基金预算财政拨款收入</w:t>
      </w:r>
      <w:r>
        <w:rPr>
          <w:rFonts w:eastAsia="仿宋"/>
          <w:color w:val="000000"/>
          <w:sz w:val="32"/>
          <w:szCs w:val="32"/>
        </w:rPr>
        <w:t>154.11</w:t>
      </w:r>
      <w:r>
        <w:rPr>
          <w:rFonts w:eastAsia="仿宋" w:hint="eastAsia"/>
          <w:color w:val="000000"/>
          <w:sz w:val="32"/>
          <w:szCs w:val="32"/>
        </w:rPr>
        <w:t>万元，占</w:t>
      </w:r>
      <w:r>
        <w:rPr>
          <w:rFonts w:eastAsia="仿宋"/>
          <w:color w:val="000000"/>
          <w:sz w:val="32"/>
          <w:szCs w:val="32"/>
        </w:rPr>
        <w:t>14.52%</w:t>
      </w:r>
      <w:r>
        <w:rPr>
          <w:rFonts w:eastAsia="仿宋" w:hint="eastAsia"/>
          <w:color w:val="000000"/>
          <w:sz w:val="32"/>
          <w:szCs w:val="32"/>
        </w:rPr>
        <w:t>；上级补助收入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；事业收入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；附属单位上缴收入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；其他收入</w:t>
      </w:r>
      <w:r>
        <w:rPr>
          <w:rFonts w:eastAsia="仿宋"/>
          <w:color w:val="000000"/>
          <w:sz w:val="32"/>
          <w:szCs w:val="32"/>
        </w:rPr>
        <w:t>0.05</w:t>
      </w:r>
      <w:r>
        <w:rPr>
          <w:rFonts w:eastAsia="仿宋" w:hint="eastAsia"/>
          <w:color w:val="000000"/>
          <w:sz w:val="32"/>
          <w:szCs w:val="32"/>
        </w:rPr>
        <w:t>万元，占</w:t>
      </w:r>
      <w:r>
        <w:rPr>
          <w:rFonts w:eastAsia="仿宋"/>
          <w:color w:val="000000"/>
          <w:sz w:val="32"/>
          <w:szCs w:val="32"/>
        </w:rPr>
        <w:t>0.09%</w:t>
      </w:r>
      <w:r>
        <w:rPr>
          <w:rFonts w:eastAsia="仿宋" w:hint="eastAsia"/>
          <w:color w:val="000000"/>
          <w:sz w:val="32"/>
          <w:szCs w:val="32"/>
        </w:rPr>
        <w:t>。</w:t>
      </w:r>
      <w:bookmarkEnd w:id="37"/>
    </w:p>
    <w:bookmarkStart w:id="38" w:name="_Toc51021712"/>
    <w:bookmarkEnd w:id="38"/>
    <w:p w:rsidR="003A00A2" w:rsidRDefault="003A00A2" w:rsidP="001D0A74">
      <w:pPr>
        <w:ind w:firstLineChars="200" w:firstLine="640"/>
        <w:jc w:val="center"/>
        <w:outlineLvl w:val="1"/>
        <w:rPr>
          <w:rFonts w:eastAsia="仿宋"/>
          <w:color w:val="000000"/>
          <w:sz w:val="32"/>
          <w:szCs w:val="32"/>
        </w:rPr>
      </w:pPr>
      <w:r w:rsidRPr="00F557D9">
        <w:rPr>
          <w:rFonts w:eastAsia="仿宋"/>
          <w:noProof/>
          <w:color w:val="000000"/>
          <w:sz w:val="32"/>
          <w:szCs w:val="32"/>
        </w:rPr>
        <w:object w:dxaOrig="5674" w:dyaOrig="3975">
          <v:shape id="图表 10" o:spid="_x0000_i1026" type="#_x0000_t75" style="width:283.2pt;height:198.6pt;visibility:visible" o:ole="">
            <v:imagedata r:id="rId10" o:title="" cropbottom="-66f"/>
            <o:lock v:ext="edit" aspectratio="f"/>
          </v:shape>
          <o:OLEObject Type="Embed" ProgID="Excel.Sheet.8" ShapeID="图表 10" DrawAspect="Content" ObjectID="_1661942691" r:id="rId11"/>
        </w:object>
      </w:r>
    </w:p>
    <w:p w:rsidR="003A00A2" w:rsidRDefault="009C6F8B" w:rsidP="0055584A">
      <w:pPr>
        <w:spacing w:line="600" w:lineRule="exact"/>
        <w:jc w:val="center"/>
        <w:rPr>
          <w:rFonts w:eastAsia="仿宋"/>
          <w:color w:val="000000"/>
          <w:sz w:val="32"/>
          <w:szCs w:val="32"/>
        </w:rPr>
      </w:pPr>
      <w:r>
        <w:rPr>
          <w:rFonts w:eastAsia="仿宋" w:hint="eastAsia"/>
          <w:color w:val="000000"/>
          <w:sz w:val="32"/>
          <w:szCs w:val="32"/>
        </w:rPr>
        <w:t xml:space="preserve">     </w:t>
      </w:r>
      <w:r w:rsidR="003A00A2">
        <w:rPr>
          <w:rFonts w:eastAsia="仿宋" w:hint="eastAsia"/>
          <w:color w:val="000000"/>
          <w:sz w:val="32"/>
          <w:szCs w:val="32"/>
        </w:rPr>
        <w:t>（图</w:t>
      </w:r>
      <w:r w:rsidR="003A00A2">
        <w:rPr>
          <w:rFonts w:eastAsia="仿宋"/>
          <w:color w:val="000000"/>
          <w:sz w:val="32"/>
          <w:szCs w:val="32"/>
        </w:rPr>
        <w:t>2</w:t>
      </w:r>
      <w:r w:rsidR="003A00A2">
        <w:rPr>
          <w:rFonts w:eastAsia="仿宋" w:hint="eastAsia"/>
          <w:color w:val="000000"/>
          <w:sz w:val="32"/>
          <w:szCs w:val="32"/>
        </w:rPr>
        <w:t>：收入决算结构图）（饼状图）</w:t>
      </w:r>
    </w:p>
    <w:p w:rsidR="003A00A2" w:rsidRDefault="003A00A2" w:rsidP="001D0A74">
      <w:pPr>
        <w:spacing w:line="600" w:lineRule="exact"/>
        <w:ind w:firstLineChars="200" w:firstLine="640"/>
        <w:rPr>
          <w:rFonts w:eastAsia="仿宋_GB2312"/>
          <w:color w:val="FF0000"/>
          <w:sz w:val="32"/>
          <w:szCs w:val="32"/>
        </w:rPr>
      </w:pPr>
    </w:p>
    <w:p w:rsidR="003A00A2" w:rsidRDefault="003A00A2">
      <w:pPr>
        <w:pStyle w:val="a9"/>
        <w:numPr>
          <w:ilvl w:val="0"/>
          <w:numId w:val="1"/>
        </w:numPr>
        <w:spacing w:line="600" w:lineRule="exact"/>
        <w:ind w:firstLineChars="0"/>
        <w:outlineLvl w:val="1"/>
        <w:rPr>
          <w:rStyle w:val="2Char"/>
          <w:rFonts w:ascii="Times New Roman" w:eastAsia="黑体" w:hAnsi="Times New Roman"/>
          <w:b w:val="0"/>
        </w:rPr>
      </w:pPr>
      <w:bookmarkStart w:id="39" w:name="_Toc15396605"/>
      <w:bookmarkStart w:id="40" w:name="_Toc15377207"/>
      <w:bookmarkStart w:id="41" w:name="_Toc51021713"/>
      <w:r>
        <w:rPr>
          <w:rFonts w:eastAsia="黑体" w:hint="eastAsia"/>
          <w:color w:val="000000"/>
          <w:sz w:val="32"/>
          <w:szCs w:val="32"/>
        </w:rPr>
        <w:t>支</w:t>
      </w:r>
      <w:r>
        <w:rPr>
          <w:rStyle w:val="2Char"/>
          <w:rFonts w:ascii="Times New Roman" w:eastAsia="黑体" w:hAnsi="Times New Roman" w:hint="eastAsia"/>
          <w:b w:val="0"/>
        </w:rPr>
        <w:t>出决算情况说明</w:t>
      </w:r>
      <w:bookmarkEnd w:id="39"/>
      <w:bookmarkEnd w:id="40"/>
      <w:bookmarkEnd w:id="41"/>
    </w:p>
    <w:p w:rsidR="003A00A2" w:rsidRDefault="003A00A2" w:rsidP="001D0A74">
      <w:pPr>
        <w:spacing w:line="600" w:lineRule="exact"/>
        <w:ind w:firstLineChars="200" w:firstLine="640"/>
        <w:outlineLvl w:val="1"/>
        <w:rPr>
          <w:rFonts w:eastAsia="仿宋"/>
          <w:color w:val="000000"/>
          <w:sz w:val="32"/>
          <w:szCs w:val="32"/>
        </w:rPr>
      </w:pPr>
      <w:bookmarkStart w:id="42" w:name="_Toc51021714"/>
      <w:r>
        <w:rPr>
          <w:rFonts w:eastAsia="仿宋"/>
          <w:color w:val="000000"/>
          <w:sz w:val="32"/>
          <w:szCs w:val="32"/>
        </w:rPr>
        <w:t>2019</w:t>
      </w:r>
      <w:r>
        <w:rPr>
          <w:rFonts w:eastAsia="仿宋" w:hint="eastAsia"/>
          <w:color w:val="000000"/>
          <w:sz w:val="32"/>
          <w:szCs w:val="32"/>
        </w:rPr>
        <w:t>年本年支出合计</w:t>
      </w:r>
      <w:r>
        <w:rPr>
          <w:rFonts w:eastAsia="仿宋"/>
          <w:color w:val="000000"/>
          <w:sz w:val="32"/>
          <w:szCs w:val="32"/>
        </w:rPr>
        <w:t>1061.63</w:t>
      </w:r>
      <w:r>
        <w:rPr>
          <w:rFonts w:eastAsia="仿宋" w:hint="eastAsia"/>
          <w:color w:val="000000"/>
          <w:sz w:val="32"/>
          <w:szCs w:val="32"/>
        </w:rPr>
        <w:t>万元，其中：基本支出</w:t>
      </w:r>
      <w:r>
        <w:rPr>
          <w:rFonts w:eastAsia="仿宋"/>
          <w:color w:val="000000"/>
          <w:sz w:val="32"/>
          <w:szCs w:val="32"/>
        </w:rPr>
        <w:t>814.</w:t>
      </w:r>
      <w:r w:rsidR="00B23E24">
        <w:rPr>
          <w:rFonts w:eastAsia="仿宋"/>
          <w:color w:val="000000"/>
          <w:sz w:val="32"/>
          <w:szCs w:val="32"/>
        </w:rPr>
        <w:t>5</w:t>
      </w:r>
      <w:r w:rsidR="00B23E24">
        <w:rPr>
          <w:rFonts w:eastAsia="仿宋" w:hint="eastAsia"/>
          <w:color w:val="000000"/>
          <w:sz w:val="32"/>
          <w:szCs w:val="32"/>
        </w:rPr>
        <w:t>2</w:t>
      </w:r>
      <w:r>
        <w:rPr>
          <w:rFonts w:eastAsia="仿宋" w:hint="eastAsia"/>
          <w:color w:val="000000"/>
          <w:sz w:val="32"/>
          <w:szCs w:val="32"/>
        </w:rPr>
        <w:t>万元，占</w:t>
      </w:r>
      <w:r>
        <w:rPr>
          <w:rFonts w:eastAsia="仿宋"/>
          <w:color w:val="000000"/>
          <w:sz w:val="32"/>
          <w:szCs w:val="32"/>
        </w:rPr>
        <w:t>76.72%</w:t>
      </w:r>
      <w:r>
        <w:rPr>
          <w:rFonts w:eastAsia="仿宋" w:hint="eastAsia"/>
          <w:color w:val="000000"/>
          <w:sz w:val="32"/>
          <w:szCs w:val="32"/>
        </w:rPr>
        <w:t>；项目支出</w:t>
      </w:r>
      <w:r>
        <w:rPr>
          <w:rFonts w:eastAsia="仿宋"/>
          <w:color w:val="000000"/>
          <w:sz w:val="32"/>
          <w:szCs w:val="32"/>
        </w:rPr>
        <w:t>247.11</w:t>
      </w:r>
      <w:r>
        <w:rPr>
          <w:rFonts w:eastAsia="仿宋" w:hint="eastAsia"/>
          <w:color w:val="000000"/>
          <w:sz w:val="32"/>
          <w:szCs w:val="32"/>
        </w:rPr>
        <w:t>万元，占</w:t>
      </w:r>
      <w:r>
        <w:rPr>
          <w:rFonts w:eastAsia="仿宋"/>
          <w:color w:val="000000"/>
          <w:sz w:val="32"/>
          <w:szCs w:val="32"/>
        </w:rPr>
        <w:t>23.28%</w:t>
      </w:r>
      <w:r>
        <w:rPr>
          <w:rFonts w:eastAsia="仿宋" w:hint="eastAsia"/>
          <w:color w:val="000000"/>
          <w:sz w:val="32"/>
          <w:szCs w:val="32"/>
        </w:rPr>
        <w:t>；上缴上级支出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；对附属单位补助支出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bookmarkEnd w:id="42"/>
    </w:p>
    <w:bookmarkStart w:id="43" w:name="_Toc51021715"/>
    <w:bookmarkEnd w:id="43"/>
    <w:p w:rsidR="003A00A2" w:rsidRDefault="003A00A2" w:rsidP="0055584A">
      <w:pPr>
        <w:jc w:val="center"/>
        <w:outlineLvl w:val="1"/>
        <w:rPr>
          <w:rFonts w:eastAsia="仿宋"/>
          <w:color w:val="000000"/>
          <w:sz w:val="32"/>
          <w:szCs w:val="32"/>
        </w:rPr>
      </w:pPr>
      <w:r w:rsidRPr="006C33DA">
        <w:rPr>
          <w:rFonts w:eastAsia="仿宋"/>
          <w:color w:val="000000"/>
          <w:sz w:val="32"/>
          <w:szCs w:val="32"/>
        </w:rPr>
        <w:object w:dxaOrig="5953" w:dyaOrig="3989">
          <v:shape id="_x0000_i1027" type="#_x0000_t75" style="width:297.6pt;height:199.2pt" o:ole="">
            <v:imagedata r:id="rId12" o:title=""/>
          </v:shape>
          <o:OLEObject Type="Embed" ProgID="MSGraph.Chart.8" ShapeID="_x0000_i1027" DrawAspect="Content" ObjectID="_1661942692" r:id="rId13">
            <o:FieldCodes>\s</o:FieldCodes>
          </o:OLEObject>
        </w:object>
      </w:r>
    </w:p>
    <w:p w:rsidR="003A00A2" w:rsidRDefault="003A00A2" w:rsidP="0055584A">
      <w:pPr>
        <w:spacing w:line="600" w:lineRule="exact"/>
        <w:jc w:val="center"/>
        <w:rPr>
          <w:rFonts w:eastAsia="仿宋"/>
          <w:color w:val="000000"/>
          <w:sz w:val="32"/>
          <w:szCs w:val="32"/>
        </w:rPr>
      </w:pPr>
      <w:r>
        <w:rPr>
          <w:rFonts w:eastAsia="仿宋" w:hint="eastAsia"/>
          <w:color w:val="000000"/>
          <w:sz w:val="32"/>
          <w:szCs w:val="32"/>
        </w:rPr>
        <w:t>（图</w:t>
      </w:r>
      <w:r>
        <w:rPr>
          <w:rFonts w:eastAsia="仿宋"/>
          <w:color w:val="000000"/>
          <w:sz w:val="32"/>
          <w:szCs w:val="32"/>
        </w:rPr>
        <w:t>3</w:t>
      </w:r>
      <w:r>
        <w:rPr>
          <w:rFonts w:eastAsia="仿宋" w:hint="eastAsia"/>
          <w:color w:val="000000"/>
          <w:sz w:val="32"/>
          <w:szCs w:val="32"/>
        </w:rPr>
        <w:t>：支出决算结构图）（饼状图）</w:t>
      </w:r>
    </w:p>
    <w:p w:rsidR="003A00A2" w:rsidRDefault="003A00A2" w:rsidP="001D0A74">
      <w:pPr>
        <w:spacing w:line="600" w:lineRule="exact"/>
        <w:ind w:firstLineChars="200" w:firstLine="640"/>
        <w:outlineLvl w:val="1"/>
        <w:rPr>
          <w:rStyle w:val="2Char"/>
          <w:rFonts w:ascii="Times New Roman" w:eastAsia="黑体" w:hAnsi="Times New Roman"/>
          <w:b w:val="0"/>
        </w:rPr>
      </w:pPr>
      <w:bookmarkStart w:id="44" w:name="_Toc15377208"/>
      <w:bookmarkStart w:id="45" w:name="_Toc15396606"/>
      <w:bookmarkStart w:id="46" w:name="_Toc51021716"/>
      <w:r>
        <w:rPr>
          <w:rFonts w:eastAsia="黑体" w:hint="eastAsia"/>
          <w:color w:val="000000"/>
          <w:sz w:val="32"/>
          <w:szCs w:val="32"/>
        </w:rPr>
        <w:t>四、财</w:t>
      </w:r>
      <w:r>
        <w:rPr>
          <w:rStyle w:val="2Char"/>
          <w:rFonts w:ascii="Times New Roman" w:eastAsia="黑体" w:hAnsi="Times New Roman" w:hint="eastAsia"/>
          <w:b w:val="0"/>
        </w:rPr>
        <w:t>政拨款收入支出决算总体情况说明</w:t>
      </w:r>
      <w:bookmarkEnd w:id="44"/>
      <w:bookmarkEnd w:id="45"/>
      <w:bookmarkEnd w:id="46"/>
    </w:p>
    <w:p w:rsidR="003A00A2" w:rsidRDefault="003A00A2">
      <w:pPr>
        <w:spacing w:line="600" w:lineRule="exact"/>
        <w:ind w:firstLine="640"/>
        <w:rPr>
          <w:rFonts w:eastAsia="仿宋"/>
          <w:color w:val="000000"/>
          <w:sz w:val="32"/>
          <w:szCs w:val="32"/>
        </w:rPr>
      </w:pPr>
      <w:r>
        <w:rPr>
          <w:rFonts w:eastAsia="仿宋"/>
          <w:color w:val="000000"/>
          <w:sz w:val="32"/>
          <w:szCs w:val="32"/>
        </w:rPr>
        <w:t>2019</w:t>
      </w:r>
      <w:r>
        <w:rPr>
          <w:rFonts w:eastAsia="仿宋" w:hint="eastAsia"/>
          <w:color w:val="000000"/>
          <w:sz w:val="32"/>
          <w:szCs w:val="32"/>
        </w:rPr>
        <w:t>年财政拨款收</w:t>
      </w:r>
      <w:r w:rsidR="009C6F8B">
        <w:rPr>
          <w:rFonts w:eastAsia="仿宋" w:hint="eastAsia"/>
          <w:color w:val="000000"/>
          <w:sz w:val="32"/>
          <w:szCs w:val="32"/>
        </w:rPr>
        <w:t>入总计</w:t>
      </w:r>
      <w:r w:rsidR="009C6F8B">
        <w:rPr>
          <w:rFonts w:eastAsia="仿宋" w:hint="eastAsia"/>
          <w:color w:val="000000"/>
          <w:sz w:val="32"/>
          <w:szCs w:val="32"/>
        </w:rPr>
        <w:t>1060.6</w:t>
      </w:r>
      <w:r w:rsidR="001B0073">
        <w:rPr>
          <w:rFonts w:eastAsia="仿宋" w:hint="eastAsia"/>
          <w:color w:val="000000"/>
          <w:sz w:val="32"/>
          <w:szCs w:val="32"/>
        </w:rPr>
        <w:t>2</w:t>
      </w:r>
      <w:r w:rsidR="009C6F8B">
        <w:rPr>
          <w:rFonts w:eastAsia="仿宋" w:hint="eastAsia"/>
          <w:color w:val="000000"/>
          <w:sz w:val="32"/>
          <w:szCs w:val="32"/>
        </w:rPr>
        <w:t>万元，财政拨款</w:t>
      </w:r>
      <w:r>
        <w:rPr>
          <w:rFonts w:eastAsia="仿宋" w:hint="eastAsia"/>
          <w:color w:val="000000"/>
          <w:sz w:val="32"/>
          <w:szCs w:val="32"/>
        </w:rPr>
        <w:t>支</w:t>
      </w:r>
      <w:r w:rsidR="009C6F8B">
        <w:rPr>
          <w:rFonts w:eastAsia="仿宋" w:hint="eastAsia"/>
          <w:color w:val="000000"/>
          <w:sz w:val="32"/>
          <w:szCs w:val="32"/>
        </w:rPr>
        <w:t>出</w:t>
      </w:r>
      <w:r>
        <w:rPr>
          <w:rFonts w:eastAsia="仿宋" w:hint="eastAsia"/>
          <w:color w:val="000000"/>
          <w:sz w:val="32"/>
          <w:szCs w:val="32"/>
        </w:rPr>
        <w:t>总计</w:t>
      </w:r>
      <w:r w:rsidR="00452C20">
        <w:rPr>
          <w:rFonts w:eastAsia="仿宋" w:hint="eastAsia"/>
          <w:color w:val="000000"/>
          <w:sz w:val="32"/>
          <w:szCs w:val="32"/>
        </w:rPr>
        <w:t>1061.57</w:t>
      </w:r>
      <w:r>
        <w:rPr>
          <w:rFonts w:eastAsia="仿宋" w:hint="eastAsia"/>
          <w:color w:val="000000"/>
          <w:sz w:val="32"/>
          <w:szCs w:val="32"/>
        </w:rPr>
        <w:t>万元。与</w:t>
      </w:r>
      <w:r>
        <w:rPr>
          <w:rFonts w:eastAsia="仿宋"/>
          <w:color w:val="000000"/>
          <w:sz w:val="32"/>
          <w:szCs w:val="32"/>
        </w:rPr>
        <w:t>2018</w:t>
      </w:r>
      <w:r>
        <w:rPr>
          <w:rFonts w:eastAsia="仿宋" w:hint="eastAsia"/>
          <w:color w:val="000000"/>
          <w:sz w:val="32"/>
          <w:szCs w:val="32"/>
        </w:rPr>
        <w:t>年相比，财政拨款收</w:t>
      </w:r>
      <w:r w:rsidR="002737E0">
        <w:rPr>
          <w:rFonts w:eastAsia="仿宋" w:hint="eastAsia"/>
          <w:color w:val="000000"/>
          <w:sz w:val="32"/>
          <w:szCs w:val="32"/>
        </w:rPr>
        <w:t>入总计减少</w:t>
      </w:r>
      <w:r w:rsidR="00FF384E">
        <w:rPr>
          <w:rFonts w:eastAsia="仿宋" w:hint="eastAsia"/>
          <w:color w:val="000000"/>
          <w:sz w:val="32"/>
          <w:szCs w:val="32"/>
        </w:rPr>
        <w:t>9.95</w:t>
      </w:r>
      <w:r w:rsidR="00FF384E">
        <w:rPr>
          <w:rFonts w:eastAsia="仿宋" w:hint="eastAsia"/>
          <w:color w:val="000000"/>
          <w:sz w:val="32"/>
          <w:szCs w:val="32"/>
        </w:rPr>
        <w:t>万元，下降</w:t>
      </w:r>
      <w:r w:rsidR="00FF384E">
        <w:rPr>
          <w:rFonts w:eastAsia="仿宋"/>
          <w:color w:val="000000"/>
          <w:sz w:val="32"/>
          <w:szCs w:val="32"/>
        </w:rPr>
        <w:t>0.93%</w:t>
      </w:r>
      <w:r w:rsidR="00FF384E">
        <w:rPr>
          <w:rFonts w:eastAsia="仿宋" w:hint="eastAsia"/>
          <w:color w:val="000000"/>
          <w:sz w:val="32"/>
          <w:szCs w:val="32"/>
        </w:rPr>
        <w:t>。财政拨款支出</w:t>
      </w:r>
      <w:r>
        <w:rPr>
          <w:rFonts w:eastAsia="仿宋" w:hint="eastAsia"/>
          <w:color w:val="000000"/>
          <w:sz w:val="32"/>
          <w:szCs w:val="32"/>
        </w:rPr>
        <w:t>总计减少</w:t>
      </w:r>
      <w:r>
        <w:rPr>
          <w:rFonts w:eastAsia="仿宋"/>
          <w:color w:val="000000"/>
          <w:sz w:val="32"/>
          <w:szCs w:val="32"/>
        </w:rPr>
        <w:t>9</w:t>
      </w:r>
      <w:r>
        <w:rPr>
          <w:rFonts w:eastAsia="仿宋" w:hint="eastAsia"/>
          <w:color w:val="000000"/>
          <w:sz w:val="32"/>
          <w:szCs w:val="32"/>
        </w:rPr>
        <w:t>万元，下降</w:t>
      </w:r>
      <w:r w:rsidR="00FF384E">
        <w:rPr>
          <w:rFonts w:eastAsia="仿宋" w:hint="eastAsia"/>
          <w:color w:val="000000"/>
          <w:sz w:val="32"/>
          <w:szCs w:val="32"/>
        </w:rPr>
        <w:t>0.84</w:t>
      </w:r>
      <w:r>
        <w:rPr>
          <w:rFonts w:eastAsia="仿宋"/>
          <w:color w:val="000000"/>
          <w:sz w:val="32"/>
          <w:szCs w:val="32"/>
        </w:rPr>
        <w:t>%</w:t>
      </w:r>
      <w:r>
        <w:rPr>
          <w:rFonts w:eastAsia="仿宋" w:hint="eastAsia"/>
          <w:color w:val="000000"/>
          <w:sz w:val="32"/>
          <w:szCs w:val="32"/>
        </w:rPr>
        <w:t>。主要变动原因是</w:t>
      </w:r>
      <w:r w:rsidR="009C6F8B">
        <w:rPr>
          <w:rFonts w:ascii="仿宋" w:eastAsia="仿宋" w:hAnsi="仿宋" w:hint="eastAsia"/>
          <w:color w:val="000000"/>
          <w:sz w:val="32"/>
          <w:szCs w:val="32"/>
        </w:rPr>
        <w:t>项目资金减少和日常公用经费压减。</w:t>
      </w:r>
    </w:p>
    <w:p w:rsidR="003A00A2" w:rsidRDefault="003A00A2" w:rsidP="000448D3">
      <w:pPr>
        <w:jc w:val="center"/>
        <w:rPr>
          <w:rFonts w:eastAsia="仿宋"/>
          <w:color w:val="000000"/>
          <w:sz w:val="32"/>
          <w:szCs w:val="32"/>
        </w:rPr>
      </w:pPr>
      <w:r w:rsidRPr="00F557D9">
        <w:rPr>
          <w:rFonts w:eastAsia="仿宋"/>
          <w:noProof/>
          <w:color w:val="000000"/>
          <w:sz w:val="32"/>
          <w:szCs w:val="32"/>
        </w:rPr>
        <w:object w:dxaOrig="6495" w:dyaOrig="4080">
          <v:shape id="_x0000_i1028" type="#_x0000_t75" style="width:284.4pt;height:197.4pt" o:ole="">
            <v:imagedata r:id="rId14" o:title="" croptop="-2731f" cropbottom="-3004f" cropleft="-1261f" cropright="-2290f"/>
            <o:lock v:ext="edit" aspectratio="f"/>
          </v:shape>
          <o:OLEObject Type="Embed" ProgID="Excel.Sheet.8" ShapeID="_x0000_i1028" DrawAspect="Content" ObjectID="_1661942693" r:id="rId15"/>
        </w:object>
      </w:r>
    </w:p>
    <w:p w:rsidR="003A00A2" w:rsidRDefault="009C6F8B" w:rsidP="001D0A74">
      <w:pPr>
        <w:spacing w:line="600" w:lineRule="exact"/>
        <w:ind w:firstLineChars="200" w:firstLine="640"/>
        <w:rPr>
          <w:rFonts w:eastAsia="仿宋"/>
          <w:color w:val="000000"/>
          <w:sz w:val="32"/>
          <w:szCs w:val="32"/>
        </w:rPr>
      </w:pPr>
      <w:r>
        <w:rPr>
          <w:rFonts w:eastAsia="仿宋" w:hint="eastAsia"/>
          <w:color w:val="000000"/>
          <w:sz w:val="32"/>
          <w:szCs w:val="32"/>
        </w:rPr>
        <w:t xml:space="preserve"> </w:t>
      </w:r>
      <w:r w:rsidR="003A00A2">
        <w:rPr>
          <w:rFonts w:eastAsia="仿宋" w:hint="eastAsia"/>
          <w:color w:val="000000"/>
          <w:sz w:val="32"/>
          <w:szCs w:val="32"/>
        </w:rPr>
        <w:t>（图</w:t>
      </w:r>
      <w:r w:rsidR="003A00A2">
        <w:rPr>
          <w:rFonts w:eastAsia="仿宋"/>
          <w:color w:val="000000"/>
          <w:sz w:val="32"/>
          <w:szCs w:val="32"/>
        </w:rPr>
        <w:t>4</w:t>
      </w:r>
      <w:r w:rsidR="003A00A2">
        <w:rPr>
          <w:rFonts w:eastAsia="仿宋" w:hint="eastAsia"/>
          <w:color w:val="000000"/>
          <w:sz w:val="32"/>
          <w:szCs w:val="32"/>
        </w:rPr>
        <w:t>：财政拨款收、支决算总计变动情况）（柱状图）</w:t>
      </w:r>
    </w:p>
    <w:p w:rsidR="003A00A2" w:rsidRDefault="003A00A2">
      <w:pPr>
        <w:spacing w:line="600" w:lineRule="exact"/>
        <w:ind w:firstLine="640"/>
        <w:rPr>
          <w:rFonts w:eastAsia="仿宋"/>
          <w:b/>
          <w:color w:val="00B050"/>
          <w:sz w:val="32"/>
          <w:szCs w:val="32"/>
        </w:rPr>
      </w:pPr>
    </w:p>
    <w:p w:rsidR="003A00A2" w:rsidRDefault="003A00A2" w:rsidP="001D0A74">
      <w:pPr>
        <w:spacing w:line="600" w:lineRule="exact"/>
        <w:ind w:firstLineChars="200" w:firstLine="640"/>
        <w:outlineLvl w:val="1"/>
        <w:rPr>
          <w:rStyle w:val="2Char"/>
          <w:rFonts w:ascii="Times New Roman" w:eastAsia="黑体" w:hAnsi="Times New Roman"/>
          <w:b w:val="0"/>
        </w:rPr>
      </w:pPr>
      <w:bookmarkStart w:id="47" w:name="_Toc15377209"/>
      <w:bookmarkStart w:id="48" w:name="_Toc15396607"/>
      <w:bookmarkStart w:id="49" w:name="_Toc51021717"/>
      <w:r>
        <w:rPr>
          <w:rFonts w:eastAsia="黑体" w:hint="eastAsia"/>
          <w:color w:val="000000"/>
          <w:sz w:val="32"/>
          <w:szCs w:val="32"/>
        </w:rPr>
        <w:t>五、</w:t>
      </w:r>
      <w:r>
        <w:rPr>
          <w:rFonts w:eastAsia="黑体" w:hint="eastAsia"/>
          <w:b/>
          <w:color w:val="000000"/>
          <w:sz w:val="32"/>
          <w:szCs w:val="32"/>
        </w:rPr>
        <w:t>一</w:t>
      </w:r>
      <w:r>
        <w:rPr>
          <w:rStyle w:val="2Char"/>
          <w:rFonts w:ascii="Times New Roman" w:eastAsia="黑体" w:hAnsi="Times New Roman" w:hint="eastAsia"/>
          <w:b w:val="0"/>
        </w:rPr>
        <w:t>般公共预算财政拨款支出决算情况说明</w:t>
      </w:r>
      <w:bookmarkEnd w:id="47"/>
      <w:bookmarkEnd w:id="48"/>
      <w:bookmarkEnd w:id="49"/>
    </w:p>
    <w:p w:rsidR="003A00A2" w:rsidRDefault="003A00A2" w:rsidP="001D0A74">
      <w:pPr>
        <w:spacing w:line="600" w:lineRule="exact"/>
        <w:ind w:firstLineChars="200" w:firstLine="643"/>
        <w:outlineLvl w:val="2"/>
        <w:rPr>
          <w:rFonts w:eastAsia="仿宋"/>
          <w:b/>
          <w:color w:val="000000"/>
          <w:sz w:val="32"/>
          <w:szCs w:val="32"/>
        </w:rPr>
      </w:pPr>
      <w:bookmarkStart w:id="50" w:name="_Toc15377210"/>
      <w:bookmarkStart w:id="51" w:name="_Toc51021718"/>
      <w:r>
        <w:rPr>
          <w:rFonts w:eastAsia="仿宋" w:hint="eastAsia"/>
          <w:b/>
          <w:color w:val="000000"/>
          <w:sz w:val="32"/>
          <w:szCs w:val="32"/>
        </w:rPr>
        <w:t>（一）一般公共预算财政拨款支出决算总体情况</w:t>
      </w:r>
      <w:bookmarkEnd w:id="50"/>
      <w:bookmarkEnd w:id="51"/>
    </w:p>
    <w:p w:rsidR="009C6F8B" w:rsidRDefault="003A00A2" w:rsidP="00A80D94">
      <w:pPr>
        <w:spacing w:line="600" w:lineRule="exact"/>
        <w:ind w:firstLineChars="200" w:firstLine="640"/>
        <w:rPr>
          <w:rFonts w:eastAsia="仿宋"/>
          <w:color w:val="000000"/>
          <w:sz w:val="32"/>
          <w:szCs w:val="32"/>
        </w:rPr>
      </w:pPr>
      <w:r>
        <w:rPr>
          <w:rFonts w:eastAsia="仿宋"/>
          <w:color w:val="000000"/>
          <w:sz w:val="32"/>
          <w:szCs w:val="32"/>
        </w:rPr>
        <w:t>2019</w:t>
      </w:r>
      <w:r>
        <w:rPr>
          <w:rFonts w:eastAsia="仿宋" w:hint="eastAsia"/>
          <w:color w:val="000000"/>
          <w:sz w:val="32"/>
          <w:szCs w:val="32"/>
        </w:rPr>
        <w:t>年一般公共预算财政拨款支出</w:t>
      </w:r>
      <w:r>
        <w:rPr>
          <w:rFonts w:eastAsia="仿宋"/>
          <w:color w:val="000000"/>
          <w:sz w:val="32"/>
          <w:szCs w:val="32"/>
        </w:rPr>
        <w:t>907.46</w:t>
      </w:r>
      <w:r>
        <w:rPr>
          <w:rFonts w:eastAsia="仿宋" w:hint="eastAsia"/>
          <w:color w:val="000000"/>
          <w:sz w:val="32"/>
          <w:szCs w:val="32"/>
        </w:rPr>
        <w:t>万元，占本年支出合计的</w:t>
      </w:r>
      <w:r>
        <w:rPr>
          <w:rFonts w:eastAsia="仿宋"/>
          <w:color w:val="000000"/>
          <w:sz w:val="32"/>
          <w:szCs w:val="32"/>
        </w:rPr>
        <w:t>85.48%</w:t>
      </w:r>
      <w:r>
        <w:rPr>
          <w:rFonts w:eastAsia="仿宋" w:hint="eastAsia"/>
          <w:color w:val="000000"/>
          <w:sz w:val="32"/>
          <w:szCs w:val="32"/>
        </w:rPr>
        <w:t>。与</w:t>
      </w:r>
      <w:r>
        <w:rPr>
          <w:rFonts w:eastAsia="仿宋"/>
          <w:color w:val="000000"/>
          <w:sz w:val="32"/>
          <w:szCs w:val="32"/>
        </w:rPr>
        <w:t>2018</w:t>
      </w:r>
      <w:r>
        <w:rPr>
          <w:rFonts w:eastAsia="仿宋" w:hint="eastAsia"/>
          <w:color w:val="000000"/>
          <w:sz w:val="32"/>
          <w:szCs w:val="32"/>
        </w:rPr>
        <w:t>年相比，一般公共预算财政拨款减少</w:t>
      </w:r>
      <w:r>
        <w:rPr>
          <w:rFonts w:eastAsia="仿宋"/>
          <w:color w:val="000000"/>
          <w:sz w:val="32"/>
          <w:szCs w:val="32"/>
        </w:rPr>
        <w:t>134.27</w:t>
      </w:r>
      <w:r>
        <w:rPr>
          <w:rFonts w:eastAsia="仿宋" w:hint="eastAsia"/>
          <w:color w:val="000000"/>
          <w:sz w:val="32"/>
          <w:szCs w:val="32"/>
        </w:rPr>
        <w:t>万元，下降</w:t>
      </w:r>
      <w:r>
        <w:rPr>
          <w:rFonts w:eastAsia="仿宋"/>
          <w:color w:val="000000"/>
          <w:sz w:val="32"/>
          <w:szCs w:val="32"/>
        </w:rPr>
        <w:t>12.89%</w:t>
      </w:r>
      <w:r>
        <w:rPr>
          <w:rFonts w:eastAsia="仿宋" w:hint="eastAsia"/>
          <w:color w:val="000000"/>
          <w:sz w:val="32"/>
          <w:szCs w:val="32"/>
        </w:rPr>
        <w:t>。主要变动原因是</w:t>
      </w:r>
      <w:r w:rsidR="00F77166">
        <w:rPr>
          <w:rFonts w:ascii="仿宋" w:eastAsia="仿宋" w:hAnsi="仿宋" w:hint="eastAsia"/>
          <w:color w:val="000000"/>
          <w:sz w:val="32"/>
          <w:szCs w:val="32"/>
        </w:rPr>
        <w:t>项目资金减少和日常公用经费压减。</w:t>
      </w:r>
    </w:p>
    <w:p w:rsidR="009C6F8B" w:rsidRDefault="009C6F8B" w:rsidP="009C6F8B">
      <w:pPr>
        <w:spacing w:line="600" w:lineRule="exact"/>
        <w:ind w:firstLineChars="200" w:firstLine="640"/>
        <w:rPr>
          <w:rFonts w:eastAsia="仿宋"/>
          <w:color w:val="000000"/>
          <w:sz w:val="32"/>
          <w:szCs w:val="32"/>
        </w:rPr>
      </w:pPr>
    </w:p>
    <w:p w:rsidR="009C6F8B" w:rsidRDefault="009C6F8B" w:rsidP="009C6F8B">
      <w:pPr>
        <w:spacing w:line="600" w:lineRule="exact"/>
        <w:ind w:firstLineChars="200" w:firstLine="640"/>
        <w:rPr>
          <w:rFonts w:eastAsia="仿宋"/>
          <w:color w:val="000000"/>
          <w:sz w:val="32"/>
          <w:szCs w:val="32"/>
        </w:rPr>
      </w:pPr>
    </w:p>
    <w:p w:rsidR="003A00A2" w:rsidRDefault="003A00A2" w:rsidP="009F7E06">
      <w:pPr>
        <w:jc w:val="center"/>
        <w:rPr>
          <w:rFonts w:eastAsia="仿宋"/>
          <w:color w:val="000000"/>
          <w:sz w:val="32"/>
          <w:szCs w:val="32"/>
        </w:rPr>
      </w:pPr>
      <w:r w:rsidRPr="009F7E06">
        <w:rPr>
          <w:rFonts w:eastAsia="仿宋"/>
          <w:color w:val="000000"/>
          <w:sz w:val="32"/>
          <w:szCs w:val="32"/>
        </w:rPr>
        <w:object w:dxaOrig="5665" w:dyaOrig="3982">
          <v:shape id="_x0000_i1029" type="#_x0000_t75" style="width:283.8pt;height:198.6pt" o:ole="">
            <v:imagedata r:id="rId16" o:title=""/>
            <o:lock v:ext="edit" aspectratio="f"/>
          </v:shape>
          <o:OLEObject Type="Embed" ProgID="MSGraph.Chart.8" ShapeID="_x0000_i1029" DrawAspect="Content" ObjectID="_1661942694" r:id="rId17">
            <o:FieldCodes>\s</o:FieldCodes>
          </o:OLEObject>
        </w:object>
      </w:r>
    </w:p>
    <w:p w:rsidR="000129B7" w:rsidRDefault="003A00A2">
      <w:pPr>
        <w:spacing w:line="600" w:lineRule="exact"/>
        <w:ind w:firstLineChars="200" w:firstLine="640"/>
        <w:jc w:val="center"/>
        <w:rPr>
          <w:rFonts w:eastAsia="仿宋"/>
          <w:color w:val="000000"/>
          <w:sz w:val="32"/>
          <w:szCs w:val="32"/>
        </w:rPr>
      </w:pPr>
      <w:r>
        <w:rPr>
          <w:rFonts w:eastAsia="仿宋" w:hint="eastAsia"/>
          <w:color w:val="000000"/>
          <w:sz w:val="32"/>
          <w:szCs w:val="32"/>
        </w:rPr>
        <w:t>（图</w:t>
      </w:r>
      <w:r>
        <w:rPr>
          <w:rFonts w:eastAsia="仿宋"/>
          <w:color w:val="000000"/>
          <w:sz w:val="32"/>
          <w:szCs w:val="32"/>
        </w:rPr>
        <w:t>5</w:t>
      </w:r>
      <w:r>
        <w:rPr>
          <w:rFonts w:eastAsia="仿宋" w:hint="eastAsia"/>
          <w:color w:val="000000"/>
          <w:sz w:val="32"/>
          <w:szCs w:val="32"/>
        </w:rPr>
        <w:t>：一般公共预算财政拨款支出决算变动情况）</w:t>
      </w:r>
      <w:r w:rsidR="002861AF">
        <w:rPr>
          <w:rFonts w:eastAsia="仿宋" w:hint="eastAsia"/>
          <w:color w:val="000000"/>
          <w:sz w:val="32"/>
          <w:szCs w:val="32"/>
        </w:rPr>
        <w:t xml:space="preserve">    </w:t>
      </w:r>
      <w:r>
        <w:rPr>
          <w:rFonts w:eastAsia="仿宋" w:hint="eastAsia"/>
          <w:color w:val="000000"/>
          <w:sz w:val="32"/>
          <w:szCs w:val="32"/>
        </w:rPr>
        <w:t>（柱状图）</w:t>
      </w:r>
    </w:p>
    <w:p w:rsidR="003A00A2" w:rsidRDefault="003A00A2" w:rsidP="001D0A74">
      <w:pPr>
        <w:spacing w:line="600" w:lineRule="exact"/>
        <w:ind w:firstLineChars="200" w:firstLine="643"/>
        <w:outlineLvl w:val="2"/>
        <w:rPr>
          <w:rFonts w:eastAsia="仿宋"/>
          <w:b/>
          <w:color w:val="000000"/>
          <w:sz w:val="32"/>
          <w:szCs w:val="32"/>
        </w:rPr>
      </w:pPr>
      <w:bookmarkStart w:id="52" w:name="_Toc15377211"/>
      <w:bookmarkStart w:id="53" w:name="_Toc51021719"/>
      <w:r>
        <w:rPr>
          <w:rFonts w:eastAsia="仿宋" w:hint="eastAsia"/>
          <w:b/>
          <w:color w:val="000000"/>
          <w:sz w:val="32"/>
          <w:szCs w:val="32"/>
        </w:rPr>
        <w:t>（二）一般公共预算财政拨款支出决算结构情况</w:t>
      </w:r>
      <w:bookmarkEnd w:id="52"/>
      <w:bookmarkEnd w:id="53"/>
    </w:p>
    <w:p w:rsidR="003A00A2" w:rsidRDefault="003A00A2">
      <w:pPr>
        <w:spacing w:line="600" w:lineRule="exact"/>
        <w:ind w:firstLine="640"/>
        <w:rPr>
          <w:rFonts w:eastAsia="仿宋"/>
          <w:b/>
          <w:color w:val="000000"/>
          <w:sz w:val="32"/>
          <w:szCs w:val="32"/>
        </w:rPr>
      </w:pPr>
      <w:r>
        <w:rPr>
          <w:rFonts w:eastAsia="仿宋"/>
          <w:color w:val="000000"/>
          <w:sz w:val="32"/>
          <w:szCs w:val="32"/>
        </w:rPr>
        <w:t>2019</w:t>
      </w:r>
      <w:r>
        <w:rPr>
          <w:rFonts w:eastAsia="仿宋" w:hint="eastAsia"/>
          <w:color w:val="000000"/>
          <w:sz w:val="32"/>
          <w:szCs w:val="32"/>
        </w:rPr>
        <w:t>年一般公共预算财政拨款支出</w:t>
      </w:r>
      <w:r>
        <w:rPr>
          <w:rFonts w:eastAsia="仿宋"/>
          <w:color w:val="000000"/>
          <w:sz w:val="32"/>
          <w:szCs w:val="32"/>
        </w:rPr>
        <w:t>907.46</w:t>
      </w:r>
      <w:r>
        <w:rPr>
          <w:rFonts w:eastAsia="仿宋" w:hint="eastAsia"/>
          <w:color w:val="000000"/>
          <w:sz w:val="32"/>
          <w:szCs w:val="32"/>
        </w:rPr>
        <w:t>万元，主要用于以下方面</w:t>
      </w:r>
      <w:r>
        <w:rPr>
          <w:rFonts w:eastAsia="仿宋"/>
          <w:color w:val="000000"/>
          <w:sz w:val="32"/>
          <w:szCs w:val="32"/>
        </w:rPr>
        <w:t>:</w:t>
      </w:r>
      <w:r>
        <w:rPr>
          <w:rFonts w:eastAsia="仿宋" w:hint="eastAsia"/>
          <w:b/>
          <w:color w:val="000000"/>
          <w:sz w:val="32"/>
          <w:szCs w:val="32"/>
        </w:rPr>
        <w:t>一般公共服务（类）</w:t>
      </w:r>
      <w:r>
        <w:rPr>
          <w:rFonts w:eastAsia="仿宋" w:hint="eastAsia"/>
          <w:color w:val="000000"/>
          <w:sz w:val="32"/>
          <w:szCs w:val="32"/>
        </w:rPr>
        <w:t>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r>
        <w:rPr>
          <w:rFonts w:eastAsia="仿宋" w:hint="eastAsia"/>
          <w:b/>
          <w:color w:val="000000"/>
          <w:sz w:val="32"/>
          <w:szCs w:val="32"/>
        </w:rPr>
        <w:t>教育支出（类）</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r>
        <w:rPr>
          <w:rFonts w:eastAsia="仿宋" w:hint="eastAsia"/>
          <w:b/>
          <w:color w:val="000000"/>
          <w:sz w:val="32"/>
          <w:szCs w:val="32"/>
        </w:rPr>
        <w:t>科学技术（类）</w:t>
      </w:r>
      <w:r>
        <w:rPr>
          <w:rFonts w:eastAsia="仿宋" w:hint="eastAsia"/>
          <w:color w:val="000000"/>
          <w:sz w:val="32"/>
          <w:szCs w:val="32"/>
        </w:rPr>
        <w:t>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r>
        <w:rPr>
          <w:rFonts w:eastAsia="仿宋" w:hint="eastAsia"/>
          <w:b/>
          <w:bCs/>
          <w:color w:val="000000"/>
          <w:sz w:val="32"/>
          <w:szCs w:val="32"/>
        </w:rPr>
        <w:t>文化旅游体育与传媒（类）支出</w:t>
      </w:r>
      <w:r>
        <w:rPr>
          <w:rFonts w:eastAsia="仿宋"/>
          <w:b/>
          <w:bCs/>
          <w:color w:val="000000"/>
          <w:sz w:val="32"/>
          <w:szCs w:val="32"/>
        </w:rPr>
        <w:t>0</w:t>
      </w:r>
      <w:r>
        <w:rPr>
          <w:rFonts w:eastAsia="仿宋" w:hint="eastAsia"/>
          <w:b/>
          <w:bCs/>
          <w:color w:val="000000"/>
          <w:sz w:val="32"/>
          <w:szCs w:val="32"/>
        </w:rPr>
        <w:t>万元，占</w:t>
      </w:r>
      <w:r>
        <w:rPr>
          <w:rFonts w:eastAsia="仿宋"/>
          <w:b/>
          <w:bCs/>
          <w:color w:val="000000"/>
          <w:sz w:val="32"/>
          <w:szCs w:val="32"/>
        </w:rPr>
        <w:t>0%</w:t>
      </w:r>
      <w:r>
        <w:rPr>
          <w:rFonts w:eastAsia="仿宋" w:hint="eastAsia"/>
          <w:color w:val="000000"/>
          <w:sz w:val="32"/>
          <w:szCs w:val="32"/>
        </w:rPr>
        <w:t>；</w:t>
      </w:r>
      <w:r>
        <w:rPr>
          <w:rFonts w:eastAsia="仿宋" w:hint="eastAsia"/>
          <w:b/>
          <w:color w:val="000000"/>
          <w:sz w:val="32"/>
          <w:szCs w:val="32"/>
        </w:rPr>
        <w:t>社会保障和就业（类）</w:t>
      </w:r>
      <w:r>
        <w:rPr>
          <w:rFonts w:eastAsia="仿宋" w:hint="eastAsia"/>
          <w:color w:val="000000"/>
          <w:sz w:val="32"/>
          <w:szCs w:val="32"/>
        </w:rPr>
        <w:t>支出</w:t>
      </w:r>
      <w:r>
        <w:rPr>
          <w:rFonts w:eastAsia="仿宋"/>
          <w:color w:val="000000"/>
          <w:sz w:val="32"/>
          <w:szCs w:val="32"/>
        </w:rPr>
        <w:t>822.29</w:t>
      </w:r>
      <w:r>
        <w:rPr>
          <w:rFonts w:eastAsia="仿宋" w:hint="eastAsia"/>
          <w:color w:val="000000"/>
          <w:sz w:val="32"/>
          <w:szCs w:val="32"/>
        </w:rPr>
        <w:t>万元，占</w:t>
      </w:r>
      <w:r>
        <w:rPr>
          <w:rFonts w:eastAsia="仿宋"/>
          <w:color w:val="000000"/>
          <w:sz w:val="32"/>
          <w:szCs w:val="32"/>
        </w:rPr>
        <w:t>90.61%</w:t>
      </w:r>
      <w:r>
        <w:rPr>
          <w:rFonts w:eastAsia="仿宋" w:hint="eastAsia"/>
          <w:color w:val="000000"/>
          <w:sz w:val="32"/>
          <w:szCs w:val="32"/>
        </w:rPr>
        <w:t>；</w:t>
      </w:r>
      <w:r>
        <w:rPr>
          <w:rFonts w:eastAsia="仿宋" w:hint="eastAsia"/>
          <w:b/>
          <w:bCs/>
          <w:color w:val="000000"/>
          <w:sz w:val="32"/>
          <w:szCs w:val="32"/>
        </w:rPr>
        <w:t>卫生健康支出</w:t>
      </w:r>
      <w:r>
        <w:rPr>
          <w:rFonts w:eastAsia="仿宋"/>
          <w:color w:val="000000"/>
          <w:sz w:val="32"/>
          <w:szCs w:val="32"/>
        </w:rPr>
        <w:t>31</w:t>
      </w:r>
      <w:r>
        <w:rPr>
          <w:rFonts w:eastAsia="仿宋" w:hint="eastAsia"/>
          <w:color w:val="000000"/>
          <w:sz w:val="32"/>
          <w:szCs w:val="32"/>
        </w:rPr>
        <w:t>万元，占</w:t>
      </w:r>
      <w:r>
        <w:rPr>
          <w:rFonts w:eastAsia="仿宋"/>
          <w:color w:val="000000"/>
          <w:sz w:val="32"/>
          <w:szCs w:val="32"/>
        </w:rPr>
        <w:t>3.42%</w:t>
      </w:r>
      <w:r>
        <w:rPr>
          <w:rFonts w:eastAsia="仿宋" w:hint="eastAsia"/>
          <w:color w:val="000000"/>
          <w:sz w:val="32"/>
          <w:szCs w:val="32"/>
        </w:rPr>
        <w:t>；住房保障支出</w:t>
      </w:r>
      <w:r>
        <w:rPr>
          <w:rFonts w:eastAsia="仿宋"/>
          <w:color w:val="000000"/>
          <w:sz w:val="32"/>
          <w:szCs w:val="32"/>
        </w:rPr>
        <w:t>54.17</w:t>
      </w:r>
      <w:r>
        <w:rPr>
          <w:rFonts w:eastAsia="仿宋" w:hint="eastAsia"/>
          <w:color w:val="000000"/>
          <w:sz w:val="32"/>
          <w:szCs w:val="32"/>
        </w:rPr>
        <w:t>万元，占</w:t>
      </w:r>
      <w:r>
        <w:rPr>
          <w:rFonts w:eastAsia="仿宋"/>
          <w:color w:val="000000"/>
          <w:sz w:val="32"/>
          <w:szCs w:val="32"/>
        </w:rPr>
        <w:t>5.97%</w:t>
      </w:r>
      <w:r>
        <w:rPr>
          <w:rFonts w:eastAsia="仿宋" w:hint="eastAsia"/>
          <w:color w:val="000000"/>
          <w:sz w:val="32"/>
          <w:szCs w:val="32"/>
        </w:rPr>
        <w:t>。</w:t>
      </w:r>
      <w:r>
        <w:rPr>
          <w:rFonts w:eastAsia="仿宋" w:hint="eastAsia"/>
          <w:b/>
          <w:color w:val="000000"/>
          <w:sz w:val="32"/>
          <w:szCs w:val="32"/>
        </w:rPr>
        <w:t>（罗列全部功能分类科目，至类级。）</w:t>
      </w:r>
    </w:p>
    <w:p w:rsidR="003A00A2" w:rsidRDefault="003A00A2" w:rsidP="009F7E06">
      <w:pPr>
        <w:jc w:val="center"/>
        <w:rPr>
          <w:rFonts w:eastAsia="仿宋"/>
          <w:color w:val="000000"/>
          <w:sz w:val="32"/>
          <w:szCs w:val="32"/>
        </w:rPr>
      </w:pPr>
      <w:r w:rsidRPr="009F7E06">
        <w:rPr>
          <w:rFonts w:eastAsia="仿宋"/>
          <w:color w:val="000000"/>
          <w:sz w:val="32"/>
          <w:szCs w:val="32"/>
        </w:rPr>
        <w:object w:dxaOrig="4499" w:dyaOrig="3463">
          <v:shape id="_x0000_i1030" type="#_x0000_t75" style="width:225pt;height:173.4pt" o:ole="">
            <v:imagedata r:id="rId18" o:title=""/>
            <o:lock v:ext="edit" aspectratio="f"/>
          </v:shape>
          <o:OLEObject Type="Embed" ProgID="MSGraph.Chart.8" ShapeID="_x0000_i1030" DrawAspect="Content" ObjectID="_1661942695" r:id="rId19">
            <o:FieldCodes>\s</o:FieldCodes>
          </o:OLEObject>
        </w:object>
      </w:r>
    </w:p>
    <w:p w:rsidR="003A00A2" w:rsidRDefault="003A00A2" w:rsidP="001D0A74">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6</w:t>
      </w:r>
      <w:r>
        <w:rPr>
          <w:rFonts w:eastAsia="仿宋" w:hint="eastAsia"/>
          <w:color w:val="000000"/>
          <w:sz w:val="32"/>
          <w:szCs w:val="32"/>
        </w:rPr>
        <w:t>：一般公共预算财政拨款支出决算结构）（饼状图）</w:t>
      </w:r>
    </w:p>
    <w:p w:rsidR="003A00A2" w:rsidRDefault="003A00A2" w:rsidP="001D0A74">
      <w:pPr>
        <w:spacing w:line="600" w:lineRule="exact"/>
        <w:ind w:firstLineChars="200" w:firstLine="640"/>
        <w:rPr>
          <w:rFonts w:eastAsia="仿宋"/>
          <w:color w:val="000000"/>
          <w:sz w:val="32"/>
          <w:szCs w:val="32"/>
        </w:rPr>
      </w:pPr>
    </w:p>
    <w:p w:rsidR="009C6F8B" w:rsidRDefault="003A00A2" w:rsidP="00A80D94">
      <w:pPr>
        <w:spacing w:line="600" w:lineRule="exact"/>
        <w:ind w:firstLineChars="200" w:firstLine="643"/>
        <w:outlineLvl w:val="2"/>
        <w:rPr>
          <w:rFonts w:eastAsia="仿宋"/>
          <w:b/>
          <w:color w:val="000000"/>
          <w:sz w:val="32"/>
          <w:szCs w:val="32"/>
        </w:rPr>
      </w:pPr>
      <w:bookmarkStart w:id="54" w:name="_Toc15377212"/>
      <w:bookmarkStart w:id="55" w:name="_Toc51021720"/>
      <w:r>
        <w:rPr>
          <w:rFonts w:eastAsia="仿宋" w:hint="eastAsia"/>
          <w:b/>
          <w:color w:val="000000"/>
          <w:sz w:val="32"/>
          <w:szCs w:val="32"/>
        </w:rPr>
        <w:t>（三）一般公共预算财政拨款支出决算具体情况</w:t>
      </w:r>
      <w:bookmarkEnd w:id="54"/>
      <w:bookmarkEnd w:id="55"/>
    </w:p>
    <w:p w:rsidR="009C6F8B" w:rsidRDefault="003A00A2" w:rsidP="009C6F8B">
      <w:pPr>
        <w:spacing w:line="600" w:lineRule="exact"/>
        <w:ind w:firstLineChars="200" w:firstLine="643"/>
        <w:outlineLvl w:val="2"/>
        <w:rPr>
          <w:rFonts w:eastAsia="仿宋"/>
          <w:color w:val="FF0000"/>
          <w:sz w:val="32"/>
          <w:szCs w:val="32"/>
        </w:rPr>
      </w:pPr>
      <w:bookmarkStart w:id="56" w:name="_Toc15377213"/>
      <w:bookmarkStart w:id="57" w:name="_Toc15378460"/>
      <w:bookmarkStart w:id="58" w:name="_Toc15377444"/>
      <w:bookmarkStart w:id="59" w:name="_Toc51021721"/>
      <w:r>
        <w:rPr>
          <w:rFonts w:eastAsia="仿宋"/>
          <w:b/>
          <w:color w:val="000000"/>
          <w:sz w:val="32"/>
          <w:szCs w:val="32"/>
        </w:rPr>
        <w:t>2019</w:t>
      </w:r>
      <w:r>
        <w:rPr>
          <w:rFonts w:eastAsia="仿宋" w:hint="eastAsia"/>
          <w:b/>
          <w:color w:val="000000"/>
          <w:sz w:val="32"/>
          <w:szCs w:val="32"/>
        </w:rPr>
        <w:t>年一般公共预算支出决算数为</w:t>
      </w:r>
      <w:r>
        <w:rPr>
          <w:rFonts w:eastAsia="仿宋"/>
          <w:b/>
          <w:color w:val="000000"/>
          <w:sz w:val="32"/>
          <w:szCs w:val="32"/>
        </w:rPr>
        <w:t>907.46</w:t>
      </w:r>
      <w:r>
        <w:rPr>
          <w:rFonts w:eastAsia="仿宋" w:hint="eastAsia"/>
          <w:color w:val="000000"/>
          <w:sz w:val="32"/>
          <w:szCs w:val="32"/>
        </w:rPr>
        <w:t>，</w:t>
      </w:r>
      <w:r>
        <w:rPr>
          <w:rStyle w:val="a7"/>
          <w:rFonts w:eastAsia="仿宋" w:hint="eastAsia"/>
          <w:bCs/>
          <w:color w:val="000000"/>
          <w:sz w:val="32"/>
          <w:szCs w:val="32"/>
        </w:rPr>
        <w:t>完成预算</w:t>
      </w:r>
      <w:r>
        <w:rPr>
          <w:rStyle w:val="a7"/>
          <w:rFonts w:eastAsia="仿宋"/>
          <w:bCs/>
          <w:color w:val="000000"/>
          <w:sz w:val="32"/>
          <w:szCs w:val="32"/>
        </w:rPr>
        <w:t>100%</w:t>
      </w:r>
      <w:r>
        <w:rPr>
          <w:rStyle w:val="a7"/>
          <w:rFonts w:eastAsia="仿宋" w:hint="eastAsia"/>
          <w:bCs/>
          <w:color w:val="000000"/>
          <w:sz w:val="32"/>
          <w:szCs w:val="32"/>
        </w:rPr>
        <w:t>。其中：</w:t>
      </w:r>
      <w:bookmarkEnd w:id="56"/>
      <w:bookmarkEnd w:id="57"/>
      <w:bookmarkEnd w:id="58"/>
      <w:bookmarkEnd w:id="59"/>
    </w:p>
    <w:p w:rsidR="009C6F8B" w:rsidRDefault="003A00A2" w:rsidP="009C6F8B">
      <w:pPr>
        <w:spacing w:line="600" w:lineRule="exact"/>
        <w:ind w:firstLineChars="200" w:firstLine="643"/>
        <w:rPr>
          <w:rFonts w:eastAsia="仿宋"/>
          <w:b/>
          <w:color w:val="000000"/>
          <w:sz w:val="32"/>
          <w:szCs w:val="32"/>
        </w:rPr>
      </w:pPr>
      <w:r>
        <w:rPr>
          <w:rStyle w:val="a7"/>
          <w:rFonts w:eastAsia="仿宋"/>
          <w:bCs/>
          <w:color w:val="000000"/>
          <w:sz w:val="32"/>
          <w:szCs w:val="32"/>
        </w:rPr>
        <w:t>1.</w:t>
      </w:r>
      <w:r>
        <w:rPr>
          <w:rStyle w:val="a7"/>
          <w:rFonts w:eastAsia="仿宋" w:hint="eastAsia"/>
          <w:bCs/>
          <w:color w:val="000000"/>
          <w:sz w:val="32"/>
          <w:szCs w:val="32"/>
        </w:rPr>
        <w:t>一般公共服务（类）</w:t>
      </w:r>
      <w:r>
        <w:rPr>
          <w:rStyle w:val="a7"/>
          <w:rFonts w:eastAsia="仿宋"/>
          <w:bCs/>
          <w:color w:val="000000"/>
          <w:sz w:val="32"/>
          <w:szCs w:val="32"/>
        </w:rPr>
        <w:t>***</w:t>
      </w:r>
      <w:r>
        <w:rPr>
          <w:rStyle w:val="a7"/>
          <w:rFonts w:eastAsia="仿宋" w:hint="eastAsia"/>
          <w:bCs/>
          <w:color w:val="000000"/>
          <w:sz w:val="32"/>
          <w:szCs w:val="32"/>
        </w:rPr>
        <w:t>（款）</w:t>
      </w:r>
      <w:r>
        <w:rPr>
          <w:rStyle w:val="a7"/>
          <w:rFonts w:eastAsia="仿宋"/>
          <w:bCs/>
          <w:color w:val="000000"/>
          <w:sz w:val="32"/>
          <w:szCs w:val="32"/>
        </w:rPr>
        <w:t>***</w:t>
      </w:r>
      <w:r>
        <w:rPr>
          <w:rStyle w:val="a7"/>
          <w:rFonts w:eastAsia="仿宋" w:hint="eastAsia"/>
          <w:bCs/>
          <w:color w:val="000000"/>
          <w:sz w:val="32"/>
          <w:szCs w:val="32"/>
        </w:rPr>
        <w:t>（项）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w:t>
      </w:r>
      <w:r>
        <w:rPr>
          <w:rStyle w:val="a7"/>
          <w:rFonts w:eastAsia="仿宋" w:hint="eastAsia"/>
          <w:b w:val="0"/>
          <w:bCs/>
          <w:color w:val="000000"/>
          <w:sz w:val="32"/>
          <w:szCs w:val="32"/>
        </w:rPr>
        <w:t>万元，完成预算</w:t>
      </w:r>
      <w:r>
        <w:rPr>
          <w:rStyle w:val="a7"/>
          <w:rFonts w:eastAsia="仿宋"/>
          <w:b w:val="0"/>
          <w:bCs/>
          <w:color w:val="000000"/>
          <w:sz w:val="32"/>
          <w:szCs w:val="32"/>
        </w:rPr>
        <w:t>**%</w:t>
      </w:r>
      <w:r>
        <w:rPr>
          <w:rStyle w:val="a7"/>
          <w:rFonts w:eastAsia="仿宋" w:hint="eastAsia"/>
          <w:b w:val="0"/>
          <w:bCs/>
          <w:color w:val="000000"/>
          <w:sz w:val="32"/>
          <w:szCs w:val="32"/>
        </w:rPr>
        <w:t>，决算数小于</w:t>
      </w:r>
      <w:r>
        <w:rPr>
          <w:rStyle w:val="a7"/>
          <w:rFonts w:eastAsia="仿宋"/>
          <w:b w:val="0"/>
          <w:bCs/>
          <w:color w:val="000000"/>
          <w:sz w:val="32"/>
          <w:szCs w:val="32"/>
        </w:rPr>
        <w:t>/</w:t>
      </w:r>
      <w:r>
        <w:rPr>
          <w:rStyle w:val="a7"/>
          <w:rFonts w:eastAsia="仿宋" w:hint="eastAsia"/>
          <w:b w:val="0"/>
          <w:bCs/>
          <w:color w:val="000000"/>
          <w:sz w:val="32"/>
          <w:szCs w:val="32"/>
        </w:rPr>
        <w:t>等于预算数的主要原因是…。</w:t>
      </w:r>
    </w:p>
    <w:p w:rsidR="009C6F8B" w:rsidRDefault="003A00A2" w:rsidP="009C6F8B">
      <w:pPr>
        <w:spacing w:line="600" w:lineRule="exact"/>
        <w:ind w:firstLineChars="200" w:firstLine="643"/>
        <w:rPr>
          <w:rFonts w:eastAsia="仿宋"/>
          <w:b/>
          <w:color w:val="000000"/>
          <w:sz w:val="32"/>
          <w:szCs w:val="32"/>
        </w:rPr>
      </w:pPr>
      <w:r>
        <w:rPr>
          <w:rStyle w:val="a7"/>
          <w:rFonts w:eastAsia="仿宋"/>
          <w:bCs/>
          <w:color w:val="000000"/>
          <w:sz w:val="32"/>
          <w:szCs w:val="32"/>
        </w:rPr>
        <w:t>2.</w:t>
      </w:r>
      <w:r>
        <w:rPr>
          <w:rStyle w:val="a7"/>
          <w:rFonts w:eastAsia="仿宋" w:hint="eastAsia"/>
          <w:bCs/>
          <w:color w:val="000000"/>
          <w:sz w:val="32"/>
          <w:szCs w:val="32"/>
        </w:rPr>
        <w:t>教育（类）</w:t>
      </w:r>
      <w:r>
        <w:rPr>
          <w:rStyle w:val="a7"/>
          <w:rFonts w:eastAsia="仿宋"/>
          <w:bCs/>
          <w:color w:val="000000"/>
          <w:sz w:val="32"/>
          <w:szCs w:val="32"/>
        </w:rPr>
        <w:t>***</w:t>
      </w:r>
      <w:r>
        <w:rPr>
          <w:rStyle w:val="a7"/>
          <w:rFonts w:eastAsia="仿宋" w:hint="eastAsia"/>
          <w:bCs/>
          <w:color w:val="000000"/>
          <w:sz w:val="32"/>
          <w:szCs w:val="32"/>
        </w:rPr>
        <w:t>（款）</w:t>
      </w:r>
      <w:r>
        <w:rPr>
          <w:rStyle w:val="a7"/>
          <w:rFonts w:eastAsia="仿宋"/>
          <w:bCs/>
          <w:color w:val="000000"/>
          <w:sz w:val="32"/>
          <w:szCs w:val="32"/>
        </w:rPr>
        <w:t>***</w:t>
      </w:r>
      <w:r>
        <w:rPr>
          <w:rStyle w:val="a7"/>
          <w:rFonts w:eastAsia="仿宋" w:hint="eastAsia"/>
          <w:bCs/>
          <w:color w:val="000000"/>
          <w:sz w:val="32"/>
          <w:szCs w:val="32"/>
        </w:rPr>
        <w:t>（项）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w:t>
      </w:r>
      <w:r>
        <w:rPr>
          <w:rStyle w:val="a7"/>
          <w:rFonts w:eastAsia="仿宋" w:hint="eastAsia"/>
          <w:b w:val="0"/>
          <w:bCs/>
          <w:color w:val="000000"/>
          <w:sz w:val="32"/>
          <w:szCs w:val="32"/>
        </w:rPr>
        <w:t>万元，完成预算</w:t>
      </w:r>
      <w:r>
        <w:rPr>
          <w:rStyle w:val="a7"/>
          <w:rFonts w:eastAsia="仿宋"/>
          <w:b w:val="0"/>
          <w:bCs/>
          <w:color w:val="000000"/>
          <w:sz w:val="32"/>
          <w:szCs w:val="32"/>
        </w:rPr>
        <w:t>**%</w:t>
      </w:r>
      <w:r>
        <w:rPr>
          <w:rStyle w:val="a7"/>
          <w:rFonts w:eastAsia="仿宋" w:hint="eastAsia"/>
          <w:b w:val="0"/>
          <w:bCs/>
          <w:color w:val="000000"/>
          <w:sz w:val="32"/>
          <w:szCs w:val="32"/>
        </w:rPr>
        <w:t>，决算数小于</w:t>
      </w:r>
      <w:r>
        <w:rPr>
          <w:rStyle w:val="a7"/>
          <w:rFonts w:eastAsia="仿宋"/>
          <w:b w:val="0"/>
          <w:bCs/>
          <w:color w:val="000000"/>
          <w:sz w:val="32"/>
          <w:szCs w:val="32"/>
        </w:rPr>
        <w:t>/</w:t>
      </w:r>
      <w:r>
        <w:rPr>
          <w:rStyle w:val="a7"/>
          <w:rFonts w:eastAsia="仿宋" w:hint="eastAsia"/>
          <w:b w:val="0"/>
          <w:bCs/>
          <w:color w:val="000000"/>
          <w:sz w:val="32"/>
          <w:szCs w:val="32"/>
        </w:rPr>
        <w:t>等于预算数的主要原因是…。</w:t>
      </w:r>
    </w:p>
    <w:p w:rsidR="009C6F8B" w:rsidRDefault="003A00A2" w:rsidP="009C6F8B">
      <w:pPr>
        <w:spacing w:line="600" w:lineRule="exact"/>
        <w:ind w:firstLineChars="200" w:firstLine="643"/>
        <w:rPr>
          <w:rFonts w:eastAsia="仿宋"/>
          <w:b/>
          <w:color w:val="000000"/>
          <w:sz w:val="32"/>
          <w:szCs w:val="32"/>
        </w:rPr>
      </w:pPr>
      <w:r>
        <w:rPr>
          <w:rStyle w:val="a7"/>
          <w:rFonts w:eastAsia="仿宋"/>
          <w:bCs/>
          <w:color w:val="000000"/>
          <w:sz w:val="32"/>
          <w:szCs w:val="32"/>
        </w:rPr>
        <w:t>3.</w:t>
      </w:r>
      <w:r>
        <w:rPr>
          <w:rStyle w:val="a7"/>
          <w:rFonts w:eastAsia="仿宋" w:hint="eastAsia"/>
          <w:bCs/>
          <w:color w:val="000000"/>
          <w:sz w:val="32"/>
          <w:szCs w:val="32"/>
        </w:rPr>
        <w:t>科学技术（类）</w:t>
      </w:r>
      <w:r>
        <w:rPr>
          <w:rStyle w:val="a7"/>
          <w:rFonts w:eastAsia="仿宋"/>
          <w:bCs/>
          <w:color w:val="000000"/>
          <w:sz w:val="32"/>
          <w:szCs w:val="32"/>
        </w:rPr>
        <w:t>***</w:t>
      </w:r>
      <w:r>
        <w:rPr>
          <w:rStyle w:val="a7"/>
          <w:rFonts w:eastAsia="仿宋" w:hint="eastAsia"/>
          <w:bCs/>
          <w:color w:val="000000"/>
          <w:sz w:val="32"/>
          <w:szCs w:val="32"/>
        </w:rPr>
        <w:t>（款）</w:t>
      </w:r>
      <w:r>
        <w:rPr>
          <w:rStyle w:val="a7"/>
          <w:rFonts w:eastAsia="仿宋"/>
          <w:bCs/>
          <w:color w:val="000000"/>
          <w:sz w:val="32"/>
          <w:szCs w:val="32"/>
        </w:rPr>
        <w:t>***</w:t>
      </w:r>
      <w:r>
        <w:rPr>
          <w:rStyle w:val="a7"/>
          <w:rFonts w:eastAsia="仿宋" w:hint="eastAsia"/>
          <w:bCs/>
          <w:color w:val="000000"/>
          <w:sz w:val="32"/>
          <w:szCs w:val="32"/>
        </w:rPr>
        <w:t>（项）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w:t>
      </w:r>
      <w:r>
        <w:rPr>
          <w:rStyle w:val="a7"/>
          <w:rFonts w:eastAsia="仿宋" w:hint="eastAsia"/>
          <w:b w:val="0"/>
          <w:bCs/>
          <w:color w:val="000000"/>
          <w:sz w:val="32"/>
          <w:szCs w:val="32"/>
        </w:rPr>
        <w:t>万元，完成预算</w:t>
      </w:r>
      <w:r>
        <w:rPr>
          <w:rStyle w:val="a7"/>
          <w:rFonts w:eastAsia="仿宋"/>
          <w:b w:val="0"/>
          <w:bCs/>
          <w:color w:val="000000"/>
          <w:sz w:val="32"/>
          <w:szCs w:val="32"/>
        </w:rPr>
        <w:t>**%</w:t>
      </w:r>
      <w:r>
        <w:rPr>
          <w:rStyle w:val="a7"/>
          <w:rFonts w:eastAsia="仿宋" w:hint="eastAsia"/>
          <w:b w:val="0"/>
          <w:bCs/>
          <w:color w:val="000000"/>
          <w:sz w:val="32"/>
          <w:szCs w:val="32"/>
        </w:rPr>
        <w:t>，决算数小于</w:t>
      </w:r>
      <w:r>
        <w:rPr>
          <w:rStyle w:val="a7"/>
          <w:rFonts w:eastAsia="仿宋"/>
          <w:b w:val="0"/>
          <w:bCs/>
          <w:color w:val="000000"/>
          <w:sz w:val="32"/>
          <w:szCs w:val="32"/>
        </w:rPr>
        <w:t>/</w:t>
      </w:r>
      <w:r>
        <w:rPr>
          <w:rStyle w:val="a7"/>
          <w:rFonts w:eastAsia="仿宋" w:hint="eastAsia"/>
          <w:b w:val="0"/>
          <w:bCs/>
          <w:color w:val="000000"/>
          <w:sz w:val="32"/>
          <w:szCs w:val="32"/>
        </w:rPr>
        <w:t>等于预算数的主要原因是…。</w:t>
      </w:r>
    </w:p>
    <w:p w:rsidR="009C6F8B" w:rsidRDefault="003A00A2" w:rsidP="009C6F8B">
      <w:pPr>
        <w:spacing w:line="600" w:lineRule="exact"/>
        <w:ind w:firstLineChars="200" w:firstLine="643"/>
        <w:rPr>
          <w:rFonts w:eastAsia="仿宋"/>
          <w:b/>
          <w:color w:val="000000"/>
          <w:sz w:val="32"/>
          <w:szCs w:val="32"/>
        </w:rPr>
      </w:pPr>
      <w:r>
        <w:rPr>
          <w:rStyle w:val="a7"/>
          <w:rFonts w:eastAsia="仿宋"/>
          <w:bCs/>
          <w:color w:val="000000"/>
          <w:sz w:val="32"/>
          <w:szCs w:val="32"/>
        </w:rPr>
        <w:t>4.</w:t>
      </w:r>
      <w:r>
        <w:rPr>
          <w:rStyle w:val="a7"/>
          <w:rFonts w:eastAsia="仿宋" w:hint="eastAsia"/>
          <w:bCs/>
          <w:color w:val="000000"/>
          <w:sz w:val="32"/>
          <w:szCs w:val="32"/>
        </w:rPr>
        <w:t>文化旅游体育与传媒（类）</w:t>
      </w:r>
      <w:r>
        <w:rPr>
          <w:rStyle w:val="a7"/>
          <w:rFonts w:eastAsia="仿宋"/>
          <w:bCs/>
          <w:color w:val="000000"/>
          <w:sz w:val="32"/>
          <w:szCs w:val="32"/>
        </w:rPr>
        <w:t>***</w:t>
      </w:r>
      <w:r>
        <w:rPr>
          <w:rStyle w:val="a7"/>
          <w:rFonts w:eastAsia="仿宋" w:hint="eastAsia"/>
          <w:bCs/>
          <w:color w:val="000000"/>
          <w:sz w:val="32"/>
          <w:szCs w:val="32"/>
        </w:rPr>
        <w:t>（款）</w:t>
      </w:r>
      <w:r>
        <w:rPr>
          <w:rStyle w:val="a7"/>
          <w:rFonts w:eastAsia="仿宋"/>
          <w:bCs/>
          <w:color w:val="000000"/>
          <w:sz w:val="32"/>
          <w:szCs w:val="32"/>
        </w:rPr>
        <w:t>***</w:t>
      </w:r>
      <w:r>
        <w:rPr>
          <w:rStyle w:val="a7"/>
          <w:rFonts w:eastAsia="仿宋" w:hint="eastAsia"/>
          <w:bCs/>
          <w:color w:val="000000"/>
          <w:sz w:val="32"/>
          <w:szCs w:val="32"/>
        </w:rPr>
        <w:t>（项）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w:t>
      </w:r>
      <w:r>
        <w:rPr>
          <w:rStyle w:val="a7"/>
          <w:rFonts w:eastAsia="仿宋" w:hint="eastAsia"/>
          <w:b w:val="0"/>
          <w:bCs/>
          <w:color w:val="000000"/>
          <w:sz w:val="32"/>
          <w:szCs w:val="32"/>
        </w:rPr>
        <w:t>万元，完成预算</w:t>
      </w:r>
      <w:r>
        <w:rPr>
          <w:rStyle w:val="a7"/>
          <w:rFonts w:eastAsia="仿宋"/>
          <w:b w:val="0"/>
          <w:bCs/>
          <w:color w:val="000000"/>
          <w:sz w:val="32"/>
          <w:szCs w:val="32"/>
        </w:rPr>
        <w:t>**%</w:t>
      </w:r>
      <w:r>
        <w:rPr>
          <w:rStyle w:val="a7"/>
          <w:rFonts w:eastAsia="仿宋" w:hint="eastAsia"/>
          <w:b w:val="0"/>
          <w:bCs/>
          <w:color w:val="000000"/>
          <w:sz w:val="32"/>
          <w:szCs w:val="32"/>
        </w:rPr>
        <w:t>，决算数小于</w:t>
      </w:r>
      <w:r>
        <w:rPr>
          <w:rStyle w:val="a7"/>
          <w:rFonts w:eastAsia="仿宋"/>
          <w:b w:val="0"/>
          <w:bCs/>
          <w:color w:val="000000"/>
          <w:sz w:val="32"/>
          <w:szCs w:val="32"/>
        </w:rPr>
        <w:t>/</w:t>
      </w:r>
      <w:r>
        <w:rPr>
          <w:rStyle w:val="a7"/>
          <w:rFonts w:eastAsia="仿宋" w:hint="eastAsia"/>
          <w:b w:val="0"/>
          <w:bCs/>
          <w:color w:val="000000"/>
          <w:sz w:val="32"/>
          <w:szCs w:val="32"/>
        </w:rPr>
        <w:t>等于预算数的主要原因是…。</w:t>
      </w:r>
    </w:p>
    <w:p w:rsidR="009C6F8B" w:rsidRDefault="003A00A2" w:rsidP="009C6F8B">
      <w:pPr>
        <w:spacing w:line="600" w:lineRule="exact"/>
        <w:ind w:firstLineChars="200" w:firstLine="643"/>
        <w:rPr>
          <w:rStyle w:val="a7"/>
          <w:rFonts w:eastAsia="仿宋"/>
          <w:b w:val="0"/>
          <w:bCs/>
          <w:color w:val="000000"/>
          <w:sz w:val="32"/>
          <w:szCs w:val="32"/>
        </w:rPr>
      </w:pPr>
      <w:r>
        <w:rPr>
          <w:rStyle w:val="a7"/>
          <w:rFonts w:eastAsia="仿宋"/>
          <w:bCs/>
          <w:color w:val="000000"/>
          <w:sz w:val="32"/>
          <w:szCs w:val="32"/>
        </w:rPr>
        <w:t>5.</w:t>
      </w:r>
      <w:r>
        <w:rPr>
          <w:rStyle w:val="a7"/>
          <w:rFonts w:eastAsia="仿宋" w:hint="eastAsia"/>
          <w:bCs/>
          <w:color w:val="000000"/>
          <w:sz w:val="32"/>
          <w:szCs w:val="32"/>
        </w:rPr>
        <w:t>社会保障和就业</w:t>
      </w:r>
      <w:r w:rsidR="002861AF">
        <w:rPr>
          <w:rStyle w:val="a7"/>
          <w:rFonts w:eastAsia="仿宋" w:hint="eastAsia"/>
          <w:bCs/>
          <w:color w:val="000000"/>
          <w:sz w:val="32"/>
          <w:szCs w:val="32"/>
        </w:rPr>
        <w:t>支出</w:t>
      </w:r>
      <w:r>
        <w:rPr>
          <w:rStyle w:val="a7"/>
          <w:rFonts w:eastAsia="仿宋" w:hint="eastAsia"/>
          <w:bCs/>
          <w:color w:val="000000"/>
          <w:sz w:val="32"/>
          <w:szCs w:val="32"/>
        </w:rPr>
        <w:t>（类）人力资源和社会保障管理事务（款）</w:t>
      </w:r>
      <w:r>
        <w:rPr>
          <w:rStyle w:val="a7"/>
          <w:rFonts w:ascii="仿宋" w:eastAsia="仿宋" w:hAnsi="仿宋" w:hint="eastAsia"/>
          <w:bCs/>
          <w:color w:val="000000"/>
          <w:sz w:val="32"/>
          <w:szCs w:val="32"/>
        </w:rPr>
        <w:t>行政运行</w:t>
      </w:r>
      <w:r>
        <w:rPr>
          <w:rStyle w:val="a7"/>
          <w:rFonts w:eastAsia="仿宋" w:hint="eastAsia"/>
          <w:bCs/>
          <w:color w:val="000000"/>
          <w:sz w:val="32"/>
          <w:szCs w:val="32"/>
        </w:rPr>
        <w:t>（项）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688.01</w:t>
      </w:r>
      <w:r>
        <w:rPr>
          <w:rStyle w:val="a7"/>
          <w:rFonts w:eastAsia="仿宋" w:hint="eastAsia"/>
          <w:b w:val="0"/>
          <w:bCs/>
          <w:color w:val="000000"/>
          <w:sz w:val="32"/>
          <w:szCs w:val="32"/>
        </w:rPr>
        <w:t>万元，完成预算</w:t>
      </w:r>
      <w:r>
        <w:rPr>
          <w:rStyle w:val="a7"/>
          <w:rFonts w:eastAsia="仿宋"/>
          <w:b w:val="0"/>
          <w:bCs/>
          <w:color w:val="000000"/>
          <w:sz w:val="32"/>
          <w:szCs w:val="32"/>
        </w:rPr>
        <w:t>100%</w:t>
      </w:r>
      <w:r>
        <w:rPr>
          <w:rStyle w:val="a7"/>
          <w:rFonts w:eastAsia="仿宋" w:hint="eastAsia"/>
          <w:b w:val="0"/>
          <w:bCs/>
          <w:color w:val="000000"/>
          <w:sz w:val="32"/>
          <w:szCs w:val="32"/>
        </w:rPr>
        <w:t>。</w:t>
      </w:r>
    </w:p>
    <w:p w:rsidR="009C6F8B" w:rsidRDefault="003A00A2" w:rsidP="009C6F8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Style w:val="a7"/>
          <w:rFonts w:ascii="仿宋" w:eastAsia="仿宋" w:hAnsi="仿宋"/>
          <w:b w:val="0"/>
          <w:bCs/>
          <w:color w:val="000000"/>
          <w:sz w:val="32"/>
          <w:szCs w:val="32"/>
        </w:rPr>
        <w:t>.</w:t>
      </w:r>
      <w:r>
        <w:rPr>
          <w:rStyle w:val="a7"/>
          <w:rFonts w:ascii="仿宋" w:eastAsia="仿宋" w:hAnsi="仿宋" w:hint="eastAsia"/>
          <w:bCs/>
          <w:color w:val="000000"/>
          <w:sz w:val="32"/>
          <w:szCs w:val="32"/>
        </w:rPr>
        <w:t>社会保障和就业支出（类）人力资源和社会保障管理事务（款）社会保险业务管理事务（项）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2</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9C6F8B" w:rsidRDefault="003A00A2" w:rsidP="009C6F8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7.</w:t>
      </w:r>
      <w:r>
        <w:rPr>
          <w:rStyle w:val="a7"/>
          <w:rFonts w:ascii="仿宋" w:eastAsia="仿宋" w:hAnsi="仿宋" w:hint="eastAsia"/>
          <w:bCs/>
          <w:color w:val="000000"/>
          <w:sz w:val="32"/>
          <w:szCs w:val="32"/>
        </w:rPr>
        <w:t>社会保障和就业（类）人力资源和社会保障管理事务（款）社会保险经办机构（项）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60</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9C6F8B" w:rsidRDefault="003A00A2" w:rsidP="009C6F8B">
      <w:pPr>
        <w:spacing w:line="600" w:lineRule="exact"/>
        <w:ind w:firstLineChars="250" w:firstLine="803"/>
        <w:rPr>
          <w:rStyle w:val="a7"/>
          <w:rFonts w:ascii="仿宋" w:eastAsia="仿宋" w:hAnsi="仿宋"/>
          <w:b w:val="0"/>
          <w:bCs/>
          <w:color w:val="000000"/>
          <w:sz w:val="32"/>
          <w:szCs w:val="32"/>
        </w:rPr>
      </w:pPr>
      <w:r>
        <w:rPr>
          <w:rStyle w:val="a7"/>
          <w:rFonts w:ascii="仿宋" w:eastAsia="仿宋" w:hAnsi="仿宋"/>
          <w:bCs/>
          <w:color w:val="000000"/>
          <w:sz w:val="32"/>
          <w:szCs w:val="32"/>
        </w:rPr>
        <w:t>8.</w:t>
      </w:r>
      <w:r>
        <w:rPr>
          <w:rStyle w:val="a7"/>
          <w:rFonts w:ascii="仿宋" w:eastAsia="仿宋" w:hAnsi="仿宋" w:hint="eastAsia"/>
          <w:bCs/>
          <w:color w:val="000000"/>
          <w:sz w:val="32"/>
          <w:szCs w:val="32"/>
        </w:rPr>
        <w:t>社会保障和就业支出（类）行政事业单位离退休（款）未归口管理的行政单位离退休（项）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18.07</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9C6F8B" w:rsidRDefault="003A00A2" w:rsidP="009C6F8B">
      <w:pPr>
        <w:spacing w:line="600" w:lineRule="exact"/>
        <w:ind w:firstLineChars="250" w:firstLine="803"/>
        <w:rPr>
          <w:rStyle w:val="a7"/>
          <w:rFonts w:ascii="仿宋" w:eastAsia="仿宋" w:hAnsi="仿宋"/>
          <w:b w:val="0"/>
          <w:bCs/>
          <w:color w:val="000000"/>
          <w:sz w:val="32"/>
          <w:szCs w:val="32"/>
        </w:rPr>
      </w:pPr>
      <w:r>
        <w:rPr>
          <w:rStyle w:val="a7"/>
          <w:rFonts w:ascii="仿宋" w:eastAsia="仿宋" w:hAnsi="仿宋"/>
          <w:bCs/>
          <w:color w:val="000000"/>
          <w:sz w:val="32"/>
          <w:szCs w:val="32"/>
        </w:rPr>
        <w:t>9.</w:t>
      </w:r>
      <w:r>
        <w:rPr>
          <w:rStyle w:val="a7"/>
          <w:rFonts w:ascii="仿宋" w:eastAsia="仿宋" w:hAnsi="仿宋" w:hint="eastAsia"/>
          <w:bCs/>
          <w:color w:val="000000"/>
          <w:sz w:val="32"/>
          <w:szCs w:val="32"/>
        </w:rPr>
        <w:t>社会保障和就业支出（类）行政事业单位离退休（款）机关事业单位基本养老保险缴费支出（项）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54.21</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9C6F8B" w:rsidRDefault="003A00A2" w:rsidP="009C6F8B">
      <w:pPr>
        <w:spacing w:line="600" w:lineRule="exact"/>
        <w:ind w:firstLineChars="200" w:firstLine="643"/>
        <w:rPr>
          <w:rStyle w:val="a7"/>
          <w:rFonts w:eastAsia="仿宋"/>
          <w:b w:val="0"/>
          <w:bCs/>
          <w:color w:val="000000"/>
          <w:sz w:val="32"/>
          <w:szCs w:val="32"/>
        </w:rPr>
      </w:pPr>
      <w:r>
        <w:rPr>
          <w:rStyle w:val="a7"/>
          <w:rFonts w:eastAsia="仿宋"/>
          <w:bCs/>
          <w:color w:val="000000"/>
          <w:sz w:val="32"/>
          <w:szCs w:val="32"/>
        </w:rPr>
        <w:t>10.</w:t>
      </w:r>
      <w:r>
        <w:rPr>
          <w:rFonts w:eastAsia="仿宋" w:hint="eastAsia"/>
          <w:b/>
          <w:bCs/>
          <w:color w:val="000000"/>
          <w:sz w:val="32"/>
          <w:szCs w:val="32"/>
        </w:rPr>
        <w:t>卫生健康</w:t>
      </w:r>
      <w:r>
        <w:rPr>
          <w:rStyle w:val="a7"/>
          <w:rFonts w:eastAsia="仿宋" w:hint="eastAsia"/>
          <w:bCs/>
          <w:color w:val="000000"/>
          <w:sz w:val="32"/>
          <w:szCs w:val="32"/>
        </w:rPr>
        <w:t>（类）医疗保障管理事务（款）其他医疗保障管理事务支出（项）</w:t>
      </w:r>
      <w:r>
        <w:rPr>
          <w:rStyle w:val="a7"/>
          <w:rFonts w:eastAsia="仿宋"/>
          <w:bCs/>
          <w:color w:val="000000"/>
          <w:sz w:val="32"/>
          <w:szCs w:val="32"/>
        </w:rPr>
        <w:t>:</w:t>
      </w:r>
      <w:r>
        <w:rPr>
          <w:rStyle w:val="a7"/>
          <w:rFonts w:eastAsia="仿宋" w:hint="eastAsia"/>
          <w:b w:val="0"/>
          <w:bCs/>
          <w:color w:val="000000"/>
          <w:sz w:val="32"/>
          <w:szCs w:val="32"/>
        </w:rPr>
        <w:t>支出决算为</w:t>
      </w:r>
      <w:r>
        <w:rPr>
          <w:rStyle w:val="a7"/>
          <w:rFonts w:eastAsia="仿宋"/>
          <w:b w:val="0"/>
          <w:bCs/>
          <w:color w:val="000000"/>
          <w:sz w:val="32"/>
          <w:szCs w:val="32"/>
        </w:rPr>
        <w:t>31</w:t>
      </w:r>
      <w:r>
        <w:rPr>
          <w:rStyle w:val="a7"/>
          <w:rFonts w:eastAsia="仿宋" w:hint="eastAsia"/>
          <w:b w:val="0"/>
          <w:bCs/>
          <w:color w:val="000000"/>
          <w:sz w:val="32"/>
          <w:szCs w:val="32"/>
        </w:rPr>
        <w:t>万元，完成预算</w:t>
      </w:r>
      <w:r>
        <w:rPr>
          <w:rStyle w:val="a7"/>
          <w:rFonts w:eastAsia="仿宋"/>
          <w:b w:val="0"/>
          <w:bCs/>
          <w:color w:val="000000"/>
          <w:sz w:val="32"/>
          <w:szCs w:val="32"/>
        </w:rPr>
        <w:t>100%</w:t>
      </w:r>
    </w:p>
    <w:p w:rsidR="009C6F8B" w:rsidRDefault="003A00A2" w:rsidP="009C6F8B">
      <w:pPr>
        <w:spacing w:line="600" w:lineRule="exact"/>
        <w:ind w:firstLineChars="250" w:firstLine="803"/>
        <w:rPr>
          <w:rStyle w:val="a7"/>
          <w:rFonts w:ascii="仿宋" w:eastAsia="仿宋" w:hAnsi="仿宋"/>
          <w:b w:val="0"/>
          <w:bCs/>
          <w:color w:val="000000"/>
          <w:sz w:val="32"/>
          <w:szCs w:val="32"/>
        </w:rPr>
      </w:pPr>
      <w:r>
        <w:rPr>
          <w:rStyle w:val="a7"/>
          <w:rFonts w:ascii="仿宋" w:eastAsia="仿宋" w:hAnsi="仿宋"/>
          <w:bCs/>
          <w:color w:val="000000"/>
          <w:sz w:val="32"/>
          <w:szCs w:val="32"/>
        </w:rPr>
        <w:t>12.</w:t>
      </w:r>
      <w:r>
        <w:rPr>
          <w:rStyle w:val="a7"/>
          <w:rFonts w:ascii="仿宋" w:eastAsia="仿宋" w:hAnsi="仿宋" w:hint="eastAsia"/>
          <w:bCs/>
          <w:color w:val="000000"/>
          <w:sz w:val="32"/>
          <w:szCs w:val="32"/>
        </w:rPr>
        <w:t>住房保障支出（类）住房改革支出（款）住房公积金（项）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54.17</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9C6F8B" w:rsidRDefault="003A00A2" w:rsidP="009C6F8B">
      <w:pPr>
        <w:ind w:firstLineChars="200" w:firstLine="643"/>
        <w:rPr>
          <w:rFonts w:eastAsia="仿宋"/>
          <w:b/>
          <w:color w:val="000000"/>
          <w:sz w:val="32"/>
          <w:szCs w:val="32"/>
        </w:rPr>
      </w:pPr>
      <w:r>
        <w:rPr>
          <w:rFonts w:eastAsia="仿宋" w:hint="eastAsia"/>
          <w:b/>
          <w:color w:val="FF0000"/>
          <w:sz w:val="32"/>
          <w:szCs w:val="32"/>
        </w:rPr>
        <w:t>（注：数据来源于财决</w:t>
      </w:r>
      <w:r>
        <w:rPr>
          <w:rFonts w:eastAsia="仿宋"/>
          <w:b/>
          <w:color w:val="FF0000"/>
          <w:sz w:val="32"/>
          <w:szCs w:val="32"/>
        </w:rPr>
        <w:t>Z01-1</w:t>
      </w:r>
      <w:r>
        <w:rPr>
          <w:rFonts w:eastAsia="仿宋" w:hint="eastAsia"/>
          <w:b/>
          <w:color w:val="FF0000"/>
          <w:sz w:val="32"/>
          <w:szCs w:val="32"/>
        </w:rPr>
        <w:t>表，罗列全部功能分类科目至项级。上述“预算”口径为</w:t>
      </w:r>
      <w:r>
        <w:rPr>
          <w:rFonts w:eastAsia="仿宋" w:hint="eastAsia"/>
          <w:b/>
          <w:color w:val="FF0000"/>
          <w:sz w:val="32"/>
          <w:szCs w:val="32"/>
          <w:highlight w:val="yellow"/>
        </w:rPr>
        <w:t>调整预算数</w:t>
      </w:r>
      <w:r>
        <w:rPr>
          <w:rFonts w:eastAsia="仿宋" w:hint="eastAsia"/>
          <w:b/>
          <w:color w:val="FF0000"/>
          <w:sz w:val="32"/>
          <w:szCs w:val="32"/>
        </w:rPr>
        <w:t>。增减变动原因为决算数</w:t>
      </w:r>
      <w:r>
        <w:rPr>
          <w:rFonts w:eastAsia="仿宋"/>
          <w:b/>
          <w:color w:val="FF0000"/>
          <w:sz w:val="32"/>
          <w:szCs w:val="32"/>
        </w:rPr>
        <w:t>&lt;</w:t>
      </w:r>
      <w:r>
        <w:rPr>
          <w:rFonts w:eastAsia="仿宋" w:hint="eastAsia"/>
          <w:b/>
          <w:color w:val="FF0000"/>
          <w:sz w:val="32"/>
          <w:szCs w:val="32"/>
        </w:rPr>
        <w:t>项级</w:t>
      </w:r>
      <w:r>
        <w:rPr>
          <w:rFonts w:eastAsia="仿宋"/>
          <w:b/>
          <w:color w:val="FF0000"/>
          <w:sz w:val="32"/>
          <w:szCs w:val="32"/>
        </w:rPr>
        <w:t>&gt;</w:t>
      </w:r>
      <w:r>
        <w:rPr>
          <w:rFonts w:eastAsia="仿宋" w:hint="eastAsia"/>
          <w:b/>
          <w:color w:val="FF0000"/>
          <w:sz w:val="32"/>
          <w:szCs w:val="32"/>
        </w:rPr>
        <w:t>和调整预算数</w:t>
      </w:r>
      <w:r>
        <w:rPr>
          <w:rFonts w:eastAsia="仿宋"/>
          <w:b/>
          <w:color w:val="FF0000"/>
          <w:sz w:val="32"/>
          <w:szCs w:val="32"/>
        </w:rPr>
        <w:t>&lt;</w:t>
      </w:r>
      <w:r>
        <w:rPr>
          <w:rFonts w:eastAsia="仿宋" w:hint="eastAsia"/>
          <w:b/>
          <w:color w:val="FF0000"/>
          <w:sz w:val="32"/>
          <w:szCs w:val="32"/>
        </w:rPr>
        <w:t>项级</w:t>
      </w:r>
      <w:r>
        <w:rPr>
          <w:rFonts w:eastAsia="仿宋"/>
          <w:b/>
          <w:color w:val="FF0000"/>
          <w:sz w:val="32"/>
          <w:szCs w:val="32"/>
        </w:rPr>
        <w:t>&gt;</w:t>
      </w:r>
      <w:r>
        <w:rPr>
          <w:rFonts w:eastAsia="仿宋" w:hint="eastAsia"/>
          <w:b/>
          <w:color w:val="FF0000"/>
          <w:sz w:val="32"/>
          <w:szCs w:val="32"/>
        </w:rPr>
        <w:t>比较，与预算数持平可以不写原因。）</w:t>
      </w:r>
    </w:p>
    <w:p w:rsidR="003A00A2" w:rsidRDefault="003A00A2">
      <w:pPr>
        <w:tabs>
          <w:tab w:val="right" w:pos="8306"/>
        </w:tabs>
        <w:spacing w:line="600" w:lineRule="exact"/>
        <w:ind w:firstLine="640"/>
        <w:outlineLvl w:val="1"/>
        <w:rPr>
          <w:rStyle w:val="2Char"/>
          <w:rFonts w:ascii="Times New Roman" w:hAnsi="Times New Roman"/>
        </w:rPr>
      </w:pPr>
      <w:bookmarkStart w:id="60" w:name="_Toc15396608"/>
      <w:bookmarkStart w:id="61" w:name="_Toc15377214"/>
      <w:bookmarkStart w:id="62" w:name="_Toc51021722"/>
      <w:r>
        <w:rPr>
          <w:rFonts w:eastAsia="黑体" w:hint="eastAsia"/>
          <w:color w:val="000000"/>
          <w:sz w:val="32"/>
          <w:szCs w:val="32"/>
        </w:rPr>
        <w:t>六</w:t>
      </w:r>
      <w:r>
        <w:rPr>
          <w:rFonts w:eastAsia="黑体" w:hint="eastAsia"/>
          <w:b/>
          <w:color w:val="000000"/>
          <w:sz w:val="32"/>
          <w:szCs w:val="32"/>
        </w:rPr>
        <w:t>、一</w:t>
      </w:r>
      <w:r>
        <w:rPr>
          <w:rStyle w:val="2Char"/>
          <w:rFonts w:ascii="Times New Roman" w:eastAsia="黑体" w:hAnsi="Times New Roman" w:hint="eastAsia"/>
          <w:b w:val="0"/>
        </w:rPr>
        <w:t>般公共预算财政拨款基本支出决算情况说明</w:t>
      </w:r>
      <w:bookmarkEnd w:id="60"/>
      <w:bookmarkEnd w:id="61"/>
      <w:bookmarkEnd w:id="62"/>
      <w:r>
        <w:rPr>
          <w:rStyle w:val="2Char"/>
          <w:rFonts w:ascii="Times New Roman" w:eastAsia="黑体" w:hAnsi="Times New Roman"/>
          <w:b w:val="0"/>
        </w:rPr>
        <w:tab/>
      </w:r>
    </w:p>
    <w:p w:rsidR="003A00A2" w:rsidRDefault="003A00A2">
      <w:pPr>
        <w:spacing w:line="600" w:lineRule="exact"/>
        <w:ind w:firstLine="645"/>
        <w:rPr>
          <w:rFonts w:eastAsia="仿宋"/>
          <w:color w:val="000000"/>
          <w:sz w:val="32"/>
          <w:szCs w:val="32"/>
        </w:rPr>
      </w:pPr>
      <w:r>
        <w:rPr>
          <w:rFonts w:eastAsia="仿宋"/>
          <w:color w:val="000000"/>
          <w:sz w:val="32"/>
          <w:szCs w:val="32"/>
        </w:rPr>
        <w:t>2019</w:t>
      </w:r>
      <w:r>
        <w:rPr>
          <w:rFonts w:eastAsia="仿宋" w:hint="eastAsia"/>
          <w:color w:val="000000"/>
          <w:sz w:val="32"/>
          <w:szCs w:val="32"/>
        </w:rPr>
        <w:t>年一般公共预算财政拨款基本支出</w:t>
      </w:r>
      <w:r>
        <w:rPr>
          <w:rFonts w:eastAsia="仿宋"/>
          <w:color w:val="000000"/>
          <w:sz w:val="32"/>
          <w:szCs w:val="32"/>
        </w:rPr>
        <w:t>814.46</w:t>
      </w:r>
      <w:r>
        <w:rPr>
          <w:rFonts w:eastAsia="仿宋" w:hint="eastAsia"/>
          <w:color w:val="000000"/>
          <w:sz w:val="32"/>
          <w:szCs w:val="32"/>
        </w:rPr>
        <w:t>万元，其中：</w:t>
      </w:r>
    </w:p>
    <w:p w:rsidR="002D1A34" w:rsidRDefault="003A00A2">
      <w:pPr>
        <w:spacing w:line="600" w:lineRule="exact"/>
        <w:ind w:firstLine="645"/>
        <w:rPr>
          <w:rFonts w:eastAsia="仿宋"/>
          <w:color w:val="000000"/>
          <w:sz w:val="32"/>
          <w:szCs w:val="32"/>
        </w:rPr>
      </w:pPr>
      <w:r>
        <w:rPr>
          <w:rFonts w:eastAsia="仿宋" w:hint="eastAsia"/>
          <w:color w:val="000000"/>
          <w:sz w:val="32"/>
          <w:szCs w:val="32"/>
        </w:rPr>
        <w:t>人员经费</w:t>
      </w:r>
      <w:r>
        <w:rPr>
          <w:rFonts w:eastAsia="仿宋"/>
          <w:color w:val="000000"/>
          <w:sz w:val="32"/>
          <w:szCs w:val="32"/>
        </w:rPr>
        <w:t>740.22</w:t>
      </w:r>
      <w:r>
        <w:rPr>
          <w:rFonts w:eastAsia="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002D1A34">
        <w:rPr>
          <w:rFonts w:eastAsia="仿宋" w:hint="eastAsia"/>
          <w:color w:val="000000"/>
          <w:sz w:val="32"/>
          <w:szCs w:val="32"/>
        </w:rPr>
        <w:t xml:space="preserve">  </w:t>
      </w:r>
    </w:p>
    <w:p w:rsidR="003A00A2" w:rsidRDefault="003A00A2">
      <w:pPr>
        <w:spacing w:line="600" w:lineRule="exact"/>
        <w:ind w:firstLine="645"/>
        <w:rPr>
          <w:rFonts w:eastAsia="仿宋"/>
          <w:color w:val="000000"/>
          <w:sz w:val="32"/>
          <w:szCs w:val="32"/>
        </w:rPr>
      </w:pPr>
      <w:r>
        <w:rPr>
          <w:rFonts w:eastAsia="仿宋" w:hint="eastAsia"/>
          <w:color w:val="000000"/>
          <w:sz w:val="32"/>
          <w:szCs w:val="32"/>
        </w:rPr>
        <w:t>日常公用经费</w:t>
      </w:r>
      <w:r>
        <w:rPr>
          <w:rFonts w:eastAsia="仿宋"/>
          <w:color w:val="000000"/>
          <w:sz w:val="32"/>
          <w:szCs w:val="32"/>
        </w:rPr>
        <w:t>74.24</w:t>
      </w:r>
      <w:r>
        <w:rPr>
          <w:rFonts w:eastAsia="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3A00A2" w:rsidRDefault="003A00A2">
      <w:pPr>
        <w:spacing w:line="600" w:lineRule="exact"/>
        <w:ind w:firstLine="640"/>
        <w:outlineLvl w:val="1"/>
        <w:rPr>
          <w:rStyle w:val="2Char"/>
          <w:rFonts w:ascii="Times New Roman" w:eastAsia="黑体" w:hAnsi="Times New Roman"/>
          <w:b w:val="0"/>
        </w:rPr>
      </w:pPr>
      <w:bookmarkStart w:id="63" w:name="_Toc15396609"/>
      <w:bookmarkStart w:id="64" w:name="_Toc15377215"/>
      <w:bookmarkStart w:id="65" w:name="_Toc51021723"/>
      <w:r>
        <w:rPr>
          <w:rFonts w:eastAsia="黑体" w:hint="eastAsia"/>
          <w:color w:val="000000"/>
          <w:sz w:val="32"/>
          <w:szCs w:val="32"/>
        </w:rPr>
        <w:t>七、</w:t>
      </w:r>
      <w:r>
        <w:rPr>
          <w:rStyle w:val="2Char"/>
          <w:rFonts w:ascii="Times New Roman" w:eastAsia="黑体" w:hAnsi="Times New Roman" w:hint="eastAsia"/>
        </w:rPr>
        <w:t>“</w:t>
      </w:r>
      <w:r>
        <w:rPr>
          <w:rStyle w:val="2Char"/>
          <w:rFonts w:ascii="Times New Roman" w:eastAsia="黑体" w:hAnsi="Times New Roman" w:hint="eastAsia"/>
          <w:b w:val="0"/>
        </w:rPr>
        <w:t>三公”经费财政拨款支出决算情况说明</w:t>
      </w:r>
      <w:bookmarkEnd w:id="63"/>
      <w:bookmarkEnd w:id="64"/>
      <w:bookmarkEnd w:id="65"/>
    </w:p>
    <w:p w:rsidR="003A00A2" w:rsidRDefault="003A00A2">
      <w:pPr>
        <w:spacing w:line="600" w:lineRule="exact"/>
        <w:ind w:firstLine="640"/>
        <w:outlineLvl w:val="2"/>
        <w:rPr>
          <w:rFonts w:eastAsia="仿宋"/>
          <w:b/>
          <w:color w:val="000000"/>
          <w:sz w:val="32"/>
          <w:szCs w:val="32"/>
        </w:rPr>
      </w:pPr>
      <w:bookmarkStart w:id="66" w:name="_Toc15377216"/>
      <w:bookmarkStart w:id="67" w:name="_Toc51021724"/>
      <w:r>
        <w:rPr>
          <w:rFonts w:eastAsia="仿宋" w:hint="eastAsia"/>
          <w:b/>
          <w:color w:val="000000"/>
          <w:sz w:val="32"/>
          <w:szCs w:val="32"/>
        </w:rPr>
        <w:t>（一）“三公”经费财政拨款支出决算总体情况说明</w:t>
      </w:r>
      <w:bookmarkEnd w:id="66"/>
      <w:bookmarkEnd w:id="67"/>
    </w:p>
    <w:p w:rsidR="002D1A34" w:rsidRDefault="003A00A2" w:rsidP="002D1A34">
      <w:pPr>
        <w:spacing w:line="600" w:lineRule="exact"/>
        <w:ind w:firstLine="640"/>
        <w:rPr>
          <w:rFonts w:eastAsia="仿宋_GB2312"/>
          <w:color w:val="333333"/>
          <w:sz w:val="32"/>
          <w:szCs w:val="32"/>
        </w:rPr>
      </w:pPr>
      <w:r>
        <w:rPr>
          <w:rFonts w:eastAsia="仿宋"/>
          <w:color w:val="000000"/>
          <w:sz w:val="32"/>
          <w:szCs w:val="32"/>
        </w:rPr>
        <w:t>2019</w:t>
      </w:r>
      <w:r>
        <w:rPr>
          <w:rFonts w:eastAsia="仿宋" w:hint="eastAsia"/>
          <w:color w:val="000000"/>
          <w:sz w:val="32"/>
          <w:szCs w:val="32"/>
        </w:rPr>
        <w:t>年“三公”经费财政拨款支出决算为</w:t>
      </w:r>
      <w:r>
        <w:rPr>
          <w:rFonts w:eastAsia="仿宋"/>
          <w:color w:val="000000"/>
          <w:sz w:val="32"/>
          <w:szCs w:val="32"/>
        </w:rPr>
        <w:t>0.85</w:t>
      </w:r>
      <w:r>
        <w:rPr>
          <w:rFonts w:eastAsia="仿宋" w:hint="eastAsia"/>
          <w:color w:val="000000"/>
          <w:sz w:val="32"/>
          <w:szCs w:val="32"/>
        </w:rPr>
        <w:t>万元，完成预算</w:t>
      </w:r>
      <w:r w:rsidR="002D1A34">
        <w:rPr>
          <w:rFonts w:eastAsia="仿宋" w:hint="eastAsia"/>
          <w:color w:val="000000"/>
          <w:sz w:val="32"/>
          <w:szCs w:val="32"/>
        </w:rPr>
        <w:t>73.91</w:t>
      </w:r>
      <w:r>
        <w:rPr>
          <w:rFonts w:eastAsia="仿宋"/>
          <w:color w:val="000000"/>
          <w:sz w:val="32"/>
          <w:szCs w:val="32"/>
        </w:rPr>
        <w:t>%</w:t>
      </w:r>
      <w:r>
        <w:rPr>
          <w:rFonts w:eastAsia="仿宋" w:hint="eastAsia"/>
          <w:color w:val="0000FF"/>
          <w:sz w:val="32"/>
          <w:szCs w:val="32"/>
        </w:rPr>
        <w:t>，</w:t>
      </w:r>
      <w:r w:rsidRPr="001258CA">
        <w:rPr>
          <w:rFonts w:eastAsia="仿宋" w:hint="eastAsia"/>
          <w:sz w:val="32"/>
          <w:szCs w:val="32"/>
        </w:rPr>
        <w:t>决算数小于预算数（或与预算数持平）的主要原因是</w:t>
      </w:r>
      <w:r w:rsidR="002D1A34">
        <w:rPr>
          <w:rFonts w:eastAsia="仿宋_GB2312" w:hint="eastAsia"/>
          <w:color w:val="000000"/>
          <w:sz w:val="32"/>
          <w:szCs w:val="32"/>
        </w:rPr>
        <w:t>我中心认真贯彻落实中央八项规定和省市十项规定，压缩公务接待次数，严把接待支付关，降低行政运行成本。</w:t>
      </w:r>
    </w:p>
    <w:p w:rsidR="003A00A2" w:rsidRDefault="003A00A2">
      <w:pPr>
        <w:spacing w:line="600" w:lineRule="exact"/>
        <w:ind w:firstLine="640"/>
        <w:rPr>
          <w:rFonts w:eastAsia="仿宋"/>
          <w:b/>
          <w:color w:val="FF0000"/>
          <w:sz w:val="32"/>
          <w:szCs w:val="32"/>
        </w:rPr>
      </w:pPr>
      <w:r>
        <w:rPr>
          <w:rFonts w:eastAsia="仿宋" w:hint="eastAsia"/>
          <w:b/>
          <w:color w:val="FF0000"/>
          <w:sz w:val="32"/>
          <w:szCs w:val="32"/>
        </w:rPr>
        <w:t>（注：上述“预算”口径为调整预算数，包括政府性基金支出决算情况。）</w:t>
      </w:r>
    </w:p>
    <w:p w:rsidR="003A00A2" w:rsidRDefault="003A00A2">
      <w:pPr>
        <w:spacing w:line="600" w:lineRule="exact"/>
        <w:ind w:firstLine="640"/>
        <w:outlineLvl w:val="2"/>
        <w:rPr>
          <w:rFonts w:eastAsia="仿宋"/>
          <w:b/>
          <w:color w:val="000000"/>
          <w:sz w:val="32"/>
          <w:szCs w:val="32"/>
        </w:rPr>
      </w:pPr>
      <w:bookmarkStart w:id="68" w:name="_Toc15377217"/>
      <w:bookmarkStart w:id="69" w:name="_Toc51021725"/>
      <w:r>
        <w:rPr>
          <w:rFonts w:eastAsia="仿宋" w:hint="eastAsia"/>
          <w:b/>
          <w:color w:val="000000"/>
          <w:sz w:val="32"/>
          <w:szCs w:val="32"/>
        </w:rPr>
        <w:t>（二）“三公”经费财政拨款支出决算具体情况说明</w:t>
      </w:r>
      <w:bookmarkEnd w:id="68"/>
      <w:bookmarkEnd w:id="69"/>
    </w:p>
    <w:p w:rsidR="003A00A2" w:rsidRDefault="003A00A2">
      <w:pPr>
        <w:spacing w:line="600" w:lineRule="exact"/>
        <w:ind w:firstLine="640"/>
        <w:rPr>
          <w:rFonts w:eastAsia="仿宋"/>
          <w:color w:val="000000"/>
          <w:sz w:val="32"/>
          <w:szCs w:val="32"/>
        </w:rPr>
      </w:pPr>
      <w:r>
        <w:rPr>
          <w:rFonts w:eastAsia="仿宋"/>
          <w:color w:val="000000"/>
          <w:sz w:val="32"/>
          <w:szCs w:val="32"/>
        </w:rPr>
        <w:t>2019</w:t>
      </w:r>
      <w:r>
        <w:rPr>
          <w:rFonts w:eastAsia="仿宋" w:hint="eastAsia"/>
          <w:color w:val="000000"/>
          <w:sz w:val="32"/>
          <w:szCs w:val="32"/>
        </w:rPr>
        <w:t>年“三公”经费财政拨款支出决算中，因公出国（境）费支出决算</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；公务用车购置及运行维护费支出决算</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；公务接待费支出决算</w:t>
      </w:r>
      <w:r>
        <w:rPr>
          <w:rFonts w:eastAsia="仿宋"/>
          <w:color w:val="000000"/>
          <w:sz w:val="32"/>
          <w:szCs w:val="32"/>
        </w:rPr>
        <w:t>0.85</w:t>
      </w:r>
      <w:r>
        <w:rPr>
          <w:rFonts w:eastAsia="仿宋" w:hint="eastAsia"/>
          <w:color w:val="000000"/>
          <w:sz w:val="32"/>
          <w:szCs w:val="32"/>
        </w:rPr>
        <w:t>万元，占</w:t>
      </w:r>
      <w:r>
        <w:rPr>
          <w:rFonts w:eastAsia="仿宋"/>
          <w:color w:val="000000"/>
          <w:sz w:val="32"/>
          <w:szCs w:val="32"/>
        </w:rPr>
        <w:t>100%</w:t>
      </w:r>
      <w:r>
        <w:rPr>
          <w:rFonts w:eastAsia="仿宋" w:hint="eastAsia"/>
          <w:color w:val="000000"/>
          <w:sz w:val="32"/>
          <w:szCs w:val="32"/>
        </w:rPr>
        <w:t>。具体情况如下：</w:t>
      </w:r>
    </w:p>
    <w:p w:rsidR="003A00A2" w:rsidRDefault="003A00A2" w:rsidP="000C2FC0">
      <w:pPr>
        <w:jc w:val="center"/>
        <w:rPr>
          <w:rFonts w:eastAsia="仿宋"/>
          <w:color w:val="000000"/>
          <w:sz w:val="32"/>
          <w:szCs w:val="32"/>
        </w:rPr>
      </w:pPr>
      <w:r w:rsidRPr="009F7E06">
        <w:rPr>
          <w:rFonts w:eastAsia="仿宋"/>
          <w:color w:val="000000"/>
          <w:sz w:val="32"/>
          <w:szCs w:val="32"/>
        </w:rPr>
        <w:object w:dxaOrig="4319" w:dyaOrig="2880">
          <v:shape id="_x0000_i1031" type="#_x0000_t75" style="width:3in;height:2in" o:ole="">
            <v:imagedata r:id="rId20" o:title=""/>
          </v:shape>
          <o:OLEObject Type="Embed" ProgID="MSGraph.Chart.8" ShapeID="_x0000_i1031" DrawAspect="Content" ObjectID="_1661942696" r:id="rId21">
            <o:FieldCodes>\s</o:FieldCodes>
          </o:OLEObject>
        </w:object>
      </w:r>
    </w:p>
    <w:p w:rsidR="003A00A2" w:rsidRDefault="003A00A2">
      <w:pPr>
        <w:spacing w:line="600" w:lineRule="exact"/>
        <w:ind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7</w:t>
      </w:r>
      <w:r>
        <w:rPr>
          <w:rFonts w:eastAsia="仿宋" w:hint="eastAsia"/>
          <w:color w:val="000000"/>
          <w:sz w:val="32"/>
          <w:szCs w:val="32"/>
        </w:rPr>
        <w:t>：“三公”经费财政拨款支出结构）（饼状图）</w:t>
      </w:r>
    </w:p>
    <w:p w:rsidR="003A00A2" w:rsidRDefault="003A00A2">
      <w:pPr>
        <w:spacing w:line="600" w:lineRule="exact"/>
        <w:ind w:firstLine="640"/>
        <w:rPr>
          <w:rFonts w:eastAsia="仿宋_GB2312"/>
          <w:b/>
          <w:color w:val="000000"/>
          <w:sz w:val="32"/>
          <w:szCs w:val="32"/>
        </w:rPr>
      </w:pPr>
      <w:r>
        <w:rPr>
          <w:rFonts w:eastAsia="仿宋_GB2312"/>
          <w:b/>
          <w:color w:val="000000"/>
          <w:sz w:val="32"/>
          <w:szCs w:val="32"/>
        </w:rPr>
        <w:t>1.</w:t>
      </w:r>
      <w:r>
        <w:rPr>
          <w:rFonts w:eastAsia="仿宋_GB2312" w:hint="eastAsia"/>
          <w:b/>
          <w:color w:val="000000"/>
          <w:sz w:val="32"/>
          <w:szCs w:val="32"/>
        </w:rPr>
        <w:t>因公出国（境）经费支出</w:t>
      </w:r>
      <w:r>
        <w:rPr>
          <w:rFonts w:eastAsia="仿宋_GB2312"/>
          <w:color w:val="000000"/>
          <w:sz w:val="32"/>
          <w:szCs w:val="32"/>
        </w:rPr>
        <w:t>0</w:t>
      </w:r>
      <w:r>
        <w:rPr>
          <w:rFonts w:eastAsia="仿宋_GB2312" w:hint="eastAsia"/>
          <w:color w:val="000000"/>
          <w:sz w:val="32"/>
          <w:szCs w:val="32"/>
        </w:rPr>
        <w:t>万元，</w:t>
      </w:r>
      <w:r>
        <w:rPr>
          <w:rStyle w:val="a7"/>
          <w:rFonts w:eastAsia="仿宋" w:hint="eastAsia"/>
          <w:b w:val="0"/>
          <w:bCs/>
          <w:color w:val="000000"/>
          <w:sz w:val="32"/>
          <w:szCs w:val="32"/>
        </w:rPr>
        <w:t>完成预算</w:t>
      </w:r>
      <w:r w:rsidR="002D1A34">
        <w:rPr>
          <w:rStyle w:val="a7"/>
          <w:rFonts w:eastAsia="仿宋" w:hint="eastAsia"/>
          <w:b w:val="0"/>
          <w:bCs/>
          <w:color w:val="000000"/>
          <w:sz w:val="32"/>
          <w:szCs w:val="32"/>
        </w:rPr>
        <w:t>0</w:t>
      </w:r>
      <w:r w:rsidR="002D1A34">
        <w:rPr>
          <w:rStyle w:val="a7"/>
          <w:rFonts w:eastAsia="仿宋"/>
          <w:b w:val="0"/>
          <w:bCs/>
          <w:color w:val="000000"/>
          <w:sz w:val="32"/>
          <w:szCs w:val="32"/>
        </w:rPr>
        <w:t>%</w:t>
      </w:r>
      <w:r>
        <w:rPr>
          <w:rStyle w:val="a7"/>
          <w:rFonts w:eastAsia="仿宋" w:hint="eastAsia"/>
          <w:b w:val="0"/>
          <w:bCs/>
          <w:color w:val="000000"/>
          <w:sz w:val="32"/>
          <w:szCs w:val="32"/>
        </w:rPr>
        <w:t>。</w:t>
      </w:r>
      <w:r>
        <w:rPr>
          <w:rFonts w:eastAsia="仿宋_GB2312" w:hint="eastAsia"/>
          <w:color w:val="000000"/>
          <w:sz w:val="32"/>
          <w:szCs w:val="32"/>
        </w:rPr>
        <w:t>全年安排因公出国（境）团组</w:t>
      </w:r>
      <w:r w:rsidR="002D1A34">
        <w:rPr>
          <w:rFonts w:eastAsia="仿宋_GB2312" w:hint="eastAsia"/>
          <w:color w:val="000000"/>
          <w:sz w:val="32"/>
          <w:szCs w:val="32"/>
        </w:rPr>
        <w:t>0</w:t>
      </w:r>
      <w:r>
        <w:rPr>
          <w:rFonts w:eastAsia="仿宋_GB2312" w:hint="eastAsia"/>
          <w:color w:val="000000"/>
          <w:sz w:val="32"/>
          <w:szCs w:val="32"/>
        </w:rPr>
        <w:t>次，出国（境）</w:t>
      </w:r>
      <w:r w:rsidR="002D1A34">
        <w:rPr>
          <w:rFonts w:eastAsia="仿宋_GB2312" w:hint="eastAsia"/>
          <w:color w:val="000000"/>
          <w:sz w:val="32"/>
          <w:szCs w:val="32"/>
        </w:rPr>
        <w:t>0</w:t>
      </w:r>
      <w:r>
        <w:rPr>
          <w:rFonts w:eastAsia="仿宋_GB2312" w:hint="eastAsia"/>
          <w:color w:val="000000"/>
          <w:sz w:val="32"/>
          <w:szCs w:val="32"/>
        </w:rPr>
        <w:t>人。因公出国（境）支出决算比</w:t>
      </w:r>
      <w:r>
        <w:rPr>
          <w:rFonts w:eastAsia="仿宋_GB2312"/>
          <w:color w:val="000000"/>
          <w:sz w:val="32"/>
          <w:szCs w:val="32"/>
        </w:rPr>
        <w:t>2018</w:t>
      </w:r>
      <w:r>
        <w:rPr>
          <w:rFonts w:eastAsia="仿宋_GB2312" w:hint="eastAsia"/>
          <w:color w:val="000000"/>
          <w:sz w:val="32"/>
          <w:szCs w:val="32"/>
        </w:rPr>
        <w:t>年增加</w:t>
      </w:r>
      <w:r>
        <w:rPr>
          <w:rFonts w:eastAsia="仿宋_GB2312"/>
          <w:color w:val="000000"/>
          <w:sz w:val="32"/>
          <w:szCs w:val="32"/>
        </w:rPr>
        <w:t>/</w:t>
      </w:r>
      <w:r>
        <w:rPr>
          <w:rFonts w:eastAsia="仿宋_GB2312" w:hint="eastAsia"/>
          <w:color w:val="000000"/>
          <w:sz w:val="32"/>
          <w:szCs w:val="32"/>
        </w:rPr>
        <w:t>减少</w:t>
      </w:r>
      <w:r w:rsidR="002D1A34">
        <w:rPr>
          <w:rFonts w:eastAsia="仿宋_GB2312" w:hint="eastAsia"/>
          <w:color w:val="000000"/>
          <w:sz w:val="32"/>
          <w:szCs w:val="32"/>
        </w:rPr>
        <w:t>0</w:t>
      </w:r>
      <w:r>
        <w:rPr>
          <w:rFonts w:eastAsia="仿宋_GB2312" w:hint="eastAsia"/>
          <w:color w:val="000000"/>
          <w:sz w:val="32"/>
          <w:szCs w:val="32"/>
        </w:rPr>
        <w:t>万元，增长</w:t>
      </w:r>
      <w:r>
        <w:rPr>
          <w:rFonts w:eastAsia="仿宋_GB2312"/>
          <w:color w:val="000000"/>
          <w:sz w:val="32"/>
          <w:szCs w:val="32"/>
        </w:rPr>
        <w:t>/</w:t>
      </w:r>
      <w:r>
        <w:rPr>
          <w:rFonts w:eastAsia="仿宋_GB2312" w:hint="eastAsia"/>
          <w:color w:val="000000"/>
          <w:sz w:val="32"/>
          <w:szCs w:val="32"/>
        </w:rPr>
        <w:t>下降</w:t>
      </w:r>
      <w:r w:rsidR="002D1A34">
        <w:rPr>
          <w:rFonts w:eastAsia="仿宋_GB2312" w:hint="eastAsia"/>
          <w:color w:val="000000"/>
          <w:sz w:val="32"/>
          <w:szCs w:val="32"/>
        </w:rPr>
        <w:t>0</w:t>
      </w:r>
      <w:r w:rsidR="002D1A34">
        <w:rPr>
          <w:rFonts w:eastAsia="仿宋_GB2312"/>
          <w:color w:val="000000"/>
          <w:sz w:val="32"/>
          <w:szCs w:val="32"/>
        </w:rPr>
        <w:t>%</w:t>
      </w:r>
      <w:r>
        <w:rPr>
          <w:rFonts w:eastAsia="仿宋_GB2312" w:hint="eastAsia"/>
          <w:color w:val="000000"/>
          <w:sz w:val="32"/>
          <w:szCs w:val="32"/>
        </w:rPr>
        <w:t>。</w:t>
      </w:r>
    </w:p>
    <w:p w:rsidR="003A00A2" w:rsidRDefault="003A00A2">
      <w:pPr>
        <w:spacing w:line="600" w:lineRule="exact"/>
        <w:ind w:firstLine="640"/>
        <w:rPr>
          <w:rFonts w:eastAsia="仿宋_GB2312"/>
          <w:color w:val="000000"/>
          <w:sz w:val="32"/>
          <w:szCs w:val="32"/>
        </w:rPr>
      </w:pPr>
      <w:r>
        <w:rPr>
          <w:rFonts w:eastAsia="仿宋_GB2312" w:hint="eastAsia"/>
          <w:color w:val="000000"/>
          <w:sz w:val="32"/>
          <w:szCs w:val="32"/>
        </w:rPr>
        <w:t>开支内容包括：</w:t>
      </w:r>
      <w:r w:rsidR="002D1A34">
        <w:rPr>
          <w:rFonts w:eastAsia="仿宋_GB2312" w:hint="eastAsia"/>
          <w:color w:val="000000"/>
          <w:sz w:val="32"/>
          <w:szCs w:val="32"/>
        </w:rPr>
        <w:t>无</w:t>
      </w:r>
      <w:r w:rsidR="002D1A34" w:rsidDel="002D1A34">
        <w:rPr>
          <w:rFonts w:eastAsia="仿宋_GB2312" w:hint="eastAsia"/>
          <w:color w:val="000000"/>
          <w:sz w:val="32"/>
          <w:szCs w:val="32"/>
        </w:rPr>
        <w:t xml:space="preserve"> </w:t>
      </w:r>
    </w:p>
    <w:p w:rsidR="003A00A2" w:rsidRDefault="003A00A2">
      <w:pPr>
        <w:spacing w:line="600" w:lineRule="exact"/>
        <w:ind w:firstLine="640"/>
        <w:rPr>
          <w:rFonts w:eastAsia="仿宋_GB2312"/>
          <w:b/>
          <w:color w:val="000000"/>
          <w:sz w:val="32"/>
          <w:szCs w:val="32"/>
        </w:rPr>
      </w:pPr>
      <w:r>
        <w:rPr>
          <w:rFonts w:eastAsia="仿宋_GB2312"/>
          <w:b/>
          <w:color w:val="000000"/>
          <w:sz w:val="32"/>
          <w:szCs w:val="32"/>
        </w:rPr>
        <w:t>2.</w:t>
      </w:r>
      <w:r>
        <w:rPr>
          <w:rFonts w:eastAsia="仿宋_GB2312" w:hint="eastAsia"/>
          <w:b/>
          <w:color w:val="000000"/>
          <w:sz w:val="32"/>
          <w:szCs w:val="32"/>
        </w:rPr>
        <w:t>公务用车购置及运行维护费支出</w:t>
      </w:r>
      <w:r>
        <w:rPr>
          <w:rFonts w:eastAsia="仿宋_GB2312"/>
          <w:color w:val="000000"/>
          <w:sz w:val="32"/>
          <w:szCs w:val="32"/>
        </w:rPr>
        <w:t>0</w:t>
      </w:r>
      <w:r>
        <w:rPr>
          <w:rFonts w:eastAsia="仿宋_GB2312" w:hint="eastAsia"/>
          <w:color w:val="000000"/>
          <w:sz w:val="32"/>
          <w:szCs w:val="32"/>
        </w:rPr>
        <w:t>万元</w:t>
      </w:r>
      <w:r>
        <w:rPr>
          <w:rFonts w:eastAsia="仿宋_GB2312"/>
          <w:color w:val="000000"/>
          <w:sz w:val="32"/>
          <w:szCs w:val="32"/>
        </w:rPr>
        <w:t>,</w:t>
      </w:r>
      <w:r>
        <w:rPr>
          <w:rStyle w:val="a7"/>
          <w:rFonts w:eastAsia="仿宋" w:hint="eastAsia"/>
          <w:b w:val="0"/>
          <w:bCs/>
          <w:color w:val="000000"/>
          <w:sz w:val="32"/>
          <w:szCs w:val="32"/>
        </w:rPr>
        <w:t>完成预算</w:t>
      </w:r>
      <w:r w:rsidR="002D1A34">
        <w:rPr>
          <w:rStyle w:val="a7"/>
          <w:rFonts w:eastAsia="仿宋" w:hint="eastAsia"/>
          <w:b w:val="0"/>
          <w:bCs/>
          <w:color w:val="000000"/>
          <w:sz w:val="32"/>
          <w:szCs w:val="32"/>
        </w:rPr>
        <w:t>0</w:t>
      </w:r>
      <w:r w:rsidR="002D1A34">
        <w:rPr>
          <w:rStyle w:val="a7"/>
          <w:rFonts w:eastAsia="仿宋"/>
          <w:b w:val="0"/>
          <w:bCs/>
          <w:color w:val="000000"/>
          <w:sz w:val="32"/>
          <w:szCs w:val="32"/>
        </w:rPr>
        <w:t>%</w:t>
      </w:r>
      <w:r>
        <w:rPr>
          <w:rStyle w:val="a7"/>
          <w:rFonts w:eastAsia="仿宋" w:hint="eastAsia"/>
          <w:b w:val="0"/>
          <w:bCs/>
          <w:color w:val="000000"/>
          <w:sz w:val="32"/>
          <w:szCs w:val="32"/>
        </w:rPr>
        <w:t>。</w:t>
      </w:r>
      <w:r>
        <w:rPr>
          <w:rFonts w:eastAsia="仿宋_GB2312" w:hint="eastAsia"/>
          <w:color w:val="000000"/>
          <w:sz w:val="32"/>
          <w:szCs w:val="32"/>
        </w:rPr>
        <w:t>公务用车购置及运行维护费支出决算比</w:t>
      </w:r>
      <w:r>
        <w:rPr>
          <w:rFonts w:eastAsia="仿宋_GB2312"/>
          <w:color w:val="000000"/>
          <w:sz w:val="32"/>
          <w:szCs w:val="32"/>
        </w:rPr>
        <w:t>2018</w:t>
      </w:r>
      <w:r>
        <w:rPr>
          <w:rFonts w:eastAsia="仿宋_GB2312" w:hint="eastAsia"/>
          <w:color w:val="000000"/>
          <w:sz w:val="32"/>
          <w:szCs w:val="32"/>
        </w:rPr>
        <w:t>年增加</w:t>
      </w:r>
      <w:r>
        <w:rPr>
          <w:rFonts w:eastAsia="仿宋_GB2312"/>
          <w:color w:val="000000"/>
          <w:sz w:val="32"/>
          <w:szCs w:val="32"/>
        </w:rPr>
        <w:t>/</w:t>
      </w:r>
      <w:r>
        <w:rPr>
          <w:rFonts w:eastAsia="仿宋_GB2312" w:hint="eastAsia"/>
          <w:color w:val="000000"/>
          <w:sz w:val="32"/>
          <w:szCs w:val="32"/>
        </w:rPr>
        <w:t>减少</w:t>
      </w:r>
      <w:r w:rsidR="00902F8F">
        <w:rPr>
          <w:rFonts w:eastAsia="仿宋_GB2312" w:hint="eastAsia"/>
          <w:color w:val="000000"/>
          <w:sz w:val="32"/>
          <w:szCs w:val="32"/>
        </w:rPr>
        <w:t>0</w:t>
      </w:r>
      <w:r>
        <w:rPr>
          <w:rFonts w:eastAsia="仿宋_GB2312" w:hint="eastAsia"/>
          <w:color w:val="000000"/>
          <w:sz w:val="32"/>
          <w:szCs w:val="32"/>
        </w:rPr>
        <w:t>万元，增长</w:t>
      </w:r>
      <w:r>
        <w:rPr>
          <w:rFonts w:eastAsia="仿宋_GB2312"/>
          <w:color w:val="000000"/>
          <w:sz w:val="32"/>
          <w:szCs w:val="32"/>
        </w:rPr>
        <w:t>/</w:t>
      </w:r>
      <w:r>
        <w:rPr>
          <w:rFonts w:eastAsia="仿宋_GB2312" w:hint="eastAsia"/>
          <w:color w:val="000000"/>
          <w:sz w:val="32"/>
          <w:szCs w:val="32"/>
        </w:rPr>
        <w:t>下降</w:t>
      </w:r>
      <w:r w:rsidR="00902F8F">
        <w:rPr>
          <w:rFonts w:eastAsia="仿宋_GB2312" w:hint="eastAsia"/>
          <w:color w:val="000000"/>
          <w:sz w:val="32"/>
          <w:szCs w:val="32"/>
        </w:rPr>
        <w:t>0</w:t>
      </w:r>
      <w:r w:rsidR="00902F8F">
        <w:rPr>
          <w:rFonts w:eastAsia="仿宋_GB2312"/>
          <w:color w:val="000000"/>
          <w:sz w:val="32"/>
          <w:szCs w:val="32"/>
        </w:rPr>
        <w:t>%</w:t>
      </w:r>
      <w:r>
        <w:rPr>
          <w:rFonts w:eastAsia="仿宋_GB2312" w:hint="eastAsia"/>
          <w:color w:val="000000"/>
          <w:sz w:val="32"/>
          <w:szCs w:val="32"/>
        </w:rPr>
        <w:t>。</w:t>
      </w:r>
    </w:p>
    <w:p w:rsidR="003A00A2" w:rsidRDefault="003A00A2" w:rsidP="001D0A74">
      <w:pPr>
        <w:spacing w:line="600" w:lineRule="exact"/>
        <w:ind w:firstLineChars="200" w:firstLine="640"/>
        <w:rPr>
          <w:rFonts w:eastAsia="仿宋_GB2312"/>
          <w:color w:val="000000"/>
          <w:sz w:val="32"/>
          <w:szCs w:val="32"/>
        </w:rPr>
      </w:pPr>
      <w:r>
        <w:rPr>
          <w:rFonts w:eastAsia="仿宋_GB2312" w:hint="eastAsia"/>
          <w:color w:val="000000"/>
          <w:sz w:val="32"/>
          <w:szCs w:val="32"/>
        </w:rPr>
        <w:t>其中：</w:t>
      </w:r>
      <w:r>
        <w:rPr>
          <w:rFonts w:eastAsia="仿宋_GB2312" w:hint="eastAsia"/>
          <w:b/>
          <w:color w:val="000000"/>
          <w:sz w:val="32"/>
          <w:szCs w:val="32"/>
        </w:rPr>
        <w:t>公务用车购置支出</w:t>
      </w:r>
      <w:r>
        <w:rPr>
          <w:rFonts w:eastAsia="仿宋_GB2312"/>
          <w:color w:val="000000"/>
          <w:sz w:val="32"/>
          <w:szCs w:val="32"/>
        </w:rPr>
        <w:t>0</w:t>
      </w:r>
      <w:r>
        <w:rPr>
          <w:rFonts w:eastAsia="仿宋_GB2312" w:hint="eastAsia"/>
          <w:color w:val="000000"/>
          <w:sz w:val="32"/>
          <w:szCs w:val="32"/>
        </w:rPr>
        <w:t>万元。全年按规定更新购置公务用车</w:t>
      </w:r>
      <w:r w:rsidR="00902F8F">
        <w:rPr>
          <w:rFonts w:eastAsia="仿宋_GB2312" w:hint="eastAsia"/>
          <w:color w:val="000000"/>
          <w:sz w:val="32"/>
          <w:szCs w:val="32"/>
        </w:rPr>
        <w:t>0</w:t>
      </w:r>
      <w:r>
        <w:rPr>
          <w:rFonts w:eastAsia="仿宋_GB2312" w:hint="eastAsia"/>
          <w:color w:val="000000"/>
          <w:sz w:val="32"/>
          <w:szCs w:val="32"/>
        </w:rPr>
        <w:t>辆，金额</w:t>
      </w:r>
      <w:r w:rsidR="00902F8F">
        <w:rPr>
          <w:rFonts w:eastAsia="仿宋_GB2312" w:hint="eastAsia"/>
          <w:color w:val="000000"/>
          <w:sz w:val="32"/>
          <w:szCs w:val="32"/>
        </w:rPr>
        <w:t>0</w:t>
      </w:r>
      <w:r>
        <w:rPr>
          <w:rFonts w:eastAsia="仿宋_GB2312" w:hint="eastAsia"/>
          <w:color w:val="000000"/>
          <w:sz w:val="32"/>
          <w:szCs w:val="32"/>
        </w:rPr>
        <w:t>元。截至</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月底，单位共有公务用车</w:t>
      </w:r>
      <w:r w:rsidR="00902F8F">
        <w:rPr>
          <w:rFonts w:eastAsia="仿宋_GB2312" w:hint="eastAsia"/>
          <w:color w:val="000000"/>
          <w:sz w:val="32"/>
          <w:szCs w:val="32"/>
        </w:rPr>
        <w:t>0</w:t>
      </w:r>
      <w:r>
        <w:rPr>
          <w:rFonts w:eastAsia="仿宋_GB2312" w:hint="eastAsia"/>
          <w:color w:val="000000"/>
          <w:sz w:val="32"/>
          <w:szCs w:val="32"/>
        </w:rPr>
        <w:t>辆，其中：主要领导干部用车</w:t>
      </w:r>
      <w:r w:rsidR="00902F8F">
        <w:rPr>
          <w:rFonts w:eastAsia="仿宋_GB2312" w:hint="eastAsia"/>
          <w:color w:val="000000"/>
          <w:sz w:val="32"/>
          <w:szCs w:val="32"/>
        </w:rPr>
        <w:t>0</w:t>
      </w:r>
      <w:r>
        <w:rPr>
          <w:rFonts w:eastAsia="仿宋_GB2312" w:hint="eastAsia"/>
          <w:color w:val="000000"/>
          <w:sz w:val="32"/>
          <w:szCs w:val="32"/>
        </w:rPr>
        <w:t>辆、机要通信用车</w:t>
      </w:r>
      <w:r w:rsidR="00902F8F">
        <w:rPr>
          <w:rFonts w:eastAsia="仿宋_GB2312" w:hint="eastAsia"/>
          <w:color w:val="000000"/>
          <w:sz w:val="32"/>
          <w:szCs w:val="32"/>
        </w:rPr>
        <w:t>0</w:t>
      </w:r>
      <w:r>
        <w:rPr>
          <w:rFonts w:eastAsia="仿宋_GB2312" w:hint="eastAsia"/>
          <w:color w:val="000000"/>
          <w:sz w:val="32"/>
          <w:szCs w:val="32"/>
        </w:rPr>
        <w:t>辆、应急保障用车</w:t>
      </w:r>
      <w:r w:rsidR="00902F8F">
        <w:rPr>
          <w:rFonts w:eastAsia="仿宋_GB2312" w:hint="eastAsia"/>
          <w:color w:val="000000"/>
          <w:sz w:val="32"/>
          <w:szCs w:val="32"/>
        </w:rPr>
        <w:t>0</w:t>
      </w:r>
      <w:r>
        <w:rPr>
          <w:rFonts w:eastAsia="仿宋_GB2312" w:hint="eastAsia"/>
          <w:color w:val="000000"/>
          <w:sz w:val="32"/>
          <w:szCs w:val="32"/>
        </w:rPr>
        <w:t>辆、执法执勤用车</w:t>
      </w:r>
      <w:r w:rsidR="00902F8F">
        <w:rPr>
          <w:rFonts w:eastAsia="仿宋_GB2312" w:hint="eastAsia"/>
          <w:color w:val="000000"/>
          <w:sz w:val="32"/>
          <w:szCs w:val="32"/>
        </w:rPr>
        <w:t>0</w:t>
      </w:r>
      <w:r>
        <w:rPr>
          <w:rFonts w:eastAsia="仿宋_GB2312" w:hint="eastAsia"/>
          <w:color w:val="000000"/>
          <w:sz w:val="32"/>
          <w:szCs w:val="32"/>
        </w:rPr>
        <w:t>辆</w:t>
      </w:r>
    </w:p>
    <w:p w:rsidR="00902F8F" w:rsidRDefault="003A00A2">
      <w:pPr>
        <w:spacing w:line="600" w:lineRule="exact"/>
        <w:ind w:firstLine="640"/>
        <w:rPr>
          <w:rFonts w:eastAsia="仿宋_GB2312"/>
          <w:color w:val="000000"/>
          <w:sz w:val="32"/>
          <w:szCs w:val="32"/>
        </w:rPr>
      </w:pPr>
      <w:r>
        <w:rPr>
          <w:rFonts w:eastAsia="仿宋_GB2312" w:hint="eastAsia"/>
          <w:b/>
          <w:color w:val="000000"/>
          <w:sz w:val="32"/>
          <w:szCs w:val="32"/>
        </w:rPr>
        <w:t>公务用车运行维护费支出</w:t>
      </w:r>
      <w:r>
        <w:rPr>
          <w:rFonts w:eastAsia="仿宋_GB2312"/>
          <w:color w:val="000000"/>
          <w:sz w:val="32"/>
          <w:szCs w:val="32"/>
        </w:rPr>
        <w:t>0</w:t>
      </w:r>
      <w:r>
        <w:rPr>
          <w:rFonts w:eastAsia="仿宋_GB2312" w:hint="eastAsia"/>
          <w:color w:val="000000"/>
          <w:sz w:val="32"/>
          <w:szCs w:val="32"/>
        </w:rPr>
        <w:t>万元。</w:t>
      </w:r>
    </w:p>
    <w:p w:rsidR="00902F8F" w:rsidRDefault="003A00A2" w:rsidP="00902F8F">
      <w:pPr>
        <w:spacing w:line="600" w:lineRule="exact"/>
        <w:ind w:firstLine="640"/>
        <w:rPr>
          <w:rFonts w:eastAsia="仿宋_GB2312"/>
          <w:color w:val="333333"/>
          <w:sz w:val="32"/>
          <w:szCs w:val="32"/>
        </w:rPr>
      </w:pPr>
      <w:r>
        <w:rPr>
          <w:rFonts w:eastAsia="仿宋_GB2312"/>
          <w:b/>
          <w:color w:val="000000"/>
          <w:sz w:val="32"/>
          <w:szCs w:val="32"/>
        </w:rPr>
        <w:t>3.</w:t>
      </w:r>
      <w:r>
        <w:rPr>
          <w:rFonts w:eastAsia="仿宋_GB2312" w:hint="eastAsia"/>
          <w:b/>
          <w:color w:val="000000"/>
          <w:sz w:val="32"/>
          <w:szCs w:val="32"/>
        </w:rPr>
        <w:t>公务接待费支出</w:t>
      </w:r>
      <w:r>
        <w:rPr>
          <w:rFonts w:eastAsia="仿宋_GB2312"/>
          <w:color w:val="000000"/>
          <w:sz w:val="32"/>
          <w:szCs w:val="32"/>
        </w:rPr>
        <w:t>0.85</w:t>
      </w:r>
      <w:r>
        <w:rPr>
          <w:rFonts w:eastAsia="仿宋_GB2312" w:hint="eastAsia"/>
          <w:color w:val="000000"/>
          <w:sz w:val="32"/>
          <w:szCs w:val="32"/>
        </w:rPr>
        <w:t>万元，</w:t>
      </w:r>
      <w:r>
        <w:rPr>
          <w:rStyle w:val="a7"/>
          <w:rFonts w:eastAsia="仿宋" w:hint="eastAsia"/>
          <w:b w:val="0"/>
          <w:bCs/>
          <w:color w:val="000000"/>
          <w:sz w:val="32"/>
          <w:szCs w:val="32"/>
        </w:rPr>
        <w:t>完成预算</w:t>
      </w:r>
      <w:r w:rsidR="00902F8F">
        <w:rPr>
          <w:rStyle w:val="a7"/>
          <w:rFonts w:eastAsia="仿宋" w:hint="eastAsia"/>
          <w:b w:val="0"/>
          <w:bCs/>
          <w:color w:val="000000"/>
          <w:sz w:val="32"/>
          <w:szCs w:val="32"/>
        </w:rPr>
        <w:t>73.91</w:t>
      </w:r>
      <w:r>
        <w:rPr>
          <w:rStyle w:val="a7"/>
          <w:rFonts w:eastAsia="仿宋"/>
          <w:b w:val="0"/>
          <w:bCs/>
          <w:color w:val="000000"/>
          <w:sz w:val="32"/>
          <w:szCs w:val="32"/>
        </w:rPr>
        <w:t>%</w:t>
      </w:r>
      <w:r>
        <w:rPr>
          <w:rStyle w:val="a7"/>
          <w:rFonts w:eastAsia="仿宋" w:hint="eastAsia"/>
          <w:b w:val="0"/>
          <w:bCs/>
          <w:color w:val="000000"/>
          <w:sz w:val="32"/>
          <w:szCs w:val="32"/>
        </w:rPr>
        <w:t>。</w:t>
      </w:r>
      <w:r>
        <w:rPr>
          <w:rFonts w:eastAsia="仿宋_GB2312" w:hint="eastAsia"/>
          <w:color w:val="000000"/>
          <w:sz w:val="32"/>
          <w:szCs w:val="32"/>
        </w:rPr>
        <w:t>公务接待费支出决算比</w:t>
      </w:r>
      <w:r>
        <w:rPr>
          <w:rFonts w:eastAsia="仿宋_GB2312"/>
          <w:color w:val="000000"/>
          <w:sz w:val="32"/>
          <w:szCs w:val="32"/>
        </w:rPr>
        <w:t>2018</w:t>
      </w:r>
      <w:r>
        <w:rPr>
          <w:rFonts w:eastAsia="仿宋_GB2312" w:hint="eastAsia"/>
          <w:color w:val="000000"/>
          <w:sz w:val="32"/>
          <w:szCs w:val="32"/>
        </w:rPr>
        <w:t>年减少</w:t>
      </w:r>
      <w:r>
        <w:rPr>
          <w:rFonts w:eastAsia="仿宋_GB2312"/>
          <w:color w:val="000000"/>
          <w:sz w:val="32"/>
          <w:szCs w:val="32"/>
        </w:rPr>
        <w:t>0.05</w:t>
      </w:r>
      <w:r>
        <w:rPr>
          <w:rFonts w:eastAsia="仿宋_GB2312" w:hint="eastAsia"/>
          <w:color w:val="000000"/>
          <w:sz w:val="32"/>
          <w:szCs w:val="32"/>
        </w:rPr>
        <w:t>万元，下降</w:t>
      </w:r>
      <w:r>
        <w:rPr>
          <w:rFonts w:eastAsia="仿宋_GB2312"/>
          <w:color w:val="000000"/>
          <w:sz w:val="32"/>
          <w:szCs w:val="32"/>
        </w:rPr>
        <w:t>5.56%</w:t>
      </w:r>
      <w:r>
        <w:rPr>
          <w:rFonts w:eastAsia="仿宋_GB2312" w:hint="eastAsia"/>
          <w:color w:val="000000"/>
          <w:sz w:val="32"/>
          <w:szCs w:val="32"/>
        </w:rPr>
        <w:t>。主要原因是</w:t>
      </w:r>
      <w:r w:rsidR="00902F8F">
        <w:rPr>
          <w:rFonts w:eastAsia="仿宋_GB2312" w:hint="eastAsia"/>
          <w:color w:val="000000"/>
          <w:sz w:val="32"/>
          <w:szCs w:val="32"/>
        </w:rPr>
        <w:t>我中心认真贯彻落实中央八项规定和省市十项规定，压缩公务接待次数，严把接待支付关，降低行政运行成本。</w:t>
      </w:r>
    </w:p>
    <w:p w:rsidR="003A00A2" w:rsidRDefault="003A00A2">
      <w:pPr>
        <w:spacing w:line="600" w:lineRule="exact"/>
        <w:ind w:firstLine="640"/>
        <w:rPr>
          <w:rFonts w:eastAsia="仿宋_GB2312"/>
          <w:color w:val="000000"/>
          <w:sz w:val="32"/>
          <w:szCs w:val="32"/>
        </w:rPr>
      </w:pPr>
      <w:r>
        <w:rPr>
          <w:rFonts w:eastAsia="仿宋" w:hint="eastAsia"/>
          <w:b/>
          <w:color w:val="000000"/>
          <w:sz w:val="32"/>
          <w:szCs w:val="32"/>
        </w:rPr>
        <w:t>国内公务接待支出</w:t>
      </w:r>
      <w:r>
        <w:rPr>
          <w:rFonts w:eastAsia="仿宋"/>
          <w:color w:val="000000"/>
          <w:sz w:val="32"/>
          <w:szCs w:val="32"/>
        </w:rPr>
        <w:t>0.85</w:t>
      </w:r>
      <w:r>
        <w:rPr>
          <w:rFonts w:eastAsia="仿宋_GB2312" w:hint="eastAsia"/>
          <w:color w:val="000000"/>
          <w:sz w:val="32"/>
          <w:szCs w:val="32"/>
        </w:rPr>
        <w:t>万元，</w:t>
      </w:r>
      <w:r>
        <w:rPr>
          <w:rFonts w:ascii="仿宋_GB2312" w:eastAsia="仿宋_GB2312" w:hint="eastAsia"/>
          <w:color w:val="000000"/>
          <w:sz w:val="32"/>
          <w:szCs w:val="32"/>
        </w:rPr>
        <w:t>主要用于执行公务、开展业务活动开支的交通费、住宿费、用餐费等。</w:t>
      </w:r>
      <w:r>
        <w:rPr>
          <w:rFonts w:eastAsia="仿宋_GB2312" w:hint="eastAsia"/>
          <w:color w:val="000000"/>
          <w:sz w:val="32"/>
          <w:szCs w:val="32"/>
        </w:rPr>
        <w:t>国内公务接待</w:t>
      </w:r>
      <w:r>
        <w:rPr>
          <w:rFonts w:eastAsia="仿宋_GB2312"/>
          <w:color w:val="000000"/>
          <w:sz w:val="32"/>
          <w:szCs w:val="32"/>
        </w:rPr>
        <w:t>8</w:t>
      </w:r>
      <w:r>
        <w:rPr>
          <w:rFonts w:eastAsia="仿宋_GB2312" w:hint="eastAsia"/>
          <w:color w:val="000000"/>
          <w:sz w:val="32"/>
          <w:szCs w:val="32"/>
        </w:rPr>
        <w:t>批次，</w:t>
      </w:r>
      <w:r>
        <w:rPr>
          <w:rFonts w:eastAsia="仿宋_GB2312"/>
          <w:color w:val="000000"/>
          <w:sz w:val="32"/>
          <w:szCs w:val="32"/>
        </w:rPr>
        <w:t>27</w:t>
      </w:r>
      <w:r>
        <w:rPr>
          <w:rFonts w:eastAsia="仿宋_GB2312" w:hint="eastAsia"/>
          <w:color w:val="000000"/>
          <w:sz w:val="32"/>
          <w:szCs w:val="32"/>
        </w:rPr>
        <w:t>人次（不包括陪同人员），共计支出</w:t>
      </w:r>
      <w:r>
        <w:rPr>
          <w:rFonts w:eastAsia="仿宋_GB2312"/>
          <w:color w:val="000000"/>
          <w:sz w:val="32"/>
          <w:szCs w:val="32"/>
        </w:rPr>
        <w:t>0.85</w:t>
      </w:r>
      <w:r>
        <w:rPr>
          <w:rFonts w:eastAsia="仿宋_GB2312" w:hint="eastAsia"/>
          <w:color w:val="000000"/>
          <w:sz w:val="32"/>
          <w:szCs w:val="32"/>
        </w:rPr>
        <w:t>万元，具体内容包括：（</w:t>
      </w:r>
      <w:r>
        <w:rPr>
          <w:rFonts w:eastAsia="仿宋_GB2312"/>
          <w:color w:val="000000"/>
          <w:sz w:val="32"/>
          <w:szCs w:val="32"/>
        </w:rPr>
        <w:t>1</w:t>
      </w:r>
      <w:r>
        <w:rPr>
          <w:rFonts w:eastAsia="仿宋_GB2312" w:hint="eastAsia"/>
          <w:color w:val="000000"/>
          <w:sz w:val="32"/>
          <w:szCs w:val="32"/>
        </w:rPr>
        <w:t>）省医疗保障局调研医保支付方式改革、省医保局调研异地就医相关业务工作</w:t>
      </w:r>
      <w:r w:rsidR="00075A7E">
        <w:rPr>
          <w:rFonts w:eastAsia="仿宋_GB2312" w:hint="eastAsia"/>
          <w:color w:val="000000"/>
          <w:sz w:val="32"/>
          <w:szCs w:val="32"/>
        </w:rPr>
        <w:t>0.18</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2</w:t>
      </w:r>
      <w:r>
        <w:rPr>
          <w:rFonts w:eastAsia="仿宋_GB2312" w:hint="eastAsia"/>
          <w:color w:val="000000"/>
          <w:sz w:val="32"/>
          <w:szCs w:val="32"/>
        </w:rPr>
        <w:t>）南充市精神卫生中心商谈参保人员相关事宜</w:t>
      </w:r>
      <w:r w:rsidR="00075A7E">
        <w:rPr>
          <w:rFonts w:eastAsia="仿宋_GB2312" w:hint="eastAsia"/>
          <w:color w:val="000000"/>
          <w:sz w:val="32"/>
          <w:szCs w:val="32"/>
        </w:rPr>
        <w:t>0.0</w:t>
      </w:r>
      <w:r w:rsidR="0000688A" w:rsidRPr="00620C8B">
        <w:rPr>
          <w:rFonts w:eastAsia="仿宋_GB2312" w:hint="eastAsia"/>
          <w:sz w:val="32"/>
          <w:szCs w:val="32"/>
        </w:rPr>
        <w:t>3</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3</w:t>
      </w:r>
      <w:r>
        <w:rPr>
          <w:rFonts w:eastAsia="仿宋_GB2312" w:hint="eastAsia"/>
          <w:color w:val="000000"/>
          <w:sz w:val="32"/>
          <w:szCs w:val="32"/>
        </w:rPr>
        <w:t>）乐山市精神卫生中心到攀协调医保事宜</w:t>
      </w:r>
      <w:r w:rsidR="00075A7E">
        <w:rPr>
          <w:rFonts w:eastAsia="仿宋_GB2312" w:hint="eastAsia"/>
          <w:color w:val="000000"/>
          <w:sz w:val="32"/>
          <w:szCs w:val="32"/>
        </w:rPr>
        <w:t>0.15</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4</w:t>
      </w:r>
      <w:r>
        <w:rPr>
          <w:rFonts w:eastAsia="仿宋_GB2312" w:hint="eastAsia"/>
          <w:color w:val="000000"/>
          <w:sz w:val="32"/>
          <w:szCs w:val="32"/>
        </w:rPr>
        <w:t>）异地就医直接结算集中交叉调研</w:t>
      </w:r>
      <w:r w:rsidR="00075A7E">
        <w:rPr>
          <w:rFonts w:eastAsia="仿宋_GB2312" w:hint="eastAsia"/>
          <w:color w:val="000000"/>
          <w:sz w:val="32"/>
          <w:szCs w:val="32"/>
        </w:rPr>
        <w:t>0.11</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5</w:t>
      </w:r>
      <w:r>
        <w:rPr>
          <w:rFonts w:eastAsia="仿宋_GB2312" w:hint="eastAsia"/>
          <w:color w:val="000000"/>
          <w:sz w:val="32"/>
          <w:szCs w:val="32"/>
        </w:rPr>
        <w:t>）省医疗保障局赴攀枝花调研</w:t>
      </w:r>
      <w:r w:rsidR="00075A7E">
        <w:rPr>
          <w:rFonts w:eastAsia="仿宋_GB2312" w:hint="eastAsia"/>
          <w:color w:val="000000"/>
          <w:sz w:val="32"/>
          <w:szCs w:val="32"/>
        </w:rPr>
        <w:t>0.0</w:t>
      </w:r>
      <w:r w:rsidR="0000688A">
        <w:rPr>
          <w:rFonts w:eastAsia="仿宋_GB2312" w:hint="eastAsia"/>
          <w:color w:val="000000"/>
          <w:sz w:val="32"/>
          <w:szCs w:val="32"/>
        </w:rPr>
        <w:t>9</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6</w:t>
      </w:r>
      <w:r>
        <w:rPr>
          <w:rFonts w:eastAsia="仿宋_GB2312" w:hint="eastAsia"/>
          <w:color w:val="000000"/>
          <w:sz w:val="32"/>
          <w:szCs w:val="32"/>
        </w:rPr>
        <w:t>）成都与攀西经济区医疗保障协调发展战略签约</w:t>
      </w:r>
      <w:r w:rsidR="00075A7E">
        <w:rPr>
          <w:rFonts w:eastAsia="仿宋_GB2312" w:hint="eastAsia"/>
          <w:color w:val="000000"/>
          <w:sz w:val="32"/>
          <w:szCs w:val="32"/>
        </w:rPr>
        <w:t>0.04</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7</w:t>
      </w:r>
      <w:r>
        <w:rPr>
          <w:rFonts w:eastAsia="仿宋_GB2312" w:hint="eastAsia"/>
          <w:color w:val="000000"/>
          <w:sz w:val="32"/>
          <w:szCs w:val="32"/>
        </w:rPr>
        <w:t>）南充市医疗保障局赴攀枝花考察学习</w:t>
      </w:r>
      <w:r w:rsidR="00075A7E">
        <w:rPr>
          <w:rFonts w:eastAsia="仿宋_GB2312" w:hint="eastAsia"/>
          <w:color w:val="000000"/>
          <w:sz w:val="32"/>
          <w:szCs w:val="32"/>
        </w:rPr>
        <w:t>0.0</w:t>
      </w:r>
      <w:r w:rsidR="0000688A">
        <w:rPr>
          <w:rFonts w:eastAsia="仿宋_GB2312" w:hint="eastAsia"/>
          <w:color w:val="000000"/>
          <w:sz w:val="32"/>
          <w:szCs w:val="32"/>
        </w:rPr>
        <w:t>5</w:t>
      </w:r>
      <w:r w:rsidR="00075A7E">
        <w:rPr>
          <w:rFonts w:eastAsia="仿宋_GB2312" w:hint="eastAsia"/>
          <w:color w:val="000000"/>
          <w:sz w:val="32"/>
          <w:szCs w:val="32"/>
        </w:rPr>
        <w:t>万</w:t>
      </w:r>
      <w:r>
        <w:rPr>
          <w:rFonts w:eastAsia="仿宋_GB2312" w:hint="eastAsia"/>
          <w:color w:val="000000"/>
          <w:sz w:val="32"/>
          <w:szCs w:val="32"/>
        </w:rPr>
        <w:t>元；（</w:t>
      </w:r>
      <w:r>
        <w:rPr>
          <w:rFonts w:eastAsia="仿宋_GB2312"/>
          <w:color w:val="000000"/>
          <w:sz w:val="32"/>
          <w:szCs w:val="32"/>
        </w:rPr>
        <w:t>8</w:t>
      </w:r>
      <w:r>
        <w:rPr>
          <w:rFonts w:eastAsia="仿宋_GB2312" w:hint="eastAsia"/>
          <w:color w:val="000000"/>
          <w:sz w:val="32"/>
          <w:szCs w:val="32"/>
        </w:rPr>
        <w:t>）盐边县人大调查我县医疗保障工作情况</w:t>
      </w:r>
      <w:r w:rsidR="00075A7E">
        <w:rPr>
          <w:rFonts w:eastAsia="仿宋_GB2312" w:hint="eastAsia"/>
          <w:color w:val="000000"/>
          <w:sz w:val="32"/>
          <w:szCs w:val="32"/>
        </w:rPr>
        <w:t>0.2</w:t>
      </w:r>
      <w:r w:rsidR="00075A7E">
        <w:rPr>
          <w:rFonts w:eastAsia="仿宋_GB2312" w:hint="eastAsia"/>
          <w:color w:val="000000"/>
          <w:sz w:val="32"/>
          <w:szCs w:val="32"/>
        </w:rPr>
        <w:t>万</w:t>
      </w:r>
      <w:r>
        <w:rPr>
          <w:rFonts w:eastAsia="仿宋_GB2312" w:hint="eastAsia"/>
          <w:color w:val="000000"/>
          <w:sz w:val="32"/>
          <w:szCs w:val="32"/>
        </w:rPr>
        <w:t>元。</w:t>
      </w:r>
    </w:p>
    <w:p w:rsidR="003A00A2" w:rsidRDefault="003A00A2" w:rsidP="001D0A74">
      <w:pPr>
        <w:spacing w:line="600" w:lineRule="exact"/>
        <w:ind w:firstLineChars="200" w:firstLine="643"/>
        <w:rPr>
          <w:rFonts w:eastAsia="仿宋_GB2312"/>
          <w:color w:val="000000"/>
          <w:sz w:val="32"/>
          <w:szCs w:val="32"/>
        </w:rPr>
      </w:pPr>
      <w:r>
        <w:rPr>
          <w:rFonts w:eastAsia="仿宋" w:hint="eastAsia"/>
          <w:b/>
          <w:color w:val="000000"/>
          <w:sz w:val="32"/>
          <w:szCs w:val="32"/>
        </w:rPr>
        <w:t>外事接待支出</w:t>
      </w:r>
      <w:r>
        <w:rPr>
          <w:rFonts w:eastAsia="仿宋"/>
          <w:color w:val="000000"/>
          <w:sz w:val="32"/>
          <w:szCs w:val="32"/>
        </w:rPr>
        <w:t>0</w:t>
      </w:r>
      <w:r>
        <w:rPr>
          <w:rFonts w:eastAsia="仿宋_GB2312" w:hint="eastAsia"/>
          <w:color w:val="000000"/>
          <w:sz w:val="32"/>
          <w:szCs w:val="32"/>
        </w:rPr>
        <w:t>万元，外事接待</w:t>
      </w:r>
      <w:r w:rsidR="00902F8F">
        <w:rPr>
          <w:rFonts w:eastAsia="仿宋_GB2312" w:hint="eastAsia"/>
          <w:color w:val="000000"/>
          <w:sz w:val="32"/>
          <w:szCs w:val="32"/>
        </w:rPr>
        <w:t>0</w:t>
      </w:r>
      <w:r>
        <w:rPr>
          <w:rFonts w:eastAsia="仿宋_GB2312" w:hint="eastAsia"/>
          <w:color w:val="000000"/>
          <w:sz w:val="32"/>
          <w:szCs w:val="32"/>
        </w:rPr>
        <w:t>批次，</w:t>
      </w:r>
      <w:r w:rsidR="00902F8F">
        <w:rPr>
          <w:rFonts w:eastAsia="仿宋_GB2312" w:hint="eastAsia"/>
          <w:color w:val="000000"/>
          <w:sz w:val="32"/>
          <w:szCs w:val="32"/>
        </w:rPr>
        <w:t>0</w:t>
      </w:r>
      <w:r>
        <w:rPr>
          <w:rFonts w:eastAsia="仿宋_GB2312" w:hint="eastAsia"/>
          <w:color w:val="000000"/>
          <w:sz w:val="32"/>
          <w:szCs w:val="32"/>
        </w:rPr>
        <w:t>人，共计支出</w:t>
      </w:r>
      <w:r w:rsidR="00902F8F">
        <w:rPr>
          <w:rFonts w:eastAsia="仿宋_GB2312" w:hint="eastAsia"/>
          <w:color w:val="000000"/>
          <w:sz w:val="32"/>
          <w:szCs w:val="32"/>
        </w:rPr>
        <w:t>0</w:t>
      </w:r>
      <w:r>
        <w:rPr>
          <w:rFonts w:eastAsia="仿宋_GB2312" w:hint="eastAsia"/>
          <w:color w:val="000000"/>
          <w:sz w:val="32"/>
          <w:szCs w:val="32"/>
        </w:rPr>
        <w:t>万元</w:t>
      </w:r>
      <w:r w:rsidR="00902F8F">
        <w:rPr>
          <w:rFonts w:eastAsia="仿宋_GB2312" w:hint="eastAsia"/>
          <w:color w:val="000000"/>
          <w:sz w:val="32"/>
          <w:szCs w:val="32"/>
        </w:rPr>
        <w:t>。</w:t>
      </w:r>
      <w:r w:rsidR="00902F8F" w:rsidDel="00902F8F">
        <w:rPr>
          <w:rFonts w:eastAsia="仿宋_GB2312" w:hint="eastAsia"/>
          <w:color w:val="000000"/>
          <w:sz w:val="32"/>
          <w:szCs w:val="32"/>
        </w:rPr>
        <w:t xml:space="preserve"> </w:t>
      </w:r>
    </w:p>
    <w:p w:rsidR="000129B7" w:rsidRDefault="000129B7">
      <w:pPr>
        <w:spacing w:line="600" w:lineRule="exact"/>
        <w:ind w:firstLineChars="200" w:firstLine="640"/>
        <w:rPr>
          <w:rFonts w:eastAsia="黑体"/>
          <w:color w:val="000000"/>
          <w:sz w:val="32"/>
          <w:szCs w:val="32"/>
        </w:rPr>
      </w:pPr>
      <w:bookmarkStart w:id="70" w:name="_Toc15396610"/>
      <w:bookmarkStart w:id="71" w:name="_Toc15377218"/>
    </w:p>
    <w:p w:rsidR="003A00A2" w:rsidRDefault="003A00A2">
      <w:pPr>
        <w:spacing w:line="600" w:lineRule="exact"/>
        <w:ind w:firstLine="640"/>
        <w:outlineLvl w:val="1"/>
        <w:rPr>
          <w:rStyle w:val="2Char"/>
          <w:rFonts w:ascii="Times New Roman" w:eastAsia="黑体" w:hAnsi="Times New Roman"/>
        </w:rPr>
      </w:pPr>
      <w:bookmarkStart w:id="72" w:name="_Toc51021726"/>
      <w:r>
        <w:rPr>
          <w:rFonts w:eastAsia="黑体" w:hint="eastAsia"/>
          <w:color w:val="000000"/>
          <w:sz w:val="32"/>
          <w:szCs w:val="32"/>
        </w:rPr>
        <w:t>八、</w:t>
      </w:r>
      <w:r>
        <w:rPr>
          <w:rStyle w:val="2Char"/>
          <w:rFonts w:ascii="Times New Roman" w:eastAsia="黑体" w:hAnsi="Times New Roman" w:hint="eastAsia"/>
          <w:b w:val="0"/>
        </w:rPr>
        <w:t>政府性基金预算支出决算情况说明</w:t>
      </w:r>
      <w:bookmarkEnd w:id="70"/>
      <w:bookmarkEnd w:id="71"/>
      <w:bookmarkEnd w:id="72"/>
    </w:p>
    <w:p w:rsidR="003A00A2" w:rsidRDefault="003A00A2">
      <w:pPr>
        <w:spacing w:line="600" w:lineRule="exact"/>
        <w:ind w:firstLine="640"/>
        <w:rPr>
          <w:rFonts w:eastAsia="仿宋_GB2312"/>
          <w:color w:val="000000"/>
          <w:sz w:val="32"/>
          <w:szCs w:val="32"/>
        </w:rPr>
      </w:pPr>
      <w:r>
        <w:rPr>
          <w:rFonts w:eastAsia="仿宋_GB2312"/>
          <w:color w:val="000000"/>
          <w:sz w:val="32"/>
          <w:szCs w:val="32"/>
        </w:rPr>
        <w:t>2019</w:t>
      </w:r>
      <w:r>
        <w:rPr>
          <w:rFonts w:eastAsia="仿宋_GB2312" w:hint="eastAsia"/>
          <w:color w:val="000000"/>
          <w:sz w:val="32"/>
          <w:szCs w:val="32"/>
        </w:rPr>
        <w:t>年政府性基金预算拨款支出</w:t>
      </w:r>
      <w:r>
        <w:rPr>
          <w:rFonts w:eastAsia="仿宋_GB2312"/>
          <w:color w:val="000000"/>
          <w:sz w:val="32"/>
          <w:szCs w:val="32"/>
        </w:rPr>
        <w:t>154.11</w:t>
      </w:r>
      <w:r>
        <w:rPr>
          <w:rFonts w:eastAsia="仿宋_GB2312" w:hint="eastAsia"/>
          <w:color w:val="000000"/>
          <w:sz w:val="32"/>
          <w:szCs w:val="32"/>
        </w:rPr>
        <w:t>万元。</w:t>
      </w:r>
    </w:p>
    <w:p w:rsidR="003A00A2" w:rsidRDefault="003A00A2">
      <w:pPr>
        <w:numPr>
          <w:ilvl w:val="0"/>
          <w:numId w:val="2"/>
        </w:numPr>
        <w:spacing w:line="600" w:lineRule="exact"/>
        <w:ind w:firstLine="640"/>
        <w:outlineLvl w:val="1"/>
        <w:rPr>
          <w:rStyle w:val="2Char"/>
          <w:rFonts w:ascii="Times New Roman" w:eastAsia="黑体" w:hAnsi="Times New Roman"/>
          <w:b w:val="0"/>
        </w:rPr>
      </w:pPr>
      <w:bookmarkStart w:id="73" w:name="_Toc15396611"/>
      <w:bookmarkStart w:id="74" w:name="_Toc15377219"/>
      <w:bookmarkStart w:id="75" w:name="_Toc51021727"/>
      <w:r>
        <w:rPr>
          <w:rStyle w:val="2Char"/>
          <w:rFonts w:ascii="Times New Roman" w:eastAsia="黑体" w:hAnsi="Times New Roman" w:hint="eastAsia"/>
          <w:b w:val="0"/>
        </w:rPr>
        <w:t>国有资本经营预算支出决算情况说明</w:t>
      </w:r>
      <w:bookmarkEnd w:id="73"/>
      <w:bookmarkEnd w:id="74"/>
      <w:bookmarkEnd w:id="75"/>
    </w:p>
    <w:p w:rsidR="003A00A2" w:rsidRDefault="003A00A2">
      <w:pPr>
        <w:spacing w:line="600" w:lineRule="exact"/>
        <w:ind w:firstLine="640"/>
        <w:rPr>
          <w:rFonts w:eastAsia="仿宋_GB2312"/>
          <w:color w:val="000000"/>
          <w:sz w:val="32"/>
          <w:szCs w:val="32"/>
        </w:rPr>
      </w:pPr>
      <w:r>
        <w:rPr>
          <w:rFonts w:eastAsia="仿宋_GB2312"/>
          <w:color w:val="000000"/>
          <w:sz w:val="32"/>
          <w:szCs w:val="32"/>
        </w:rPr>
        <w:t>2019</w:t>
      </w:r>
      <w:r>
        <w:rPr>
          <w:rFonts w:eastAsia="仿宋_GB2312" w:hint="eastAsia"/>
          <w:color w:val="000000"/>
          <w:sz w:val="32"/>
          <w:szCs w:val="32"/>
        </w:rPr>
        <w:t>年国有资本经营预算拨款支出</w:t>
      </w:r>
      <w:r>
        <w:rPr>
          <w:rFonts w:eastAsia="仿宋_GB2312"/>
          <w:color w:val="000000"/>
          <w:sz w:val="32"/>
          <w:szCs w:val="32"/>
        </w:rPr>
        <w:t>0</w:t>
      </w:r>
      <w:r>
        <w:rPr>
          <w:rFonts w:eastAsia="仿宋_GB2312" w:hint="eastAsia"/>
          <w:color w:val="000000"/>
          <w:sz w:val="32"/>
          <w:szCs w:val="32"/>
        </w:rPr>
        <w:t>万元。</w:t>
      </w:r>
    </w:p>
    <w:p w:rsidR="003A00A2" w:rsidRDefault="003A00A2">
      <w:pPr>
        <w:spacing w:line="580" w:lineRule="exact"/>
        <w:jc w:val="center"/>
        <w:rPr>
          <w:rFonts w:eastAsia="方正小标宋简体"/>
          <w:sz w:val="44"/>
          <w:szCs w:val="44"/>
        </w:rPr>
      </w:pPr>
    </w:p>
    <w:p w:rsidR="003A00A2" w:rsidRDefault="003A00A2" w:rsidP="001D0A74">
      <w:pPr>
        <w:spacing w:line="600" w:lineRule="exact"/>
        <w:ind w:firstLineChars="250" w:firstLine="800"/>
        <w:outlineLvl w:val="1"/>
        <w:rPr>
          <w:rStyle w:val="2Char"/>
          <w:rFonts w:ascii="Times New Roman" w:eastAsia="黑体" w:hAnsi="Times New Roman"/>
        </w:rPr>
      </w:pPr>
      <w:bookmarkStart w:id="76" w:name="_Toc15377221"/>
      <w:bookmarkStart w:id="77" w:name="_Toc15396612"/>
      <w:bookmarkStart w:id="78" w:name="_Toc51021728"/>
      <w:r>
        <w:rPr>
          <w:rFonts w:eastAsia="黑体" w:hint="eastAsia"/>
          <w:color w:val="000000"/>
          <w:sz w:val="32"/>
          <w:szCs w:val="32"/>
        </w:rPr>
        <w:t>十</w:t>
      </w:r>
      <w:r>
        <w:rPr>
          <w:rStyle w:val="2Char"/>
          <w:rFonts w:ascii="Times New Roman" w:eastAsia="黑体" w:hAnsi="Times New Roman" w:hint="eastAsia"/>
        </w:rPr>
        <w:t>、</w:t>
      </w:r>
      <w:r>
        <w:rPr>
          <w:rStyle w:val="2Char"/>
          <w:rFonts w:ascii="Times New Roman" w:eastAsia="黑体" w:hAnsi="Times New Roman" w:hint="eastAsia"/>
          <w:b w:val="0"/>
        </w:rPr>
        <w:t>其他重要事项的情况说明</w:t>
      </w:r>
      <w:bookmarkEnd w:id="76"/>
      <w:bookmarkEnd w:id="77"/>
      <w:bookmarkEnd w:id="78"/>
    </w:p>
    <w:p w:rsidR="003A00A2" w:rsidRDefault="003A00A2" w:rsidP="001D0A74">
      <w:pPr>
        <w:spacing w:line="600" w:lineRule="exact"/>
        <w:ind w:firstLineChars="200" w:firstLine="643"/>
        <w:outlineLvl w:val="2"/>
        <w:rPr>
          <w:rFonts w:eastAsia="仿宋"/>
          <w:color w:val="000000"/>
          <w:sz w:val="32"/>
          <w:szCs w:val="32"/>
        </w:rPr>
      </w:pPr>
      <w:bookmarkStart w:id="79" w:name="_Toc15377222"/>
      <w:bookmarkStart w:id="80" w:name="_Toc51021729"/>
      <w:r>
        <w:rPr>
          <w:rFonts w:eastAsia="仿宋" w:hint="eastAsia"/>
          <w:b/>
          <w:color w:val="000000"/>
          <w:sz w:val="32"/>
          <w:szCs w:val="32"/>
        </w:rPr>
        <w:t>（一）机关运行经费支出情况</w:t>
      </w:r>
      <w:bookmarkEnd w:id="79"/>
      <w:bookmarkEnd w:id="80"/>
    </w:p>
    <w:p w:rsidR="003A00A2" w:rsidRDefault="003A00A2" w:rsidP="001D0A74">
      <w:pPr>
        <w:spacing w:line="600" w:lineRule="exact"/>
        <w:ind w:firstLineChars="200" w:firstLine="640"/>
        <w:rPr>
          <w:rFonts w:eastAsia="仿宋_GB2312"/>
          <w:color w:val="000000"/>
          <w:sz w:val="32"/>
          <w:szCs w:val="32"/>
        </w:rPr>
      </w:pPr>
      <w:r>
        <w:rPr>
          <w:rFonts w:eastAsia="仿宋_GB2312"/>
          <w:color w:val="000000"/>
          <w:sz w:val="32"/>
          <w:szCs w:val="32"/>
        </w:rPr>
        <w:t>2019</w:t>
      </w:r>
      <w:r>
        <w:rPr>
          <w:rFonts w:eastAsia="仿宋_GB2312" w:hint="eastAsia"/>
          <w:color w:val="000000"/>
          <w:sz w:val="32"/>
          <w:szCs w:val="32"/>
        </w:rPr>
        <w:t>年，攀枝花市医疗保障事务中心机关运行经费支出</w:t>
      </w:r>
      <w:r>
        <w:rPr>
          <w:rFonts w:eastAsia="仿宋_GB2312"/>
          <w:color w:val="000000"/>
          <w:sz w:val="32"/>
          <w:szCs w:val="32"/>
        </w:rPr>
        <w:t>74.24</w:t>
      </w:r>
      <w:r>
        <w:rPr>
          <w:rFonts w:eastAsia="仿宋_GB2312" w:hint="eastAsia"/>
          <w:color w:val="000000"/>
          <w:sz w:val="32"/>
          <w:szCs w:val="32"/>
        </w:rPr>
        <w:t>万元，比</w:t>
      </w:r>
      <w:r>
        <w:rPr>
          <w:rFonts w:eastAsia="仿宋_GB2312"/>
          <w:color w:val="000000"/>
          <w:sz w:val="32"/>
          <w:szCs w:val="32"/>
        </w:rPr>
        <w:t>2018</w:t>
      </w:r>
      <w:r>
        <w:rPr>
          <w:rFonts w:eastAsia="仿宋_GB2312" w:hint="eastAsia"/>
          <w:color w:val="000000"/>
          <w:sz w:val="32"/>
          <w:szCs w:val="32"/>
        </w:rPr>
        <w:t>年增加</w:t>
      </w:r>
      <w:r>
        <w:rPr>
          <w:rFonts w:eastAsia="仿宋_GB2312"/>
          <w:color w:val="000000"/>
          <w:sz w:val="32"/>
          <w:szCs w:val="32"/>
        </w:rPr>
        <w:t>27.34</w:t>
      </w:r>
      <w:r>
        <w:rPr>
          <w:rFonts w:eastAsia="仿宋_GB2312" w:hint="eastAsia"/>
          <w:color w:val="000000"/>
          <w:sz w:val="32"/>
          <w:szCs w:val="32"/>
        </w:rPr>
        <w:t>万元，增长</w:t>
      </w:r>
      <w:r>
        <w:rPr>
          <w:rFonts w:eastAsia="仿宋_GB2312"/>
          <w:color w:val="000000"/>
          <w:sz w:val="32"/>
          <w:szCs w:val="32"/>
        </w:rPr>
        <w:t>58.29%</w:t>
      </w:r>
      <w:r>
        <w:rPr>
          <w:rFonts w:eastAsia="仿宋_GB2312" w:hint="eastAsia"/>
          <w:color w:val="000000"/>
          <w:sz w:val="32"/>
          <w:szCs w:val="32"/>
        </w:rPr>
        <w:t>（或与</w:t>
      </w:r>
      <w:r>
        <w:rPr>
          <w:rFonts w:eastAsia="仿宋_GB2312"/>
          <w:color w:val="000000"/>
          <w:sz w:val="32"/>
          <w:szCs w:val="32"/>
        </w:rPr>
        <w:t>2018</w:t>
      </w:r>
      <w:r>
        <w:rPr>
          <w:rFonts w:eastAsia="仿宋_GB2312" w:hint="eastAsia"/>
          <w:color w:val="000000"/>
          <w:sz w:val="32"/>
          <w:szCs w:val="32"/>
        </w:rPr>
        <w:t>年决算数持平）。主要原因是</w:t>
      </w:r>
      <w:r w:rsidR="00D04423">
        <w:rPr>
          <w:rFonts w:eastAsia="仿宋_GB2312" w:hint="eastAsia"/>
          <w:color w:val="000000"/>
          <w:sz w:val="32"/>
          <w:szCs w:val="32"/>
        </w:rPr>
        <w:t>①“福利费”增加</w:t>
      </w:r>
      <w:r w:rsidR="00D04423">
        <w:rPr>
          <w:rFonts w:eastAsia="仿宋_GB2312" w:hint="eastAsia"/>
          <w:color w:val="000000"/>
          <w:sz w:val="32"/>
          <w:szCs w:val="32"/>
        </w:rPr>
        <w:t>5.48</w:t>
      </w:r>
      <w:r w:rsidR="00D04423">
        <w:rPr>
          <w:rFonts w:eastAsia="仿宋_GB2312" w:hint="eastAsia"/>
          <w:color w:val="000000"/>
          <w:sz w:val="32"/>
          <w:szCs w:val="32"/>
        </w:rPr>
        <w:t>万元，“</w:t>
      </w:r>
      <w:r w:rsidR="00E65E6D">
        <w:rPr>
          <w:rFonts w:eastAsia="仿宋_GB2312" w:hint="eastAsia"/>
          <w:color w:val="000000"/>
          <w:sz w:val="32"/>
          <w:szCs w:val="32"/>
        </w:rPr>
        <w:t>物价上涨，食堂就餐人员增加，成本费用也相继增加</w:t>
      </w:r>
      <w:r w:rsidR="00D04423">
        <w:rPr>
          <w:rFonts w:eastAsia="仿宋_GB2312" w:hint="eastAsia"/>
          <w:color w:val="000000"/>
          <w:sz w:val="32"/>
          <w:szCs w:val="32"/>
        </w:rPr>
        <w:t>”。②</w:t>
      </w:r>
      <w:r w:rsidR="00D04423">
        <w:rPr>
          <w:rFonts w:eastAsia="仿宋_GB2312"/>
          <w:color w:val="000000"/>
          <w:sz w:val="32"/>
          <w:szCs w:val="32"/>
        </w:rPr>
        <w:t>“</w:t>
      </w:r>
      <w:r w:rsidR="00D04423">
        <w:rPr>
          <w:rFonts w:eastAsia="仿宋_GB2312" w:hint="eastAsia"/>
          <w:color w:val="000000"/>
          <w:sz w:val="32"/>
          <w:szCs w:val="32"/>
        </w:rPr>
        <w:t>其他交通费</w:t>
      </w:r>
      <w:r w:rsidR="00D04423">
        <w:rPr>
          <w:rFonts w:eastAsia="仿宋_GB2312"/>
          <w:color w:val="000000"/>
          <w:sz w:val="32"/>
          <w:szCs w:val="32"/>
        </w:rPr>
        <w:t>”</w:t>
      </w:r>
      <w:r w:rsidR="00D04423">
        <w:rPr>
          <w:rFonts w:eastAsia="仿宋_GB2312" w:hint="eastAsia"/>
          <w:color w:val="000000"/>
          <w:sz w:val="32"/>
          <w:szCs w:val="32"/>
        </w:rPr>
        <w:t>增加</w:t>
      </w:r>
      <w:r w:rsidR="00D04423">
        <w:rPr>
          <w:rFonts w:eastAsia="仿宋_GB2312" w:hint="eastAsia"/>
          <w:color w:val="000000"/>
          <w:sz w:val="32"/>
          <w:szCs w:val="32"/>
        </w:rPr>
        <w:t>3.47</w:t>
      </w:r>
      <w:r w:rsidR="00D04423">
        <w:rPr>
          <w:rFonts w:eastAsia="仿宋_GB2312" w:hint="eastAsia"/>
          <w:color w:val="000000"/>
          <w:sz w:val="32"/>
          <w:szCs w:val="32"/>
        </w:rPr>
        <w:t>万元，职工人数增加，</w:t>
      </w:r>
      <w:r w:rsidR="00971151">
        <w:rPr>
          <w:rFonts w:eastAsia="仿宋_GB2312" w:hint="eastAsia"/>
          <w:color w:val="000000"/>
          <w:sz w:val="32"/>
          <w:szCs w:val="32"/>
        </w:rPr>
        <w:t>包含了</w:t>
      </w:r>
      <w:r w:rsidR="00971151">
        <w:rPr>
          <w:rFonts w:eastAsia="仿宋_GB2312" w:hint="eastAsia"/>
          <w:color w:val="000000"/>
          <w:sz w:val="32"/>
          <w:szCs w:val="32"/>
        </w:rPr>
        <w:t>2018</w:t>
      </w:r>
      <w:r w:rsidR="00971151">
        <w:rPr>
          <w:rFonts w:eastAsia="仿宋_GB2312" w:hint="eastAsia"/>
          <w:color w:val="000000"/>
          <w:sz w:val="32"/>
          <w:szCs w:val="32"/>
        </w:rPr>
        <w:t>年第四季度的上下班交通补助，③“工会经费”增加了</w:t>
      </w:r>
      <w:r w:rsidR="00971151">
        <w:rPr>
          <w:rFonts w:eastAsia="仿宋_GB2312" w:hint="eastAsia"/>
          <w:color w:val="000000"/>
          <w:sz w:val="32"/>
          <w:szCs w:val="32"/>
        </w:rPr>
        <w:t>7.98</w:t>
      </w:r>
      <w:r w:rsidR="00971151">
        <w:rPr>
          <w:rFonts w:eastAsia="仿宋_GB2312" w:hint="eastAsia"/>
          <w:color w:val="000000"/>
          <w:sz w:val="32"/>
          <w:szCs w:val="32"/>
        </w:rPr>
        <w:t>万元，为了保障职工工会权益，丰富职工文化生活，开展工会活动，</w:t>
      </w:r>
      <w:r w:rsidR="00971151">
        <w:rPr>
          <w:rFonts w:eastAsia="仿宋_GB2312" w:hint="eastAsia"/>
          <w:color w:val="000000"/>
          <w:sz w:val="32"/>
          <w:szCs w:val="32"/>
        </w:rPr>
        <w:t>2019</w:t>
      </w:r>
      <w:r w:rsidR="00971151">
        <w:rPr>
          <w:rFonts w:eastAsia="仿宋_GB2312" w:hint="eastAsia"/>
          <w:color w:val="000000"/>
          <w:sz w:val="32"/>
          <w:szCs w:val="32"/>
        </w:rPr>
        <w:t>年比</w:t>
      </w:r>
      <w:r w:rsidR="00971151">
        <w:rPr>
          <w:rFonts w:eastAsia="仿宋_GB2312" w:hint="eastAsia"/>
          <w:color w:val="000000"/>
          <w:sz w:val="32"/>
          <w:szCs w:val="32"/>
        </w:rPr>
        <w:t>2018</w:t>
      </w:r>
      <w:r w:rsidR="00971151">
        <w:rPr>
          <w:rFonts w:eastAsia="仿宋_GB2312" w:hint="eastAsia"/>
          <w:color w:val="000000"/>
          <w:sz w:val="32"/>
          <w:szCs w:val="32"/>
        </w:rPr>
        <w:t>年从行政经费中多划转了</w:t>
      </w:r>
      <w:r w:rsidR="00971151">
        <w:rPr>
          <w:rFonts w:eastAsia="仿宋_GB2312" w:hint="eastAsia"/>
          <w:color w:val="000000"/>
          <w:sz w:val="32"/>
          <w:szCs w:val="32"/>
        </w:rPr>
        <w:t>7.98</w:t>
      </w:r>
      <w:r w:rsidR="00971151">
        <w:rPr>
          <w:rFonts w:eastAsia="仿宋_GB2312" w:hint="eastAsia"/>
          <w:color w:val="000000"/>
          <w:sz w:val="32"/>
          <w:szCs w:val="32"/>
        </w:rPr>
        <w:t>万元。</w:t>
      </w:r>
      <w:r w:rsidR="00712ADD">
        <w:rPr>
          <w:rFonts w:eastAsia="仿宋_GB2312" w:hint="eastAsia"/>
          <w:color w:val="000000"/>
          <w:sz w:val="32"/>
          <w:szCs w:val="32"/>
        </w:rPr>
        <w:t>④“其他商品和服务支出”增加</w:t>
      </w:r>
      <w:r w:rsidR="00712ADD">
        <w:rPr>
          <w:rFonts w:eastAsia="仿宋_GB2312" w:hint="eastAsia"/>
          <w:color w:val="000000"/>
          <w:sz w:val="32"/>
          <w:szCs w:val="32"/>
        </w:rPr>
        <w:t>4.04</w:t>
      </w:r>
      <w:r w:rsidR="00712ADD">
        <w:rPr>
          <w:rFonts w:eastAsia="仿宋_GB2312" w:hint="eastAsia"/>
          <w:color w:val="000000"/>
          <w:sz w:val="32"/>
          <w:szCs w:val="32"/>
        </w:rPr>
        <w:t>万元，人事档案数字化信息采集，精准扶贫项目，驻村干部部分费用</w:t>
      </w:r>
      <w:r w:rsidR="001470A2">
        <w:rPr>
          <w:rFonts w:eastAsia="仿宋_GB2312" w:hint="eastAsia"/>
          <w:color w:val="000000"/>
          <w:sz w:val="32"/>
          <w:szCs w:val="32"/>
        </w:rPr>
        <w:t>，稽核科误餐补助等</w:t>
      </w:r>
      <w:r w:rsidR="00712ADD">
        <w:rPr>
          <w:rFonts w:eastAsia="仿宋_GB2312" w:hint="eastAsia"/>
          <w:color w:val="000000"/>
          <w:sz w:val="32"/>
          <w:szCs w:val="32"/>
        </w:rPr>
        <w:t>费用。</w:t>
      </w:r>
    </w:p>
    <w:p w:rsidR="009C6F8B" w:rsidRDefault="003A00A2" w:rsidP="00A80D94">
      <w:pPr>
        <w:spacing w:line="600" w:lineRule="exact"/>
        <w:ind w:firstLineChars="200" w:firstLine="643"/>
        <w:rPr>
          <w:rFonts w:eastAsia="仿宋"/>
          <w:b/>
          <w:color w:val="FF0000"/>
          <w:sz w:val="32"/>
          <w:szCs w:val="32"/>
        </w:rPr>
      </w:pPr>
      <w:r>
        <w:rPr>
          <w:rFonts w:eastAsia="仿宋" w:hint="eastAsia"/>
          <w:b/>
          <w:color w:val="FF0000"/>
          <w:sz w:val="32"/>
          <w:szCs w:val="32"/>
        </w:rPr>
        <w:t>（注：数据来源于财决附</w:t>
      </w:r>
      <w:r>
        <w:rPr>
          <w:rFonts w:eastAsia="仿宋"/>
          <w:b/>
          <w:color w:val="FF0000"/>
          <w:sz w:val="32"/>
          <w:szCs w:val="32"/>
        </w:rPr>
        <w:t>03</w:t>
      </w:r>
      <w:r>
        <w:rPr>
          <w:rFonts w:eastAsia="仿宋" w:hint="eastAsia"/>
          <w:b/>
          <w:color w:val="FF0000"/>
          <w:sz w:val="32"/>
          <w:szCs w:val="32"/>
        </w:rPr>
        <w:t>表）</w:t>
      </w:r>
    </w:p>
    <w:p w:rsidR="009C6F8B" w:rsidRDefault="003A00A2" w:rsidP="009C6F8B">
      <w:pPr>
        <w:autoSpaceDE w:val="0"/>
        <w:autoSpaceDN w:val="0"/>
        <w:adjustRightInd w:val="0"/>
        <w:spacing w:line="600" w:lineRule="exact"/>
        <w:ind w:firstLineChars="200" w:firstLine="643"/>
        <w:jc w:val="left"/>
        <w:outlineLvl w:val="2"/>
        <w:rPr>
          <w:rFonts w:eastAsia="仿宋"/>
          <w:b/>
          <w:color w:val="000000"/>
          <w:sz w:val="32"/>
          <w:szCs w:val="32"/>
        </w:rPr>
      </w:pPr>
      <w:bookmarkStart w:id="81" w:name="_Toc15377223"/>
      <w:bookmarkStart w:id="82" w:name="_Toc51021730"/>
      <w:r>
        <w:rPr>
          <w:rFonts w:eastAsia="仿宋" w:hint="eastAsia"/>
          <w:b/>
          <w:color w:val="000000"/>
          <w:sz w:val="32"/>
          <w:szCs w:val="32"/>
        </w:rPr>
        <w:t>（二）政府采购支出情况</w:t>
      </w:r>
      <w:bookmarkEnd w:id="81"/>
      <w:bookmarkEnd w:id="82"/>
    </w:p>
    <w:p w:rsidR="009C6F8B" w:rsidRDefault="003A00A2" w:rsidP="009C6F8B">
      <w:pPr>
        <w:spacing w:line="600" w:lineRule="exact"/>
        <w:ind w:firstLineChars="200" w:firstLine="640"/>
        <w:rPr>
          <w:rFonts w:eastAsia="仿宋_GB2312"/>
          <w:color w:val="000000"/>
          <w:sz w:val="32"/>
          <w:szCs w:val="32"/>
        </w:rPr>
      </w:pPr>
      <w:r>
        <w:rPr>
          <w:rFonts w:eastAsia="仿宋_GB2312"/>
          <w:color w:val="000000"/>
          <w:sz w:val="32"/>
          <w:szCs w:val="32"/>
        </w:rPr>
        <w:t>2019</w:t>
      </w:r>
      <w:r>
        <w:rPr>
          <w:rFonts w:eastAsia="仿宋_GB2312" w:hint="eastAsia"/>
          <w:color w:val="000000"/>
          <w:sz w:val="32"/>
          <w:szCs w:val="32"/>
        </w:rPr>
        <w:t>年，攀枝花市医疗保障事务中心政府采购支出总额</w:t>
      </w:r>
      <w:r>
        <w:rPr>
          <w:rFonts w:eastAsia="仿宋_GB2312"/>
          <w:color w:val="000000"/>
          <w:sz w:val="32"/>
          <w:szCs w:val="32"/>
        </w:rPr>
        <w:t>0</w:t>
      </w:r>
      <w:r>
        <w:rPr>
          <w:rFonts w:eastAsia="仿宋_GB2312" w:hint="eastAsia"/>
          <w:color w:val="000000"/>
          <w:sz w:val="32"/>
          <w:szCs w:val="32"/>
        </w:rPr>
        <w:t>万元，其中：政府采购货物支出</w:t>
      </w:r>
      <w:r w:rsidR="009E31D4">
        <w:rPr>
          <w:rFonts w:eastAsia="仿宋_GB2312" w:hint="eastAsia"/>
          <w:color w:val="000000"/>
          <w:sz w:val="32"/>
          <w:szCs w:val="32"/>
        </w:rPr>
        <w:t>0</w:t>
      </w:r>
      <w:r>
        <w:rPr>
          <w:rFonts w:eastAsia="仿宋_GB2312" w:hint="eastAsia"/>
          <w:color w:val="000000"/>
          <w:sz w:val="32"/>
          <w:szCs w:val="32"/>
        </w:rPr>
        <w:t>万元、政府采购工程支出</w:t>
      </w:r>
      <w:r w:rsidR="009E31D4">
        <w:rPr>
          <w:rFonts w:eastAsia="仿宋_GB2312" w:hint="eastAsia"/>
          <w:color w:val="000000"/>
          <w:sz w:val="32"/>
          <w:szCs w:val="32"/>
        </w:rPr>
        <w:t>0</w:t>
      </w:r>
      <w:r>
        <w:rPr>
          <w:rFonts w:eastAsia="仿宋_GB2312" w:hint="eastAsia"/>
          <w:color w:val="000000"/>
          <w:sz w:val="32"/>
          <w:szCs w:val="32"/>
        </w:rPr>
        <w:t>万元、政府采购服务支出</w:t>
      </w:r>
      <w:r w:rsidR="009E31D4">
        <w:rPr>
          <w:rFonts w:eastAsia="仿宋_GB2312" w:hint="eastAsia"/>
          <w:color w:val="000000"/>
          <w:sz w:val="32"/>
          <w:szCs w:val="32"/>
        </w:rPr>
        <w:t>0</w:t>
      </w:r>
      <w:r>
        <w:rPr>
          <w:rFonts w:eastAsia="仿宋_GB2312" w:hint="eastAsia"/>
          <w:color w:val="000000"/>
          <w:sz w:val="32"/>
          <w:szCs w:val="32"/>
        </w:rPr>
        <w:t>万元。授予中小企业合同金额</w:t>
      </w:r>
      <w:r w:rsidR="009E31D4">
        <w:rPr>
          <w:rFonts w:eastAsia="仿宋_GB2312" w:hint="eastAsia"/>
          <w:color w:val="000000"/>
          <w:sz w:val="32"/>
          <w:szCs w:val="32"/>
        </w:rPr>
        <w:t>0</w:t>
      </w:r>
      <w:r>
        <w:rPr>
          <w:rFonts w:eastAsia="仿宋_GB2312" w:hint="eastAsia"/>
          <w:color w:val="000000"/>
          <w:sz w:val="32"/>
          <w:szCs w:val="32"/>
        </w:rPr>
        <w:t>万元，占政府采购支出总额的</w:t>
      </w:r>
      <w:r w:rsidR="009E31D4">
        <w:rPr>
          <w:rFonts w:eastAsia="仿宋_GB2312" w:hint="eastAsia"/>
          <w:color w:val="000000"/>
          <w:sz w:val="32"/>
          <w:szCs w:val="32"/>
        </w:rPr>
        <w:t>0</w:t>
      </w:r>
      <w:r w:rsidR="009E31D4">
        <w:rPr>
          <w:rFonts w:eastAsia="仿宋_GB2312"/>
          <w:color w:val="000000"/>
          <w:sz w:val="32"/>
          <w:szCs w:val="32"/>
        </w:rPr>
        <w:t>%</w:t>
      </w:r>
      <w:r>
        <w:rPr>
          <w:rFonts w:eastAsia="仿宋_GB2312" w:hint="eastAsia"/>
          <w:color w:val="000000"/>
          <w:sz w:val="32"/>
          <w:szCs w:val="32"/>
        </w:rPr>
        <w:t>，其中：授予小微企业合同金额</w:t>
      </w:r>
      <w:r w:rsidR="009E31D4">
        <w:rPr>
          <w:rFonts w:eastAsia="仿宋_GB2312" w:hint="eastAsia"/>
          <w:color w:val="000000"/>
          <w:sz w:val="32"/>
          <w:szCs w:val="32"/>
        </w:rPr>
        <w:t>0</w:t>
      </w:r>
      <w:r>
        <w:rPr>
          <w:rFonts w:eastAsia="仿宋_GB2312" w:hint="eastAsia"/>
          <w:color w:val="000000"/>
          <w:sz w:val="32"/>
          <w:szCs w:val="32"/>
        </w:rPr>
        <w:t>万元，占政府采购支出总额的</w:t>
      </w:r>
      <w:r w:rsidR="009E31D4">
        <w:rPr>
          <w:rFonts w:eastAsia="仿宋_GB2312" w:hint="eastAsia"/>
          <w:color w:val="000000"/>
          <w:sz w:val="32"/>
          <w:szCs w:val="32"/>
        </w:rPr>
        <w:t>0</w:t>
      </w:r>
      <w:r w:rsidR="009E31D4">
        <w:rPr>
          <w:rFonts w:eastAsia="仿宋_GB2312"/>
          <w:color w:val="000000"/>
          <w:sz w:val="32"/>
          <w:szCs w:val="32"/>
        </w:rPr>
        <w:t>%</w:t>
      </w:r>
      <w:r>
        <w:rPr>
          <w:rFonts w:eastAsia="仿宋_GB2312" w:hint="eastAsia"/>
          <w:color w:val="000000"/>
          <w:sz w:val="32"/>
          <w:szCs w:val="32"/>
        </w:rPr>
        <w:t>。</w:t>
      </w:r>
    </w:p>
    <w:p w:rsidR="009C6F8B" w:rsidRDefault="003A00A2" w:rsidP="009C6F8B">
      <w:pPr>
        <w:spacing w:line="600" w:lineRule="exact"/>
        <w:ind w:firstLineChars="200" w:firstLine="643"/>
        <w:rPr>
          <w:rFonts w:eastAsia="仿宋"/>
          <w:b/>
          <w:color w:val="FF0000"/>
          <w:sz w:val="32"/>
          <w:szCs w:val="32"/>
        </w:rPr>
      </w:pPr>
      <w:r>
        <w:rPr>
          <w:rFonts w:eastAsia="仿宋" w:hint="eastAsia"/>
          <w:b/>
          <w:color w:val="FF0000"/>
          <w:sz w:val="32"/>
          <w:szCs w:val="32"/>
        </w:rPr>
        <w:t>（注：数据来源于财决附</w:t>
      </w:r>
      <w:r>
        <w:rPr>
          <w:rFonts w:eastAsia="仿宋"/>
          <w:b/>
          <w:color w:val="FF0000"/>
          <w:sz w:val="32"/>
          <w:szCs w:val="32"/>
        </w:rPr>
        <w:t>03</w:t>
      </w:r>
      <w:r>
        <w:rPr>
          <w:rFonts w:eastAsia="仿宋" w:hint="eastAsia"/>
          <w:b/>
          <w:color w:val="FF0000"/>
          <w:sz w:val="32"/>
          <w:szCs w:val="32"/>
        </w:rPr>
        <w:t>表）</w:t>
      </w:r>
    </w:p>
    <w:p w:rsidR="009C6F8B" w:rsidRDefault="003A00A2" w:rsidP="009C6F8B">
      <w:pPr>
        <w:autoSpaceDE w:val="0"/>
        <w:autoSpaceDN w:val="0"/>
        <w:adjustRightInd w:val="0"/>
        <w:spacing w:line="600" w:lineRule="exact"/>
        <w:ind w:firstLineChars="200" w:firstLine="643"/>
        <w:jc w:val="left"/>
        <w:outlineLvl w:val="2"/>
        <w:rPr>
          <w:rFonts w:eastAsia="仿宋"/>
          <w:b/>
          <w:color w:val="000000"/>
          <w:sz w:val="32"/>
          <w:szCs w:val="32"/>
        </w:rPr>
      </w:pPr>
      <w:bookmarkStart w:id="83" w:name="_Toc15377224"/>
      <w:bookmarkStart w:id="84" w:name="_Toc51021731"/>
      <w:r>
        <w:rPr>
          <w:rFonts w:eastAsia="仿宋" w:hint="eastAsia"/>
          <w:b/>
          <w:color w:val="000000"/>
          <w:sz w:val="32"/>
          <w:szCs w:val="32"/>
        </w:rPr>
        <w:t>（三）国有资产占有使用情况</w:t>
      </w:r>
      <w:bookmarkEnd w:id="83"/>
      <w:bookmarkEnd w:id="84"/>
    </w:p>
    <w:p w:rsidR="009E31D4" w:rsidRDefault="003A00A2" w:rsidP="009C6F8B">
      <w:pPr>
        <w:autoSpaceDE w:val="0"/>
        <w:autoSpaceDN w:val="0"/>
        <w:adjustRightInd w:val="0"/>
        <w:spacing w:line="600" w:lineRule="exact"/>
        <w:ind w:firstLineChars="200" w:firstLine="640"/>
        <w:jc w:val="left"/>
        <w:rPr>
          <w:rFonts w:eastAsia="仿宋_GB2312"/>
          <w:color w:val="000000"/>
          <w:sz w:val="32"/>
          <w:szCs w:val="32"/>
        </w:rPr>
      </w:pPr>
      <w:r>
        <w:rPr>
          <w:rFonts w:eastAsia="仿宋_GB2312" w:hint="eastAsia"/>
          <w:color w:val="000000"/>
          <w:sz w:val="32"/>
          <w:szCs w:val="32"/>
        </w:rPr>
        <w:t>截至</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日，攀枝花市医疗保障事务中心共有车辆</w:t>
      </w:r>
      <w:r>
        <w:rPr>
          <w:rFonts w:eastAsia="仿宋_GB2312"/>
          <w:color w:val="000000"/>
          <w:sz w:val="32"/>
          <w:szCs w:val="32"/>
        </w:rPr>
        <w:t>0</w:t>
      </w:r>
      <w:r>
        <w:rPr>
          <w:rFonts w:eastAsia="仿宋_GB2312" w:hint="eastAsia"/>
          <w:color w:val="000000"/>
          <w:sz w:val="32"/>
          <w:szCs w:val="32"/>
        </w:rPr>
        <w:t>辆，其中：主要领导干部用车</w:t>
      </w:r>
      <w:r w:rsidR="009E31D4">
        <w:rPr>
          <w:rFonts w:eastAsia="仿宋_GB2312" w:hint="eastAsia"/>
          <w:color w:val="000000"/>
          <w:sz w:val="32"/>
          <w:szCs w:val="32"/>
        </w:rPr>
        <w:t>0</w:t>
      </w:r>
      <w:r>
        <w:rPr>
          <w:rFonts w:eastAsia="仿宋_GB2312" w:hint="eastAsia"/>
          <w:color w:val="000000"/>
          <w:sz w:val="32"/>
          <w:szCs w:val="32"/>
        </w:rPr>
        <w:t>辆、机要通信用车</w:t>
      </w:r>
      <w:r w:rsidR="009E31D4">
        <w:rPr>
          <w:rFonts w:eastAsia="仿宋_GB2312" w:hint="eastAsia"/>
          <w:color w:val="000000"/>
          <w:sz w:val="32"/>
          <w:szCs w:val="32"/>
        </w:rPr>
        <w:t>0</w:t>
      </w:r>
      <w:r>
        <w:rPr>
          <w:rFonts w:eastAsia="仿宋_GB2312" w:hint="eastAsia"/>
          <w:color w:val="000000"/>
          <w:sz w:val="32"/>
          <w:szCs w:val="32"/>
        </w:rPr>
        <w:t>辆、应急保障用车</w:t>
      </w:r>
      <w:r w:rsidR="009E31D4">
        <w:rPr>
          <w:rFonts w:eastAsia="仿宋_GB2312" w:hint="eastAsia"/>
          <w:color w:val="000000"/>
          <w:sz w:val="32"/>
          <w:szCs w:val="32"/>
        </w:rPr>
        <w:t>0</w:t>
      </w:r>
      <w:r>
        <w:rPr>
          <w:rFonts w:eastAsia="仿宋_GB2312" w:hint="eastAsia"/>
          <w:color w:val="000000"/>
          <w:sz w:val="32"/>
          <w:szCs w:val="32"/>
        </w:rPr>
        <w:t>辆、其他用车</w:t>
      </w:r>
      <w:r w:rsidR="009E31D4">
        <w:rPr>
          <w:rFonts w:eastAsia="仿宋_GB2312" w:hint="eastAsia"/>
          <w:color w:val="000000"/>
          <w:sz w:val="32"/>
          <w:szCs w:val="32"/>
        </w:rPr>
        <w:t>0</w:t>
      </w:r>
      <w:r>
        <w:rPr>
          <w:rFonts w:eastAsia="仿宋_GB2312" w:hint="eastAsia"/>
          <w:color w:val="000000"/>
          <w:sz w:val="32"/>
          <w:szCs w:val="32"/>
        </w:rPr>
        <w:t>辆</w:t>
      </w:r>
      <w:r w:rsidR="009E31D4">
        <w:rPr>
          <w:rFonts w:eastAsia="仿宋_GB2312" w:hint="eastAsia"/>
          <w:color w:val="000000"/>
          <w:sz w:val="32"/>
          <w:szCs w:val="32"/>
        </w:rPr>
        <w:t>。</w:t>
      </w:r>
      <w:r>
        <w:rPr>
          <w:rFonts w:eastAsia="仿宋_GB2312" w:hint="eastAsia"/>
          <w:color w:val="000000"/>
          <w:sz w:val="32"/>
          <w:szCs w:val="32"/>
        </w:rPr>
        <w:t>单价</w:t>
      </w:r>
      <w:r>
        <w:rPr>
          <w:rFonts w:eastAsia="仿宋_GB2312"/>
          <w:color w:val="000000"/>
          <w:sz w:val="32"/>
          <w:szCs w:val="32"/>
        </w:rPr>
        <w:t>50</w:t>
      </w:r>
      <w:r>
        <w:rPr>
          <w:rFonts w:eastAsia="仿宋_GB2312" w:hint="eastAsia"/>
          <w:color w:val="000000"/>
          <w:sz w:val="32"/>
          <w:szCs w:val="32"/>
        </w:rPr>
        <w:t>万元以上通用设备</w:t>
      </w:r>
      <w:r w:rsidR="009E31D4">
        <w:rPr>
          <w:rFonts w:eastAsia="仿宋_GB2312" w:hint="eastAsia"/>
          <w:color w:val="000000"/>
          <w:sz w:val="32"/>
          <w:szCs w:val="32"/>
        </w:rPr>
        <w:t>0</w:t>
      </w:r>
      <w:r>
        <w:rPr>
          <w:rFonts w:eastAsia="仿宋_GB2312" w:hint="eastAsia"/>
          <w:color w:val="000000"/>
          <w:sz w:val="32"/>
          <w:szCs w:val="32"/>
        </w:rPr>
        <w:t>台（套），单价</w:t>
      </w:r>
      <w:r>
        <w:rPr>
          <w:rFonts w:eastAsia="仿宋_GB2312"/>
          <w:color w:val="000000"/>
          <w:sz w:val="32"/>
          <w:szCs w:val="32"/>
        </w:rPr>
        <w:t>100</w:t>
      </w:r>
      <w:r>
        <w:rPr>
          <w:rFonts w:eastAsia="仿宋_GB2312" w:hint="eastAsia"/>
          <w:color w:val="000000"/>
          <w:sz w:val="32"/>
          <w:szCs w:val="32"/>
        </w:rPr>
        <w:t>万元以上专用设备</w:t>
      </w:r>
      <w:r w:rsidR="009E31D4">
        <w:rPr>
          <w:rFonts w:eastAsia="仿宋_GB2312" w:hint="eastAsia"/>
          <w:color w:val="000000"/>
          <w:sz w:val="32"/>
          <w:szCs w:val="32"/>
        </w:rPr>
        <w:t>0</w:t>
      </w:r>
      <w:r>
        <w:rPr>
          <w:rFonts w:eastAsia="仿宋_GB2312" w:hint="eastAsia"/>
          <w:color w:val="000000"/>
          <w:sz w:val="32"/>
          <w:szCs w:val="32"/>
        </w:rPr>
        <w:t>台（套）。</w:t>
      </w:r>
    </w:p>
    <w:p w:rsidR="009C6F8B" w:rsidRDefault="003A00A2" w:rsidP="00A264A0">
      <w:pPr>
        <w:autoSpaceDE w:val="0"/>
        <w:autoSpaceDN w:val="0"/>
        <w:adjustRightInd w:val="0"/>
        <w:spacing w:line="600" w:lineRule="exact"/>
        <w:ind w:firstLineChars="200" w:firstLine="643"/>
        <w:jc w:val="left"/>
        <w:rPr>
          <w:rFonts w:eastAsia="仿宋"/>
          <w:b/>
          <w:color w:val="FF0000"/>
          <w:sz w:val="32"/>
          <w:szCs w:val="32"/>
        </w:rPr>
      </w:pPr>
      <w:r>
        <w:rPr>
          <w:rFonts w:eastAsia="仿宋" w:hint="eastAsia"/>
          <w:b/>
          <w:color w:val="FF0000"/>
          <w:sz w:val="32"/>
          <w:szCs w:val="32"/>
        </w:rPr>
        <w:t>（注：数据来源财决附</w:t>
      </w:r>
      <w:r>
        <w:rPr>
          <w:rFonts w:eastAsia="仿宋"/>
          <w:b/>
          <w:color w:val="FF0000"/>
          <w:sz w:val="32"/>
          <w:szCs w:val="32"/>
        </w:rPr>
        <w:t>03</w:t>
      </w:r>
      <w:r>
        <w:rPr>
          <w:rFonts w:eastAsia="仿宋" w:hint="eastAsia"/>
          <w:b/>
          <w:color w:val="FF0000"/>
          <w:sz w:val="32"/>
          <w:szCs w:val="32"/>
        </w:rPr>
        <w:t>表，按部门决算报表填报数据罗列车辆情况。）</w:t>
      </w:r>
    </w:p>
    <w:p w:rsidR="009C6F8B" w:rsidRDefault="003A00A2" w:rsidP="009C6F8B">
      <w:pPr>
        <w:autoSpaceDE w:val="0"/>
        <w:autoSpaceDN w:val="0"/>
        <w:adjustRightInd w:val="0"/>
        <w:spacing w:line="600" w:lineRule="exact"/>
        <w:ind w:firstLineChars="200" w:firstLine="643"/>
        <w:jc w:val="left"/>
        <w:outlineLvl w:val="2"/>
        <w:rPr>
          <w:rFonts w:eastAsia="仿宋"/>
          <w:b/>
          <w:color w:val="000000"/>
          <w:sz w:val="32"/>
          <w:szCs w:val="32"/>
        </w:rPr>
      </w:pPr>
      <w:bookmarkStart w:id="85" w:name="_Toc51021732"/>
      <w:r>
        <w:rPr>
          <w:rFonts w:eastAsia="仿宋" w:hint="eastAsia"/>
          <w:b/>
          <w:color w:val="000000"/>
          <w:sz w:val="32"/>
          <w:szCs w:val="32"/>
        </w:rPr>
        <w:t>（四）预算绩效管理情况。</w:t>
      </w:r>
      <w:bookmarkEnd w:id="85"/>
    </w:p>
    <w:p w:rsidR="009C6F8B" w:rsidRDefault="003A00A2" w:rsidP="009C6F8B">
      <w:pPr>
        <w:spacing w:line="580" w:lineRule="exact"/>
        <w:ind w:firstLineChars="200" w:firstLine="640"/>
        <w:rPr>
          <w:rFonts w:eastAsia="仿宋_GB2312"/>
          <w:sz w:val="32"/>
          <w:szCs w:val="32"/>
        </w:rPr>
      </w:pPr>
      <w:r>
        <w:rPr>
          <w:rFonts w:eastAsia="仿宋_GB2312" w:hint="eastAsia"/>
          <w:sz w:val="32"/>
          <w:szCs w:val="32"/>
        </w:rPr>
        <w:t>根据预算绩效管理要求，本部门（单位）在年初预算编制阶段，组织对“医保业务运行费”“收入征管成本补助资金”“</w:t>
      </w:r>
      <w:r>
        <w:rPr>
          <w:rFonts w:eastAsia="仿宋_GB2312"/>
          <w:sz w:val="32"/>
          <w:szCs w:val="32"/>
        </w:rPr>
        <w:t>2019</w:t>
      </w:r>
      <w:r>
        <w:rPr>
          <w:rFonts w:eastAsia="仿宋_GB2312" w:hint="eastAsia"/>
          <w:sz w:val="32"/>
          <w:szCs w:val="32"/>
        </w:rPr>
        <w:t>年‘疾病诊断相关分组与点数法相结合付费方式改革’项目系统建设和服务及维护费”“下达</w:t>
      </w:r>
      <w:r>
        <w:rPr>
          <w:rFonts w:eastAsia="仿宋_GB2312"/>
          <w:sz w:val="32"/>
          <w:szCs w:val="32"/>
        </w:rPr>
        <w:t>2019</w:t>
      </w:r>
      <w:r>
        <w:rPr>
          <w:rFonts w:eastAsia="仿宋_GB2312" w:hint="eastAsia"/>
          <w:sz w:val="32"/>
          <w:szCs w:val="32"/>
        </w:rPr>
        <w:t>年中央财政医疗服务与保障能力提升补助资金”“</w:t>
      </w:r>
      <w:r>
        <w:rPr>
          <w:rFonts w:eastAsia="仿宋_GB2312"/>
          <w:sz w:val="32"/>
          <w:szCs w:val="32"/>
        </w:rPr>
        <w:t>2019</w:t>
      </w:r>
      <w:r>
        <w:rPr>
          <w:rFonts w:eastAsia="仿宋_GB2312" w:hint="eastAsia"/>
          <w:sz w:val="32"/>
          <w:szCs w:val="32"/>
        </w:rPr>
        <w:t>年省级人社公共服务能力建设资金”等</w:t>
      </w:r>
      <w:r>
        <w:rPr>
          <w:rFonts w:eastAsia="仿宋_GB2312"/>
          <w:sz w:val="32"/>
          <w:szCs w:val="32"/>
        </w:rPr>
        <w:t>5</w:t>
      </w:r>
      <w:r>
        <w:rPr>
          <w:rFonts w:eastAsia="仿宋_GB2312" w:hint="eastAsia"/>
          <w:sz w:val="32"/>
          <w:szCs w:val="32"/>
        </w:rPr>
        <w:t>个项目开展了预算事前绩效评估，对</w:t>
      </w:r>
      <w:r>
        <w:rPr>
          <w:rFonts w:eastAsia="仿宋_GB2312"/>
          <w:sz w:val="32"/>
          <w:szCs w:val="32"/>
        </w:rPr>
        <w:t>5</w:t>
      </w:r>
      <w:r>
        <w:rPr>
          <w:rFonts w:eastAsia="仿宋_GB2312" w:hint="eastAsia"/>
          <w:sz w:val="32"/>
          <w:szCs w:val="32"/>
        </w:rPr>
        <w:t>个项目编制了绩效目标，预算执行过程中，选取</w:t>
      </w:r>
      <w:r>
        <w:rPr>
          <w:rFonts w:eastAsia="仿宋_GB2312"/>
          <w:sz w:val="32"/>
          <w:szCs w:val="32"/>
        </w:rPr>
        <w:t>5</w:t>
      </w:r>
      <w:r>
        <w:rPr>
          <w:rFonts w:eastAsia="仿宋_GB2312" w:hint="eastAsia"/>
          <w:sz w:val="32"/>
          <w:szCs w:val="32"/>
        </w:rPr>
        <w:t>个项目开展绩效监控，年终执行完毕后，对</w:t>
      </w:r>
      <w:r>
        <w:rPr>
          <w:rFonts w:eastAsia="仿宋_GB2312"/>
          <w:sz w:val="32"/>
          <w:szCs w:val="32"/>
        </w:rPr>
        <w:t>5</w:t>
      </w:r>
      <w:r>
        <w:rPr>
          <w:rFonts w:eastAsia="仿宋_GB2312" w:hint="eastAsia"/>
          <w:sz w:val="32"/>
          <w:szCs w:val="32"/>
        </w:rPr>
        <w:t>个项目开展了绩效目标完成情况</w:t>
      </w:r>
      <w:r w:rsidR="009E31D4">
        <w:rPr>
          <w:rFonts w:eastAsia="仿宋_GB2312" w:hint="eastAsia"/>
          <w:sz w:val="32"/>
          <w:szCs w:val="32"/>
        </w:rPr>
        <w:t>梳理填报</w:t>
      </w:r>
      <w:r>
        <w:rPr>
          <w:rFonts w:eastAsia="仿宋_GB2312" w:hint="eastAsia"/>
          <w:sz w:val="32"/>
          <w:szCs w:val="32"/>
        </w:rPr>
        <w:t>。</w:t>
      </w:r>
    </w:p>
    <w:p w:rsidR="009C6F8B" w:rsidRDefault="003A00A2" w:rsidP="009C6F8B">
      <w:pPr>
        <w:spacing w:line="580" w:lineRule="exact"/>
        <w:ind w:firstLineChars="200" w:firstLine="640"/>
        <w:rPr>
          <w:rFonts w:eastAsia="仿宋_GB2312"/>
          <w:color w:val="FF0000"/>
          <w:sz w:val="32"/>
          <w:szCs w:val="32"/>
        </w:rPr>
      </w:pPr>
      <w:r>
        <w:rPr>
          <w:rFonts w:eastAsia="仿宋_GB2312" w:hint="eastAsia"/>
          <w:sz w:val="32"/>
          <w:szCs w:val="32"/>
        </w:rPr>
        <w:t>本部门按要求对</w:t>
      </w:r>
      <w:r>
        <w:rPr>
          <w:rFonts w:eastAsia="仿宋_GB2312"/>
          <w:sz w:val="32"/>
          <w:szCs w:val="32"/>
        </w:rPr>
        <w:t>2019</w:t>
      </w:r>
      <w:r>
        <w:rPr>
          <w:rFonts w:eastAsia="仿宋_GB2312" w:hint="eastAsia"/>
          <w:sz w:val="32"/>
          <w:szCs w:val="32"/>
        </w:rPr>
        <w:t>年部门整体支出开展绩效自评，</w:t>
      </w:r>
      <w:r>
        <w:rPr>
          <w:rFonts w:ascii="仿宋_GB2312" w:eastAsia="仿宋_GB2312" w:hint="eastAsia"/>
          <w:sz w:val="32"/>
          <w:szCs w:val="32"/>
        </w:rPr>
        <w:t>从评价情况来看部门整体在支出的资金安排和使用上仍有不可预见性。在科学设置预算绩效指标上还需进一步加强，对绩效评价工作结果运用力度不足，没有发挥绩效评价的作用。下一步改进措施：严格按照财政批复的预算指标，根据资金计划和用途，合理安排好各项支出，对重点支出项目经过综合绩效评价，调整支出预算。重视绩效评价结果应用，将绩效评价结果作为预算安排的重要依据，根据绩效评价结果分析诊断资金支出的管理问题，对后续资金拨付提出建议</w:t>
      </w:r>
      <w:r>
        <w:rPr>
          <w:rFonts w:eastAsia="仿宋_GB2312" w:hint="eastAsia"/>
          <w:color w:val="000000"/>
          <w:sz w:val="32"/>
          <w:szCs w:val="32"/>
        </w:rPr>
        <w:t>意见，提高支出项目的管理水平。</w:t>
      </w:r>
      <w:r>
        <w:rPr>
          <w:rFonts w:eastAsia="仿宋_GB2312" w:hint="eastAsia"/>
          <w:sz w:val="32"/>
          <w:szCs w:val="32"/>
        </w:rPr>
        <w:t>（简要说明整体绩效情况）。本部门还自行组织了</w:t>
      </w:r>
      <w:r>
        <w:rPr>
          <w:rFonts w:eastAsia="仿宋_GB2312"/>
          <w:sz w:val="32"/>
          <w:szCs w:val="32"/>
        </w:rPr>
        <w:t>5</w:t>
      </w:r>
      <w:r>
        <w:rPr>
          <w:rFonts w:eastAsia="仿宋_GB2312" w:hint="eastAsia"/>
          <w:sz w:val="32"/>
          <w:szCs w:val="32"/>
        </w:rPr>
        <w:t>个项目支出绩效评价，从评价情况来看</w:t>
      </w:r>
      <w:r>
        <w:rPr>
          <w:rFonts w:ascii="仿宋_GB2312" w:eastAsia="仿宋_GB2312" w:hAnsi="仿宋_GB2312" w:cs="仿宋_GB2312" w:hint="eastAsia"/>
          <w:sz w:val="32"/>
          <w:szCs w:val="32"/>
        </w:rPr>
        <w:t>在部门预算中做到了厉行节约，反对铺张浪费，严格按照预算来执行</w:t>
      </w:r>
      <w:r w:rsidR="001E3127">
        <w:rPr>
          <w:rFonts w:ascii="仿宋_GB2312" w:eastAsia="仿宋_GB2312" w:hAnsi="仿宋_GB2312" w:cs="仿宋_GB2312" w:hint="eastAsia"/>
          <w:sz w:val="32"/>
          <w:szCs w:val="32"/>
        </w:rPr>
        <w:t>。</w:t>
      </w:r>
    </w:p>
    <w:p w:rsidR="001E3127" w:rsidRDefault="003A00A2" w:rsidP="009C6F8B">
      <w:pPr>
        <w:spacing w:line="580" w:lineRule="exact"/>
        <w:ind w:firstLineChars="200" w:firstLine="640"/>
        <w:rPr>
          <w:rFonts w:eastAsia="仿宋_GB2312"/>
          <w:sz w:val="32"/>
          <w:szCs w:val="32"/>
        </w:rPr>
      </w:pPr>
      <w:r>
        <w:rPr>
          <w:rFonts w:eastAsia="楷体_GB2312"/>
          <w:sz w:val="32"/>
          <w:szCs w:val="32"/>
        </w:rPr>
        <w:t>1.</w:t>
      </w:r>
      <w:r>
        <w:rPr>
          <w:rFonts w:eastAsia="楷体_GB2312" w:hint="eastAsia"/>
          <w:sz w:val="32"/>
          <w:szCs w:val="32"/>
        </w:rPr>
        <w:t>项目绩效目标完成情况。</w:t>
      </w:r>
      <w:r>
        <w:rPr>
          <w:rFonts w:eastAsia="楷体_GB2312"/>
          <w:sz w:val="32"/>
          <w:szCs w:val="32"/>
        </w:rPr>
        <w:br/>
      </w:r>
      <w:r w:rsidR="00876619">
        <w:rPr>
          <w:rFonts w:eastAsia="仿宋_GB2312" w:hint="eastAsia"/>
          <w:sz w:val="32"/>
          <w:szCs w:val="32"/>
        </w:rPr>
        <w:t xml:space="preserve"> </w:t>
      </w:r>
      <w:r>
        <w:rPr>
          <w:rFonts w:eastAsia="仿宋_GB2312" w:hint="eastAsia"/>
          <w:sz w:val="32"/>
          <w:szCs w:val="32"/>
        </w:rPr>
        <w:t>本部门在</w:t>
      </w:r>
      <w:r>
        <w:rPr>
          <w:rFonts w:eastAsia="仿宋_GB2312"/>
          <w:sz w:val="32"/>
          <w:szCs w:val="32"/>
        </w:rPr>
        <w:t>2019</w:t>
      </w:r>
      <w:r>
        <w:rPr>
          <w:rFonts w:eastAsia="仿宋_GB2312" w:hint="eastAsia"/>
          <w:sz w:val="32"/>
          <w:szCs w:val="32"/>
        </w:rPr>
        <w:t>年度部门决算中反映“医保业务运行费”“收入征管成本补助资金”“</w:t>
      </w:r>
      <w:r>
        <w:rPr>
          <w:rFonts w:eastAsia="仿宋_GB2312"/>
          <w:sz w:val="32"/>
          <w:szCs w:val="32"/>
        </w:rPr>
        <w:t>2019</w:t>
      </w:r>
      <w:r>
        <w:rPr>
          <w:rFonts w:eastAsia="仿宋_GB2312" w:hint="eastAsia"/>
          <w:sz w:val="32"/>
          <w:szCs w:val="32"/>
        </w:rPr>
        <w:t>年‘疾病诊断相关分组与点数法相结合付费方式改革’项目系统建设和服务及维护费”“下达</w:t>
      </w:r>
      <w:r>
        <w:rPr>
          <w:rFonts w:eastAsia="仿宋_GB2312"/>
          <w:sz w:val="32"/>
          <w:szCs w:val="32"/>
        </w:rPr>
        <w:t>2019</w:t>
      </w:r>
      <w:r>
        <w:rPr>
          <w:rFonts w:eastAsia="仿宋_GB2312" w:hint="eastAsia"/>
          <w:sz w:val="32"/>
          <w:szCs w:val="32"/>
        </w:rPr>
        <w:t>年中央财政医疗服务与保障能力提升补助资金”“</w:t>
      </w:r>
      <w:r>
        <w:rPr>
          <w:rFonts w:eastAsia="仿宋_GB2312"/>
          <w:sz w:val="32"/>
          <w:szCs w:val="32"/>
        </w:rPr>
        <w:t>2019</w:t>
      </w:r>
      <w:r>
        <w:rPr>
          <w:rFonts w:eastAsia="仿宋_GB2312" w:hint="eastAsia"/>
          <w:sz w:val="32"/>
          <w:szCs w:val="32"/>
        </w:rPr>
        <w:t>年省级人社公共服务能力建设资金”等</w:t>
      </w:r>
      <w:r>
        <w:rPr>
          <w:rFonts w:eastAsia="仿宋_GB2312"/>
          <w:sz w:val="32"/>
          <w:szCs w:val="32"/>
        </w:rPr>
        <w:t>5</w:t>
      </w:r>
      <w:r>
        <w:rPr>
          <w:rFonts w:eastAsia="仿宋_GB2312" w:hint="eastAsia"/>
          <w:sz w:val="32"/>
          <w:szCs w:val="32"/>
        </w:rPr>
        <w:t>个项目绩效目标实际完成情况。</w:t>
      </w:r>
    </w:p>
    <w:p w:rsidR="009C6F8B" w:rsidRDefault="003A00A2" w:rsidP="009C6F8B">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）“医保业务运行费”项目绩效目标完成情况综述。项目全年预算数</w:t>
      </w:r>
      <w:r>
        <w:rPr>
          <w:rFonts w:eastAsia="仿宋_GB2312"/>
          <w:sz w:val="32"/>
          <w:szCs w:val="32"/>
        </w:rPr>
        <w:t>60</w:t>
      </w:r>
      <w:r>
        <w:rPr>
          <w:rFonts w:eastAsia="仿宋_GB2312" w:hint="eastAsia"/>
          <w:sz w:val="32"/>
          <w:szCs w:val="32"/>
        </w:rPr>
        <w:t>万元，执行数为</w:t>
      </w:r>
      <w:r>
        <w:rPr>
          <w:rFonts w:eastAsia="仿宋_GB2312"/>
          <w:sz w:val="32"/>
          <w:szCs w:val="32"/>
        </w:rPr>
        <w:t>60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。通过项目实施，保障医保工作的正常运转，主要用于支付医学专家劳务费和费用审核聘用人员工资和五险一金。未发现问题。</w:t>
      </w:r>
    </w:p>
    <w:p w:rsidR="001E3127" w:rsidRPr="00DA61C8" w:rsidRDefault="003A00A2" w:rsidP="001E3127">
      <w:pPr>
        <w:ind w:firstLineChars="150" w:firstLine="480"/>
        <w:rPr>
          <w:rFonts w:ascii="仿宋_GB2312"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）“收入征管成本补助资金”项目绩效目标完成情况综述。项目全年预算数</w:t>
      </w:r>
      <w:r>
        <w:rPr>
          <w:rFonts w:eastAsia="仿宋_GB2312"/>
          <w:sz w:val="32"/>
          <w:szCs w:val="32"/>
        </w:rPr>
        <w:t>95</w:t>
      </w:r>
      <w:r>
        <w:rPr>
          <w:rFonts w:eastAsia="仿宋_GB2312" w:hint="eastAsia"/>
          <w:sz w:val="32"/>
          <w:szCs w:val="32"/>
        </w:rPr>
        <w:t>万元，执行数为</w:t>
      </w:r>
      <w:r>
        <w:rPr>
          <w:rFonts w:eastAsia="仿宋_GB2312"/>
          <w:sz w:val="32"/>
          <w:szCs w:val="32"/>
        </w:rPr>
        <w:t>82.11</w:t>
      </w:r>
      <w:r>
        <w:rPr>
          <w:rFonts w:eastAsia="仿宋_GB2312" w:hint="eastAsia"/>
          <w:sz w:val="32"/>
          <w:szCs w:val="32"/>
        </w:rPr>
        <w:t>万元，完成预算的</w:t>
      </w:r>
      <w:r>
        <w:rPr>
          <w:rFonts w:eastAsia="仿宋_GB2312"/>
          <w:sz w:val="32"/>
          <w:szCs w:val="32"/>
        </w:rPr>
        <w:t>86.43%</w:t>
      </w:r>
      <w:r>
        <w:rPr>
          <w:rFonts w:eastAsia="仿宋_GB2312" w:hint="eastAsia"/>
          <w:sz w:val="32"/>
          <w:szCs w:val="32"/>
        </w:rPr>
        <w:t>。通过项目实施，保障日常基本运转的同时，开展异地就医宣传和扩面，定点医疗机构监管等工作。项目实施过程中未发生问题，年度指标值完成，</w:t>
      </w:r>
      <w:r w:rsidR="00876619">
        <w:rPr>
          <w:rFonts w:eastAsia="仿宋_GB2312" w:hint="eastAsia"/>
          <w:sz w:val="32"/>
          <w:szCs w:val="32"/>
        </w:rPr>
        <w:t>尚</w:t>
      </w:r>
      <w:r>
        <w:rPr>
          <w:rFonts w:eastAsia="仿宋_GB2312" w:hint="eastAsia"/>
          <w:sz w:val="32"/>
          <w:szCs w:val="32"/>
        </w:rPr>
        <w:t>未执行</w:t>
      </w:r>
      <w:r w:rsidR="00876619">
        <w:rPr>
          <w:rFonts w:eastAsia="仿宋_GB2312" w:hint="eastAsia"/>
          <w:sz w:val="32"/>
          <w:szCs w:val="32"/>
        </w:rPr>
        <w:t>的预算</w:t>
      </w:r>
      <w:r>
        <w:rPr>
          <w:rFonts w:eastAsia="仿宋_GB2312" w:hint="eastAsia"/>
          <w:sz w:val="32"/>
          <w:szCs w:val="32"/>
        </w:rPr>
        <w:t>金额</w:t>
      </w:r>
      <w:r>
        <w:rPr>
          <w:rFonts w:eastAsia="仿宋_GB2312"/>
          <w:sz w:val="32"/>
          <w:szCs w:val="32"/>
        </w:rPr>
        <w:t>12.89</w:t>
      </w:r>
      <w:r>
        <w:rPr>
          <w:rFonts w:eastAsia="仿宋_GB2312" w:hint="eastAsia"/>
          <w:sz w:val="32"/>
          <w:szCs w:val="32"/>
        </w:rPr>
        <w:t>万元</w:t>
      </w:r>
      <w:r w:rsidR="00876619">
        <w:rPr>
          <w:rFonts w:eastAsia="仿宋_GB2312" w:hint="eastAsia"/>
          <w:sz w:val="32"/>
          <w:szCs w:val="32"/>
        </w:rPr>
        <w:t>，</w:t>
      </w:r>
      <w:r>
        <w:rPr>
          <w:rFonts w:eastAsia="仿宋_GB2312" w:hint="eastAsia"/>
          <w:sz w:val="32"/>
          <w:szCs w:val="32"/>
        </w:rPr>
        <w:t>发现</w:t>
      </w:r>
      <w:r w:rsidR="00876619">
        <w:rPr>
          <w:rFonts w:eastAsia="仿宋_GB2312" w:hint="eastAsia"/>
          <w:sz w:val="32"/>
          <w:szCs w:val="32"/>
        </w:rPr>
        <w:t>其</w:t>
      </w:r>
      <w:r>
        <w:rPr>
          <w:rFonts w:eastAsia="仿宋_GB2312" w:hint="eastAsia"/>
          <w:sz w:val="32"/>
          <w:szCs w:val="32"/>
        </w:rPr>
        <w:t>主要问题</w:t>
      </w:r>
      <w:r w:rsidR="00C9230C">
        <w:rPr>
          <w:rFonts w:eastAsia="仿宋_GB2312" w:hint="eastAsia"/>
          <w:sz w:val="32"/>
          <w:szCs w:val="32"/>
        </w:rPr>
        <w:t>为</w:t>
      </w:r>
      <w:r>
        <w:rPr>
          <w:rFonts w:eastAsia="仿宋_GB2312" w:hint="eastAsia"/>
          <w:sz w:val="32"/>
          <w:szCs w:val="32"/>
        </w:rPr>
        <w:t>：</w:t>
      </w:r>
      <w:r w:rsidR="00C9230C">
        <w:rPr>
          <w:rFonts w:ascii="仿宋_GB2312" w:eastAsia="仿宋_GB2312" w:hint="eastAsia"/>
          <w:sz w:val="32"/>
          <w:szCs w:val="32"/>
        </w:rPr>
        <w:t>2019年末财政收回预算指标12.89万元。下一步改进措施：严格按照财政批复的预算指标，提前根据资金计划和用途，及时</w:t>
      </w:r>
      <w:r w:rsidR="001E3127" w:rsidRPr="00DA61C8">
        <w:rPr>
          <w:rFonts w:ascii="仿宋_GB2312" w:eastAsia="仿宋_GB2312" w:hint="eastAsia"/>
          <w:sz w:val="32"/>
          <w:szCs w:val="32"/>
        </w:rPr>
        <w:t>安排好各项支出。</w:t>
      </w:r>
    </w:p>
    <w:p w:rsidR="00C9230C" w:rsidRPr="00DA61C8" w:rsidRDefault="003A00A2" w:rsidP="00C9230C">
      <w:pPr>
        <w:ind w:firstLineChars="150" w:firstLine="480"/>
        <w:rPr>
          <w:rFonts w:ascii="仿宋_GB2312"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sz w:val="32"/>
          <w:szCs w:val="32"/>
        </w:rPr>
        <w:t>2019</w:t>
      </w:r>
      <w:r>
        <w:rPr>
          <w:rFonts w:eastAsia="仿宋_GB2312" w:hint="eastAsia"/>
          <w:sz w:val="32"/>
          <w:szCs w:val="32"/>
        </w:rPr>
        <w:t>年‘疾病诊断相关分组与点数法相结合付费方式改革’项目系统建设和服务及维护费”项目绩效目标完成情况综述。项目全年预算数</w:t>
      </w:r>
      <w:r>
        <w:rPr>
          <w:rFonts w:eastAsia="仿宋_GB2312"/>
          <w:sz w:val="32"/>
          <w:szCs w:val="32"/>
        </w:rPr>
        <w:t>139.2</w:t>
      </w:r>
      <w:r>
        <w:rPr>
          <w:rFonts w:eastAsia="仿宋_GB2312" w:hint="eastAsia"/>
          <w:sz w:val="32"/>
          <w:szCs w:val="32"/>
        </w:rPr>
        <w:t>万元，执行数为</w:t>
      </w:r>
      <w:r>
        <w:rPr>
          <w:rFonts w:eastAsia="仿宋_GB2312"/>
          <w:sz w:val="32"/>
          <w:szCs w:val="32"/>
        </w:rPr>
        <w:t>72</w:t>
      </w:r>
      <w:r>
        <w:rPr>
          <w:rFonts w:eastAsia="仿宋_GB2312" w:hint="eastAsia"/>
          <w:sz w:val="32"/>
          <w:szCs w:val="32"/>
        </w:rPr>
        <w:t>万元，完成预算的</w:t>
      </w:r>
      <w:r>
        <w:rPr>
          <w:rFonts w:eastAsia="仿宋_GB2312"/>
          <w:sz w:val="32"/>
          <w:szCs w:val="32"/>
        </w:rPr>
        <w:t>51.72%</w:t>
      </w:r>
      <w:r>
        <w:rPr>
          <w:rFonts w:eastAsia="仿宋_GB2312" w:hint="eastAsia"/>
          <w:sz w:val="32"/>
          <w:szCs w:val="32"/>
        </w:rPr>
        <w:t>。通过项目实施用于</w:t>
      </w:r>
      <w:r w:rsidR="00C9230C" w:rsidRPr="00C9230C">
        <w:rPr>
          <w:rFonts w:eastAsia="仿宋_GB2312" w:hint="eastAsia"/>
          <w:sz w:val="32"/>
          <w:szCs w:val="32"/>
        </w:rPr>
        <w:t>“疾病诊断相关分组与点数法相结合付费方式改革”项目系统建设和服务及维护费</w:t>
      </w:r>
      <w:r>
        <w:rPr>
          <w:rFonts w:ascii="仿宋_GB2312" w:eastAsia="仿宋_GB2312" w:hint="eastAsia"/>
          <w:sz w:val="32"/>
          <w:szCs w:val="32"/>
        </w:rPr>
        <w:t>，实现了专款专用。，发现的主要问题</w:t>
      </w:r>
      <w:r w:rsidR="00C9230C">
        <w:rPr>
          <w:rFonts w:ascii="仿宋_GB2312" w:eastAsia="仿宋_GB2312" w:hint="eastAsia"/>
          <w:sz w:val="32"/>
          <w:szCs w:val="32"/>
        </w:rPr>
        <w:t>为</w:t>
      </w:r>
      <w:r>
        <w:rPr>
          <w:rFonts w:ascii="仿宋_GB2312" w:eastAsia="仿宋_GB2312" w:hint="eastAsia"/>
          <w:sz w:val="32"/>
          <w:szCs w:val="32"/>
        </w:rPr>
        <w:t>：</w:t>
      </w:r>
      <w:r w:rsidR="00C9230C">
        <w:rPr>
          <w:rFonts w:ascii="仿宋_GB2312" w:eastAsia="仿宋_GB2312" w:hint="eastAsia"/>
          <w:sz w:val="32"/>
          <w:szCs w:val="32"/>
        </w:rPr>
        <w:t>2019年末财政收回预算指标67.2万元，合同约定金额无法按期支付。</w:t>
      </w:r>
      <w:r>
        <w:rPr>
          <w:rFonts w:ascii="仿宋_GB2312" w:eastAsia="仿宋_GB2312" w:hint="eastAsia"/>
          <w:sz w:val="32"/>
          <w:szCs w:val="32"/>
        </w:rPr>
        <w:t>下一步改进措施</w:t>
      </w:r>
      <w:r w:rsidR="00C9230C">
        <w:rPr>
          <w:rFonts w:ascii="仿宋_GB2312" w:eastAsia="仿宋_GB2312" w:hint="eastAsia"/>
          <w:sz w:val="32"/>
          <w:szCs w:val="32"/>
        </w:rPr>
        <w:t>：严格按照财政批复的预算指标，提前根据资金计划和用途，及时</w:t>
      </w:r>
      <w:r w:rsidR="00C9230C" w:rsidRPr="00DA61C8">
        <w:rPr>
          <w:rFonts w:ascii="仿宋_GB2312" w:eastAsia="仿宋_GB2312" w:hint="eastAsia"/>
          <w:sz w:val="32"/>
          <w:szCs w:val="32"/>
        </w:rPr>
        <w:t>安排好</w:t>
      </w:r>
      <w:r w:rsidR="00C9230C">
        <w:rPr>
          <w:rFonts w:ascii="仿宋_GB2312" w:eastAsia="仿宋_GB2312" w:hint="eastAsia"/>
          <w:sz w:val="32"/>
          <w:szCs w:val="32"/>
        </w:rPr>
        <w:t>专项</w:t>
      </w:r>
      <w:r w:rsidR="00C9230C" w:rsidRPr="00DA61C8">
        <w:rPr>
          <w:rFonts w:ascii="仿宋_GB2312" w:eastAsia="仿宋_GB2312" w:hint="eastAsia"/>
          <w:sz w:val="32"/>
          <w:szCs w:val="32"/>
        </w:rPr>
        <w:t>支出。</w:t>
      </w:r>
    </w:p>
    <w:p w:rsidR="000129B7" w:rsidRDefault="003A00A2">
      <w:pPr>
        <w:spacing w:line="580" w:lineRule="exact"/>
        <w:ind w:firstLineChars="200" w:firstLine="640"/>
        <w:rPr>
          <w:rFonts w:ascii="仿宋_GB2312" w:eastAsia="仿宋_GB2312" w:hAnsi="仿宋_GB2312" w:cs="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）“下达</w:t>
      </w:r>
      <w:r>
        <w:rPr>
          <w:rFonts w:eastAsia="仿宋_GB2312"/>
          <w:sz w:val="32"/>
          <w:szCs w:val="32"/>
        </w:rPr>
        <w:t>2019</w:t>
      </w:r>
      <w:r>
        <w:rPr>
          <w:rFonts w:eastAsia="仿宋_GB2312" w:hint="eastAsia"/>
          <w:sz w:val="32"/>
          <w:szCs w:val="32"/>
        </w:rPr>
        <w:t>年中央财政医疗服务与保障能力提升补助资金”项目绩效目标完成情况综述。项目全年预算数</w:t>
      </w:r>
      <w:r>
        <w:rPr>
          <w:rFonts w:eastAsia="仿宋_GB2312"/>
          <w:sz w:val="32"/>
          <w:szCs w:val="32"/>
        </w:rPr>
        <w:t>31</w:t>
      </w:r>
      <w:r>
        <w:rPr>
          <w:rFonts w:eastAsia="仿宋_GB2312" w:hint="eastAsia"/>
          <w:sz w:val="32"/>
          <w:szCs w:val="32"/>
        </w:rPr>
        <w:t>万元，执行数为</w:t>
      </w:r>
      <w:r>
        <w:rPr>
          <w:rFonts w:eastAsia="仿宋_GB2312"/>
          <w:sz w:val="32"/>
          <w:szCs w:val="32"/>
        </w:rPr>
        <w:t>31</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。通过项目实施综合监管、宣传引导、经办服务、人才队伍建设等医疗保障服务能力。</w:t>
      </w:r>
      <w:r w:rsidR="003E43D8" w:rsidRPr="00275D21">
        <w:rPr>
          <w:rFonts w:ascii="仿宋_GB2312" w:eastAsia="仿宋_GB2312" w:hAnsi="仿宋_GB2312" w:cs="仿宋_GB2312" w:hint="eastAsia"/>
          <w:sz w:val="32"/>
          <w:szCs w:val="32"/>
        </w:rPr>
        <w:t>发现的主要问题：无。下一步改进措施：无。</w:t>
      </w:r>
    </w:p>
    <w:p w:rsidR="003E43D8" w:rsidRPr="005F3E5F" w:rsidRDefault="003A00A2" w:rsidP="003E43D8">
      <w:pPr>
        <w:tabs>
          <w:tab w:val="left" w:pos="312"/>
        </w:tabs>
        <w:spacing w:line="580" w:lineRule="exact"/>
        <w:ind w:rightChars="262" w:right="550" w:firstLineChars="200" w:firstLine="640"/>
        <w:rPr>
          <w:rFonts w:ascii="仿宋_GB2312" w:eastAsia="仿宋_GB2312" w:hAnsi="仿宋_GB2312" w:cs="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w:t>
      </w:r>
      <w:r>
        <w:rPr>
          <w:rFonts w:eastAsia="仿宋_GB2312"/>
          <w:sz w:val="32"/>
          <w:szCs w:val="32"/>
        </w:rPr>
        <w:t>2019</w:t>
      </w:r>
      <w:r>
        <w:rPr>
          <w:rFonts w:eastAsia="仿宋_GB2312" w:hint="eastAsia"/>
          <w:sz w:val="32"/>
          <w:szCs w:val="32"/>
        </w:rPr>
        <w:t>年省级人社公共服务能力建设资金”项目绩效目标完成情况综述。项目全年预算数</w:t>
      </w:r>
      <w:r>
        <w:rPr>
          <w:rFonts w:eastAsia="仿宋_GB2312"/>
          <w:sz w:val="32"/>
          <w:szCs w:val="32"/>
        </w:rPr>
        <w:t>2</w:t>
      </w:r>
      <w:r>
        <w:rPr>
          <w:rFonts w:eastAsia="仿宋_GB2312" w:hint="eastAsia"/>
          <w:sz w:val="32"/>
          <w:szCs w:val="32"/>
        </w:rPr>
        <w:t>万元，执行数为</w:t>
      </w:r>
      <w:r>
        <w:rPr>
          <w:rFonts w:eastAsia="仿宋_GB2312"/>
          <w:sz w:val="32"/>
          <w:szCs w:val="32"/>
        </w:rPr>
        <w:t>2</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。通过项目实施优化经办服务水平，提升公共服务能力。</w:t>
      </w:r>
      <w:r w:rsidR="003E43D8" w:rsidRPr="00275D21">
        <w:rPr>
          <w:rFonts w:ascii="仿宋_GB2312" w:eastAsia="仿宋_GB2312" w:hAnsi="仿宋_GB2312" w:cs="仿宋_GB2312" w:hint="eastAsia"/>
          <w:sz w:val="32"/>
          <w:szCs w:val="32"/>
        </w:rPr>
        <w:t>发现的主要问题：无。下一步改进措施：无。</w:t>
      </w:r>
    </w:p>
    <w:p w:rsidR="009C6F8B" w:rsidRDefault="009C6F8B" w:rsidP="009C6F8B">
      <w:pPr>
        <w:spacing w:line="580" w:lineRule="exact"/>
        <w:ind w:firstLineChars="200" w:firstLine="640"/>
        <w:rPr>
          <w:rFonts w:eastAsia="仿宋_GB2312"/>
          <w:color w:val="FF0000"/>
          <w:sz w:val="32"/>
          <w:szCs w:val="32"/>
        </w:rPr>
      </w:pPr>
    </w:p>
    <w:p w:rsidR="009C6F8B" w:rsidRDefault="009C6F8B" w:rsidP="009C6F8B">
      <w:pPr>
        <w:spacing w:line="580" w:lineRule="exact"/>
        <w:ind w:firstLineChars="200" w:firstLine="640"/>
        <w:rPr>
          <w:rFonts w:eastAsia="仿宋_GB2312"/>
          <w:sz w:val="32"/>
          <w:szCs w:val="32"/>
        </w:rPr>
      </w:pPr>
    </w:p>
    <w:p w:rsidR="009C6F8B" w:rsidRDefault="009C6F8B" w:rsidP="009C6F8B">
      <w:pPr>
        <w:spacing w:line="580" w:lineRule="exact"/>
        <w:ind w:firstLineChars="200" w:firstLine="640"/>
        <w:rPr>
          <w:rFonts w:eastAsia="仿宋_GB2312"/>
          <w:sz w:val="32"/>
          <w:szCs w:val="32"/>
        </w:rPr>
      </w:pPr>
    </w:p>
    <w:p w:rsidR="009C6F8B" w:rsidRDefault="009C6F8B" w:rsidP="009C6F8B">
      <w:pPr>
        <w:spacing w:line="580" w:lineRule="exact"/>
        <w:ind w:firstLineChars="200" w:firstLine="640"/>
        <w:rPr>
          <w:rFonts w:eastAsia="仿宋_GB2312"/>
          <w:sz w:val="32"/>
          <w:szCs w:val="32"/>
        </w:rPr>
      </w:pPr>
    </w:p>
    <w:p w:rsidR="009C6F8B" w:rsidRDefault="009C6F8B" w:rsidP="009C6F8B">
      <w:pPr>
        <w:spacing w:line="580" w:lineRule="exact"/>
        <w:ind w:firstLineChars="200" w:firstLine="640"/>
        <w:rPr>
          <w:rFonts w:eastAsia="仿宋_GB2312"/>
          <w:sz w:val="32"/>
          <w:szCs w:val="32"/>
        </w:rPr>
      </w:pPr>
    </w:p>
    <w:p w:rsidR="003A00A2" w:rsidRDefault="003A00A2">
      <w:pPr>
        <w:rPr>
          <w:b/>
          <w:bCs/>
          <w:color w:val="000000"/>
          <w:kern w:val="0"/>
          <w:sz w:val="36"/>
          <w:szCs w:val="36"/>
        </w:rPr>
      </w:pPr>
      <w:r>
        <w:rPr>
          <w:b/>
          <w:bCs/>
          <w:color w:val="000000"/>
          <w:kern w:val="0"/>
          <w:sz w:val="36"/>
          <w:szCs w:val="36"/>
        </w:rPr>
        <w:br w:type="page"/>
      </w:r>
    </w:p>
    <w:p w:rsidR="003A00A2" w:rsidRDefault="003A00A2">
      <w:pPr>
        <w:spacing w:line="580" w:lineRule="exact"/>
        <w:jc w:val="center"/>
        <w:rPr>
          <w:rFonts w:eastAsia="仿宋_GB2312"/>
          <w:sz w:val="32"/>
          <w:szCs w:val="32"/>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(2019</w:t>
      </w:r>
      <w:r>
        <w:rPr>
          <w:rFonts w:hint="eastAsia"/>
          <w:color w:val="000000"/>
          <w:kern w:val="0"/>
          <w:sz w:val="36"/>
          <w:szCs w:val="36"/>
        </w:rPr>
        <w:t>年度</w:t>
      </w:r>
      <w:r>
        <w:rPr>
          <w:color w:val="000000"/>
          <w:kern w:val="0"/>
          <w:sz w:val="36"/>
          <w:szCs w:val="36"/>
        </w:rPr>
        <w:t>)</w:t>
      </w:r>
      <w:r w:rsidR="003E43D8">
        <w:rPr>
          <w:rFonts w:hint="eastAsia"/>
          <w:color w:val="000000"/>
          <w:kern w:val="0"/>
          <w:sz w:val="36"/>
          <w:szCs w:val="36"/>
        </w:rPr>
        <w:t>（</w:t>
      </w:r>
      <w:r w:rsidR="003E43D8">
        <w:rPr>
          <w:rFonts w:hint="eastAsia"/>
          <w:color w:val="000000"/>
          <w:kern w:val="0"/>
          <w:sz w:val="36"/>
          <w:szCs w:val="36"/>
        </w:rPr>
        <w:t>1</w:t>
      </w:r>
      <w:r w:rsidR="003E43D8">
        <w:rPr>
          <w:rFonts w:hint="eastAsia"/>
          <w:color w:val="000000"/>
          <w:kern w:val="0"/>
          <w:sz w:val="36"/>
          <w:szCs w:val="36"/>
        </w:rPr>
        <w:t>）</w:t>
      </w:r>
    </w:p>
    <w:tbl>
      <w:tblPr>
        <w:tblW w:w="9960" w:type="dxa"/>
        <w:jc w:val="center"/>
        <w:tblLayout w:type="fixed"/>
        <w:tblCellMar>
          <w:left w:w="0" w:type="dxa"/>
          <w:right w:w="0" w:type="dxa"/>
        </w:tblCellMar>
        <w:tblLook w:val="00A0"/>
      </w:tblPr>
      <w:tblGrid>
        <w:gridCol w:w="390"/>
        <w:gridCol w:w="1367"/>
        <w:gridCol w:w="1025"/>
        <w:gridCol w:w="2392"/>
        <w:gridCol w:w="2394"/>
        <w:gridCol w:w="2392"/>
      </w:tblGrid>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医保业务运行费</w:t>
            </w:r>
          </w:p>
        </w:tc>
      </w:tr>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攀枝花市医疗保障事务中心</w:t>
            </w: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60</w:t>
            </w:r>
            <w:r>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60</w:t>
            </w:r>
            <w:r>
              <w:rPr>
                <w:rFonts w:hint="eastAsia"/>
                <w:color w:val="000000"/>
                <w:sz w:val="24"/>
              </w:rPr>
              <w:t>万</w:t>
            </w:r>
          </w:p>
        </w:tc>
      </w:tr>
      <w:tr w:rsidR="003A00A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60</w:t>
            </w:r>
            <w:r>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60</w:t>
            </w:r>
            <w:r>
              <w:rPr>
                <w:rFonts w:hint="eastAsia"/>
                <w:color w:val="000000"/>
                <w:sz w:val="24"/>
              </w:rPr>
              <w:t>万</w:t>
            </w:r>
          </w:p>
        </w:tc>
      </w:tr>
      <w:tr w:rsidR="003A00A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实际完成目标</w:t>
            </w:r>
          </w:p>
        </w:tc>
      </w:tr>
      <w:tr w:rsidR="003A00A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用于“保基本、保运转”开支。</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保障医保工作的正常运转，主要用于支付医学专家劳务费和费用审核聘用人员工资和五险一金。</w:t>
            </w:r>
          </w:p>
        </w:tc>
      </w:tr>
      <w:tr w:rsidR="003A00A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3A00A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办公经费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保障医保工作的正常运转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办公用品购置</w:t>
            </w:r>
            <w:r>
              <w:rPr>
                <w:rFonts w:ascii="宋体" w:hAnsi="宋体" w:cs="宋体"/>
                <w:color w:val="000000"/>
                <w:kern w:val="0"/>
                <w:sz w:val="24"/>
              </w:rPr>
              <w:t>0.77</w:t>
            </w:r>
            <w:r>
              <w:rPr>
                <w:rFonts w:ascii="宋体" w:hAnsi="宋体" w:cs="宋体" w:hint="eastAsia"/>
                <w:color w:val="000000"/>
                <w:kern w:val="0"/>
                <w:sz w:val="24"/>
              </w:rPr>
              <w:t>万元</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人事档案管理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数字化管理</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采集服务费</w:t>
            </w:r>
            <w:r>
              <w:rPr>
                <w:rFonts w:ascii="宋体" w:hAnsi="宋体" w:cs="宋体"/>
                <w:color w:val="000000"/>
                <w:kern w:val="0"/>
                <w:sz w:val="24"/>
              </w:rPr>
              <w:t>0.88</w:t>
            </w:r>
            <w:r>
              <w:rPr>
                <w:rFonts w:ascii="宋体" w:hAnsi="宋体" w:cs="宋体" w:hint="eastAsia"/>
                <w:color w:val="000000"/>
                <w:kern w:val="0"/>
                <w:sz w:val="24"/>
              </w:rPr>
              <w:t>万元</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医学专家劳务费和费用审核聘用人员工资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按时足额发放劳务费及工资</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58.35</w:t>
            </w:r>
            <w:r>
              <w:rPr>
                <w:rFonts w:ascii="宋体" w:hAnsi="宋体" w:cs="宋体" w:hint="eastAsia"/>
                <w:color w:val="000000"/>
                <w:kern w:val="0"/>
                <w:sz w:val="24"/>
              </w:rPr>
              <w:t>万元</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人事档案管理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规范管理</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实现档案数字化管理，防止档案遗失</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医学专家劳务费和费用审核聘用人员工资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加大费用审核力度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按时完成费用审核工作</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人事档案管理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医学专家劳务费和费用审核聘用人员工资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医学专家劳务费和费用审核聘用人员工资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按时足额发放劳务费及工资</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学习交流经验，解决就业问题</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人事档案管理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实现信息化管理</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防止遗失，同时提高工作效率</w:t>
            </w:r>
          </w:p>
        </w:tc>
      </w:tr>
      <w:tr w:rsidR="003A00A2">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color w:val="000000"/>
                <w:sz w:val="24"/>
              </w:rPr>
            </w:pPr>
            <w:r>
              <w:rPr>
                <w:rFonts w:ascii="宋体" w:hAnsi="宋体" w:cs="宋体" w:hint="eastAsia"/>
                <w:color w:val="000000"/>
                <w:kern w:val="0"/>
                <w:sz w:val="24"/>
              </w:rPr>
              <w:t>参保人员对医保工作的评价</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基本满意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经办工作受到群众表扬</w:t>
            </w:r>
            <w:r>
              <w:rPr>
                <w:rFonts w:ascii="宋体" w:hAnsi="宋体" w:cs="宋体"/>
                <w:color w:val="000000"/>
                <w:kern w:val="0"/>
                <w:sz w:val="24"/>
              </w:rPr>
              <w:t>170</w:t>
            </w:r>
            <w:r>
              <w:rPr>
                <w:rFonts w:ascii="宋体" w:hAnsi="宋体" w:cs="宋体" w:hint="eastAsia"/>
                <w:color w:val="000000"/>
                <w:kern w:val="0"/>
                <w:sz w:val="24"/>
              </w:rPr>
              <w:t>余人次，收到感谢信</w:t>
            </w:r>
            <w:r>
              <w:rPr>
                <w:rFonts w:ascii="宋体" w:hAnsi="宋体" w:cs="宋体"/>
                <w:color w:val="000000"/>
                <w:kern w:val="0"/>
                <w:sz w:val="24"/>
              </w:rPr>
              <w:t>23</w:t>
            </w:r>
            <w:r>
              <w:rPr>
                <w:rFonts w:ascii="宋体" w:hAnsi="宋体" w:cs="宋体" w:hint="eastAsia"/>
                <w:color w:val="000000"/>
                <w:kern w:val="0"/>
                <w:sz w:val="24"/>
              </w:rPr>
              <w:t>封，对医保工作满意</w:t>
            </w:r>
          </w:p>
        </w:tc>
      </w:tr>
    </w:tbl>
    <w:p w:rsidR="003A00A2" w:rsidRDefault="003A00A2">
      <w:pPr>
        <w:rPr>
          <w:b/>
          <w:bCs/>
          <w:color w:val="000000"/>
          <w:kern w:val="0"/>
          <w:sz w:val="36"/>
          <w:szCs w:val="36"/>
        </w:rPr>
      </w:pPr>
      <w:r>
        <w:rPr>
          <w:b/>
          <w:bCs/>
          <w:color w:val="000000"/>
          <w:kern w:val="0"/>
          <w:sz w:val="36"/>
          <w:szCs w:val="36"/>
        </w:rPr>
        <w:br w:type="page"/>
      </w:r>
    </w:p>
    <w:p w:rsidR="003A00A2" w:rsidRDefault="003A00A2">
      <w:pPr>
        <w:spacing w:line="580" w:lineRule="exact"/>
        <w:jc w:val="center"/>
        <w:rPr>
          <w:rFonts w:eastAsia="仿宋_GB2312"/>
          <w:sz w:val="32"/>
          <w:szCs w:val="32"/>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(2019</w:t>
      </w:r>
      <w:r>
        <w:rPr>
          <w:rFonts w:hint="eastAsia"/>
          <w:color w:val="000000"/>
          <w:kern w:val="0"/>
          <w:sz w:val="36"/>
          <w:szCs w:val="36"/>
        </w:rPr>
        <w:t>年度</w:t>
      </w:r>
      <w:r>
        <w:rPr>
          <w:color w:val="000000"/>
          <w:kern w:val="0"/>
          <w:sz w:val="36"/>
          <w:szCs w:val="36"/>
        </w:rPr>
        <w:t>)</w:t>
      </w:r>
      <w:r w:rsidR="003E43D8">
        <w:rPr>
          <w:rFonts w:hint="eastAsia"/>
          <w:color w:val="000000"/>
          <w:kern w:val="0"/>
          <w:sz w:val="36"/>
          <w:szCs w:val="36"/>
        </w:rPr>
        <w:t xml:space="preserve">  (2)</w:t>
      </w:r>
    </w:p>
    <w:tbl>
      <w:tblPr>
        <w:tblW w:w="9960" w:type="dxa"/>
        <w:jc w:val="center"/>
        <w:tblLayout w:type="fixed"/>
        <w:tblCellMar>
          <w:left w:w="0" w:type="dxa"/>
          <w:right w:w="0" w:type="dxa"/>
        </w:tblCellMar>
        <w:tblLook w:val="00A0"/>
      </w:tblPr>
      <w:tblGrid>
        <w:gridCol w:w="390"/>
        <w:gridCol w:w="1367"/>
        <w:gridCol w:w="1025"/>
        <w:gridCol w:w="2392"/>
        <w:gridCol w:w="2394"/>
        <w:gridCol w:w="2392"/>
      </w:tblGrid>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收入征管成本补助资金</w:t>
            </w:r>
          </w:p>
        </w:tc>
      </w:tr>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攀枝花市医疗保障事务中心</w:t>
            </w: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95</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82.11</w:t>
            </w:r>
            <w:r w:rsidR="003E43D8">
              <w:rPr>
                <w:rFonts w:hint="eastAsia"/>
                <w:color w:val="000000"/>
                <w:sz w:val="24"/>
              </w:rPr>
              <w:t>万</w:t>
            </w:r>
          </w:p>
        </w:tc>
      </w:tr>
      <w:tr w:rsidR="003A00A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95</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82.11</w:t>
            </w:r>
            <w:r w:rsidR="003E43D8">
              <w:rPr>
                <w:rFonts w:hint="eastAsia"/>
                <w:color w:val="000000"/>
                <w:sz w:val="24"/>
              </w:rPr>
              <w:t>万</w:t>
            </w:r>
          </w:p>
        </w:tc>
      </w:tr>
      <w:tr w:rsidR="003A00A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实际完成目标</w:t>
            </w:r>
          </w:p>
        </w:tc>
      </w:tr>
      <w:tr w:rsidR="003A00A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用于保障日常基本运转的同时，开展异地就医宣传和扩面，定点医疗机构监管等工作。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保障我中心各项工作的有序开展，实现更多的定点医疗机构联网结算，通过开展多次专项行动，加大了定点医药机构监管处罚力度，提高了参保人员对医保服务的满意度。</w:t>
            </w:r>
          </w:p>
        </w:tc>
      </w:tr>
      <w:tr w:rsidR="003A00A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3A00A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医保政策及异地就医宣传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发放宣传资料，扩大宣传范围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宣传资料印刷费</w:t>
            </w:r>
            <w:r>
              <w:rPr>
                <w:rFonts w:ascii="宋体" w:hAnsi="宋体" w:cs="宋体"/>
                <w:color w:val="000000"/>
                <w:kern w:val="0"/>
                <w:sz w:val="24"/>
              </w:rPr>
              <w:t>11.11</w:t>
            </w:r>
            <w:r>
              <w:rPr>
                <w:rFonts w:ascii="宋体" w:hAnsi="宋体" w:cs="宋体" w:hint="eastAsia"/>
                <w:color w:val="000000"/>
                <w:kern w:val="0"/>
                <w:sz w:val="24"/>
              </w:rPr>
              <w:t>万元</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医保办公及人员日常运转支出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保障医保工作的正常运转及人员经费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50.9</w:t>
            </w:r>
            <w:r>
              <w:rPr>
                <w:rFonts w:ascii="宋体" w:hAnsi="宋体" w:cs="宋体" w:hint="eastAsia"/>
                <w:color w:val="000000"/>
                <w:kern w:val="0"/>
                <w:sz w:val="24"/>
              </w:rPr>
              <w:t>万元</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费用审核聘用人员工资及五险一金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按时足额发放工资及缴纳五险一金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w:t>
            </w:r>
            <w:r>
              <w:rPr>
                <w:rFonts w:ascii="宋体" w:hAnsi="宋体" w:cs="宋体" w:hint="eastAsia"/>
                <w:color w:val="000000"/>
                <w:kern w:val="0"/>
                <w:sz w:val="24"/>
              </w:rPr>
              <w:t>万元</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医保政策及异地就医宣传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有序开展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一是组织职工</w:t>
            </w:r>
            <w:r>
              <w:rPr>
                <w:rFonts w:ascii="宋体" w:hAnsi="宋体" w:cs="宋体"/>
                <w:color w:val="000000"/>
                <w:kern w:val="0"/>
                <w:sz w:val="24"/>
              </w:rPr>
              <w:t>39</w:t>
            </w:r>
            <w:r>
              <w:rPr>
                <w:rFonts w:ascii="宋体" w:hAnsi="宋体" w:cs="宋体" w:hint="eastAsia"/>
                <w:color w:val="000000"/>
                <w:kern w:val="0"/>
                <w:sz w:val="24"/>
              </w:rPr>
              <w:t>次下基层活动，向</w:t>
            </w:r>
            <w:r>
              <w:rPr>
                <w:rFonts w:ascii="宋体" w:hAnsi="宋体" w:cs="宋体"/>
                <w:color w:val="000000"/>
                <w:kern w:val="0"/>
                <w:sz w:val="24"/>
              </w:rPr>
              <w:t>2</w:t>
            </w:r>
            <w:r>
              <w:rPr>
                <w:rFonts w:ascii="宋体" w:hAnsi="宋体" w:cs="宋体" w:hint="eastAsia"/>
                <w:color w:val="000000"/>
                <w:kern w:val="0"/>
                <w:sz w:val="24"/>
              </w:rPr>
              <w:t>万余人次宣传医保政策；二是开展异地就医宣传工作，发放宣传资料</w:t>
            </w:r>
            <w:r>
              <w:rPr>
                <w:rFonts w:ascii="宋体" w:hAnsi="宋体" w:cs="宋体"/>
                <w:color w:val="000000"/>
                <w:kern w:val="0"/>
                <w:sz w:val="24"/>
              </w:rPr>
              <w:t>9800</w:t>
            </w:r>
            <w:r>
              <w:rPr>
                <w:rFonts w:ascii="宋体" w:hAnsi="宋体" w:cs="宋体" w:hint="eastAsia"/>
                <w:color w:val="000000"/>
                <w:kern w:val="0"/>
                <w:sz w:val="24"/>
              </w:rPr>
              <w:t>余份</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费用审核聘用人员工资及五险一金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加大费用审核力度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按时完成费用审核工作</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医保政策及异地就医宣传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费用审核聘用人员工资及五险一金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医保政策及异地就医宣传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提高群众知晓度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普遍知晓</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参保人员对医保服务的满意度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80%</w:t>
            </w:r>
          </w:p>
        </w:tc>
      </w:tr>
    </w:tbl>
    <w:p w:rsidR="003A00A2" w:rsidRDefault="003A00A2">
      <w:pPr>
        <w:rPr>
          <w:b/>
          <w:bCs/>
          <w:color w:val="000000"/>
          <w:kern w:val="0"/>
          <w:sz w:val="36"/>
          <w:szCs w:val="36"/>
        </w:rPr>
      </w:pPr>
      <w:r>
        <w:rPr>
          <w:b/>
          <w:bCs/>
          <w:color w:val="000000"/>
          <w:kern w:val="0"/>
          <w:sz w:val="36"/>
          <w:szCs w:val="36"/>
        </w:rPr>
        <w:br w:type="page"/>
      </w:r>
    </w:p>
    <w:p w:rsidR="003A00A2" w:rsidRDefault="003A00A2">
      <w:pPr>
        <w:spacing w:line="580" w:lineRule="exact"/>
        <w:jc w:val="center"/>
        <w:rPr>
          <w:rFonts w:eastAsia="仿宋_GB2312"/>
          <w:sz w:val="32"/>
          <w:szCs w:val="32"/>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(2019</w:t>
      </w:r>
      <w:r>
        <w:rPr>
          <w:rFonts w:hint="eastAsia"/>
          <w:color w:val="000000"/>
          <w:kern w:val="0"/>
          <w:sz w:val="36"/>
          <w:szCs w:val="36"/>
        </w:rPr>
        <w:t>年度</w:t>
      </w:r>
      <w:r>
        <w:rPr>
          <w:color w:val="000000"/>
          <w:kern w:val="0"/>
          <w:sz w:val="36"/>
          <w:szCs w:val="36"/>
        </w:rPr>
        <w:t>)</w:t>
      </w:r>
      <w:r w:rsidR="003E43D8">
        <w:rPr>
          <w:rFonts w:hint="eastAsia"/>
          <w:color w:val="000000"/>
          <w:kern w:val="0"/>
          <w:sz w:val="36"/>
          <w:szCs w:val="36"/>
        </w:rPr>
        <w:t xml:space="preserve">  (3)</w:t>
      </w:r>
    </w:p>
    <w:p w:rsidR="003A00A2" w:rsidRDefault="003A00A2">
      <w:pPr>
        <w:spacing w:line="580" w:lineRule="exact"/>
        <w:ind w:left="630"/>
        <w:rPr>
          <w:rFonts w:eastAsia="仿宋_GB2312"/>
          <w:sz w:val="32"/>
          <w:szCs w:val="32"/>
        </w:rPr>
      </w:pPr>
    </w:p>
    <w:tbl>
      <w:tblPr>
        <w:tblW w:w="9960" w:type="dxa"/>
        <w:jc w:val="center"/>
        <w:tblLayout w:type="fixed"/>
        <w:tblCellMar>
          <w:left w:w="0" w:type="dxa"/>
          <w:right w:w="0" w:type="dxa"/>
        </w:tblCellMar>
        <w:tblLook w:val="00A0"/>
      </w:tblPr>
      <w:tblGrid>
        <w:gridCol w:w="390"/>
        <w:gridCol w:w="1367"/>
        <w:gridCol w:w="1025"/>
        <w:gridCol w:w="2392"/>
        <w:gridCol w:w="2394"/>
        <w:gridCol w:w="2392"/>
      </w:tblGrid>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2019</w:t>
            </w:r>
            <w:r>
              <w:rPr>
                <w:rFonts w:hint="eastAsia"/>
                <w:color w:val="000000"/>
                <w:sz w:val="24"/>
              </w:rPr>
              <w:t>年“疾病诊断相关分组与点数法相结合付费方式改革”项目系统建设和服务及维护费</w:t>
            </w:r>
          </w:p>
        </w:tc>
      </w:tr>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攀枝花市医疗保障事务中心</w:t>
            </w: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139.2</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72</w:t>
            </w:r>
            <w:r w:rsidR="003E43D8">
              <w:rPr>
                <w:rFonts w:hint="eastAsia"/>
                <w:color w:val="000000"/>
                <w:sz w:val="24"/>
              </w:rPr>
              <w:t>万</w:t>
            </w:r>
          </w:p>
        </w:tc>
      </w:tr>
      <w:tr w:rsidR="003A00A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139.2</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72</w:t>
            </w:r>
            <w:r w:rsidR="003E43D8">
              <w:rPr>
                <w:rFonts w:hint="eastAsia"/>
                <w:color w:val="000000"/>
                <w:sz w:val="24"/>
              </w:rPr>
              <w:t>万</w:t>
            </w:r>
          </w:p>
        </w:tc>
      </w:tr>
      <w:tr w:rsidR="003A00A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实际完成目标</w:t>
            </w:r>
          </w:p>
        </w:tc>
      </w:tr>
      <w:tr w:rsidR="003A00A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我市是按疾病诊断相关分组（</w:t>
            </w:r>
            <w:r>
              <w:rPr>
                <w:rFonts w:ascii="宋体" w:hAnsi="宋体" w:cs="宋体"/>
                <w:color w:val="000000"/>
                <w:kern w:val="0"/>
                <w:sz w:val="24"/>
              </w:rPr>
              <w:t>DRG</w:t>
            </w:r>
            <w:r>
              <w:rPr>
                <w:rFonts w:ascii="宋体" w:hAnsi="宋体" w:cs="宋体" w:hint="eastAsia"/>
                <w:color w:val="000000"/>
                <w:kern w:val="0"/>
                <w:sz w:val="24"/>
              </w:rPr>
              <w:t>）付费方式改革的试点城市之一，按照合同规定，</w:t>
            </w:r>
            <w:r>
              <w:rPr>
                <w:rFonts w:ascii="宋体" w:hAnsi="宋体" w:cs="宋体"/>
                <w:color w:val="000000"/>
                <w:kern w:val="0"/>
                <w:sz w:val="24"/>
              </w:rPr>
              <w:t>2019</w:t>
            </w:r>
            <w:r>
              <w:rPr>
                <w:rFonts w:ascii="宋体" w:hAnsi="宋体" w:cs="宋体" w:hint="eastAsia"/>
                <w:color w:val="000000"/>
                <w:kern w:val="0"/>
                <w:sz w:val="24"/>
              </w:rPr>
              <w:t>年需支付项目系统建设和服务及维护费</w:t>
            </w:r>
            <w:r>
              <w:rPr>
                <w:rFonts w:ascii="宋体" w:hAnsi="宋体" w:cs="宋体"/>
                <w:color w:val="000000"/>
                <w:kern w:val="0"/>
                <w:sz w:val="24"/>
              </w:rPr>
              <w:t>120</w:t>
            </w:r>
            <w:r>
              <w:rPr>
                <w:rFonts w:ascii="宋体" w:hAnsi="宋体" w:cs="宋体" w:hint="eastAsia"/>
                <w:color w:val="000000"/>
                <w:kern w:val="0"/>
                <w:sz w:val="24"/>
              </w:rPr>
              <w:t>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w:t>
            </w:r>
            <w:r>
              <w:rPr>
                <w:rFonts w:ascii="宋体" w:hAnsi="宋体" w:cs="宋体"/>
                <w:color w:val="000000"/>
                <w:kern w:val="0"/>
                <w:sz w:val="24"/>
              </w:rPr>
              <w:t>9</w:t>
            </w:r>
            <w:r>
              <w:rPr>
                <w:rFonts w:ascii="宋体" w:hAnsi="宋体" w:cs="宋体" w:hint="eastAsia"/>
                <w:color w:val="000000"/>
                <w:kern w:val="0"/>
                <w:sz w:val="24"/>
              </w:rPr>
              <w:t>月支付</w:t>
            </w:r>
            <w:r>
              <w:rPr>
                <w:rFonts w:ascii="宋体" w:hAnsi="宋体" w:cs="宋体"/>
                <w:color w:val="000000"/>
                <w:kern w:val="0"/>
                <w:sz w:val="24"/>
              </w:rPr>
              <w:t>60%</w:t>
            </w:r>
            <w:r>
              <w:rPr>
                <w:rFonts w:ascii="宋体" w:hAnsi="宋体" w:cs="宋体" w:hint="eastAsia"/>
                <w:color w:val="000000"/>
                <w:kern w:val="0"/>
                <w:sz w:val="24"/>
              </w:rPr>
              <w:t>合同款</w:t>
            </w:r>
            <w:r>
              <w:rPr>
                <w:rFonts w:ascii="宋体" w:hAnsi="宋体" w:cs="宋体"/>
                <w:color w:val="000000"/>
                <w:kern w:val="0"/>
                <w:sz w:val="24"/>
              </w:rPr>
              <w:t>72</w:t>
            </w:r>
            <w:r>
              <w:rPr>
                <w:rFonts w:ascii="宋体" w:hAnsi="宋体" w:cs="宋体" w:hint="eastAsia"/>
                <w:color w:val="000000"/>
                <w:kern w:val="0"/>
                <w:sz w:val="24"/>
              </w:rPr>
              <w:t>万元，欠付</w:t>
            </w:r>
            <w:r>
              <w:rPr>
                <w:rFonts w:ascii="宋体" w:hAnsi="宋体" w:cs="宋体"/>
                <w:color w:val="000000"/>
                <w:kern w:val="0"/>
                <w:sz w:val="24"/>
              </w:rPr>
              <w:t>48</w:t>
            </w:r>
            <w:r>
              <w:rPr>
                <w:rFonts w:ascii="宋体" w:hAnsi="宋体" w:cs="宋体" w:hint="eastAsia"/>
                <w:color w:val="000000"/>
                <w:kern w:val="0"/>
                <w:sz w:val="24"/>
              </w:rPr>
              <w:t>万元（原因是</w:t>
            </w:r>
            <w:r>
              <w:rPr>
                <w:rFonts w:ascii="宋体" w:hAnsi="宋体" w:cs="宋体"/>
                <w:color w:val="000000"/>
                <w:kern w:val="0"/>
                <w:sz w:val="24"/>
              </w:rPr>
              <w:t>2019</w:t>
            </w:r>
            <w:r>
              <w:rPr>
                <w:rFonts w:ascii="宋体" w:hAnsi="宋体" w:cs="宋体" w:hint="eastAsia"/>
                <w:color w:val="000000"/>
                <w:kern w:val="0"/>
                <w:sz w:val="24"/>
              </w:rPr>
              <w:t>年年末财政收回专项资金</w:t>
            </w:r>
            <w:r>
              <w:rPr>
                <w:rFonts w:ascii="宋体" w:hAnsi="宋体" w:cs="宋体"/>
                <w:color w:val="000000"/>
                <w:kern w:val="0"/>
                <w:sz w:val="24"/>
              </w:rPr>
              <w:t>38</w:t>
            </w:r>
            <w:r>
              <w:rPr>
                <w:rFonts w:ascii="宋体" w:hAnsi="宋体" w:cs="宋体" w:hint="eastAsia"/>
                <w:color w:val="000000"/>
                <w:kern w:val="0"/>
                <w:sz w:val="24"/>
              </w:rPr>
              <w:t>万元，财返资金</w:t>
            </w:r>
            <w:r>
              <w:rPr>
                <w:rFonts w:ascii="宋体" w:hAnsi="宋体" w:cs="宋体"/>
                <w:color w:val="000000"/>
                <w:kern w:val="0"/>
                <w:sz w:val="24"/>
              </w:rPr>
              <w:t>29.2</w:t>
            </w:r>
            <w:r>
              <w:rPr>
                <w:rFonts w:ascii="宋体" w:hAnsi="宋体" w:cs="宋体" w:hint="eastAsia"/>
                <w:color w:val="000000"/>
                <w:kern w:val="0"/>
                <w:sz w:val="24"/>
              </w:rPr>
              <w:t>万元结转下年）</w:t>
            </w:r>
          </w:p>
        </w:tc>
      </w:tr>
      <w:tr w:rsidR="003A00A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3A00A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完善病组分组方案和智能审核规则</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扩展病组总组数，新增智能审核规则</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病组总组数由</w:t>
            </w:r>
            <w:r>
              <w:rPr>
                <w:rFonts w:ascii="宋体" w:hAnsi="宋体" w:cs="宋体"/>
                <w:color w:val="000000"/>
                <w:kern w:val="0"/>
                <w:sz w:val="24"/>
              </w:rPr>
              <w:t>626</w:t>
            </w:r>
            <w:r>
              <w:rPr>
                <w:rFonts w:ascii="宋体" w:hAnsi="宋体" w:cs="宋体" w:hint="eastAsia"/>
                <w:color w:val="000000"/>
                <w:kern w:val="0"/>
                <w:sz w:val="24"/>
              </w:rPr>
              <w:t>个</w:t>
            </w:r>
            <w:r>
              <w:rPr>
                <w:rFonts w:ascii="宋体" w:hAnsi="宋体" w:cs="宋体"/>
                <w:color w:val="000000"/>
                <w:kern w:val="0"/>
                <w:sz w:val="24"/>
              </w:rPr>
              <w:t>DRG</w:t>
            </w:r>
            <w:r>
              <w:rPr>
                <w:rFonts w:ascii="宋体" w:hAnsi="宋体" w:cs="宋体" w:hint="eastAsia"/>
                <w:color w:val="000000"/>
                <w:kern w:val="0"/>
                <w:sz w:val="24"/>
              </w:rPr>
              <w:t>组扩展到</w:t>
            </w:r>
            <w:r>
              <w:rPr>
                <w:rFonts w:ascii="宋体" w:hAnsi="宋体" w:cs="宋体"/>
                <w:color w:val="000000"/>
                <w:kern w:val="0"/>
                <w:sz w:val="24"/>
              </w:rPr>
              <w:t>684</w:t>
            </w:r>
            <w:r>
              <w:rPr>
                <w:rFonts w:ascii="宋体" w:hAnsi="宋体" w:cs="宋体" w:hint="eastAsia"/>
                <w:color w:val="000000"/>
                <w:kern w:val="0"/>
                <w:sz w:val="24"/>
              </w:rPr>
              <w:t>个，新增</w:t>
            </w:r>
            <w:r>
              <w:rPr>
                <w:rFonts w:ascii="宋体" w:hAnsi="宋体" w:cs="宋体"/>
                <w:color w:val="000000"/>
                <w:kern w:val="0"/>
                <w:sz w:val="24"/>
              </w:rPr>
              <w:t>6</w:t>
            </w:r>
            <w:r>
              <w:rPr>
                <w:rFonts w:ascii="宋体" w:hAnsi="宋体" w:cs="宋体" w:hint="eastAsia"/>
                <w:color w:val="000000"/>
                <w:kern w:val="0"/>
                <w:sz w:val="24"/>
              </w:rPr>
              <w:t>条智能审核规则</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DRG</w:t>
            </w:r>
            <w:r>
              <w:rPr>
                <w:rFonts w:ascii="宋体" w:hAnsi="宋体" w:cs="宋体" w:hint="eastAsia"/>
                <w:color w:val="000000"/>
                <w:kern w:val="0"/>
                <w:sz w:val="24"/>
              </w:rPr>
              <w:t>付费方式改革试点培训会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举办</w:t>
            </w:r>
            <w:r>
              <w:rPr>
                <w:rFonts w:ascii="宋体" w:hAnsi="宋体" w:cs="宋体"/>
                <w:color w:val="000000"/>
                <w:kern w:val="0"/>
                <w:sz w:val="24"/>
              </w:rPr>
              <w:t>2</w:t>
            </w:r>
            <w:r>
              <w:rPr>
                <w:rFonts w:ascii="宋体" w:hAnsi="宋体" w:cs="宋体" w:hint="eastAsia"/>
                <w:color w:val="000000"/>
                <w:kern w:val="0"/>
                <w:sz w:val="24"/>
              </w:rPr>
              <w:t>场以上的试点培训会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邀请专家对</w:t>
            </w:r>
            <w:r>
              <w:rPr>
                <w:rFonts w:ascii="宋体" w:hAnsi="宋体" w:cs="宋体"/>
                <w:color w:val="000000"/>
                <w:kern w:val="0"/>
                <w:sz w:val="24"/>
              </w:rPr>
              <w:t>70</w:t>
            </w:r>
            <w:r>
              <w:rPr>
                <w:rFonts w:ascii="宋体" w:hAnsi="宋体" w:cs="宋体" w:hint="eastAsia"/>
                <w:color w:val="000000"/>
                <w:kern w:val="0"/>
                <w:sz w:val="24"/>
              </w:rPr>
              <w:t>余家定点医药机构举办</w:t>
            </w:r>
            <w:r>
              <w:rPr>
                <w:rFonts w:ascii="宋体" w:hAnsi="宋体" w:cs="宋体"/>
                <w:color w:val="000000"/>
                <w:kern w:val="0"/>
                <w:sz w:val="24"/>
              </w:rPr>
              <w:t>2</w:t>
            </w:r>
            <w:r>
              <w:rPr>
                <w:rFonts w:ascii="宋体" w:hAnsi="宋体" w:cs="宋体" w:hint="eastAsia"/>
                <w:color w:val="000000"/>
                <w:kern w:val="0"/>
                <w:sz w:val="24"/>
              </w:rPr>
              <w:t>场大型试点工作培训会，</w:t>
            </w:r>
            <w:r>
              <w:rPr>
                <w:rFonts w:ascii="宋体" w:hAnsi="宋体" w:cs="宋体"/>
                <w:color w:val="000000"/>
                <w:kern w:val="0"/>
                <w:sz w:val="24"/>
              </w:rPr>
              <w:t>2</w:t>
            </w:r>
            <w:r>
              <w:rPr>
                <w:rFonts w:ascii="宋体" w:hAnsi="宋体" w:cs="宋体" w:hint="eastAsia"/>
                <w:color w:val="000000"/>
                <w:kern w:val="0"/>
                <w:sz w:val="24"/>
              </w:rPr>
              <w:t>次参会人员约</w:t>
            </w:r>
            <w:r>
              <w:rPr>
                <w:rFonts w:ascii="宋体" w:hAnsi="宋体" w:cs="宋体"/>
                <w:color w:val="000000"/>
                <w:kern w:val="0"/>
                <w:sz w:val="24"/>
              </w:rPr>
              <w:t>200</w:t>
            </w:r>
            <w:r>
              <w:rPr>
                <w:rFonts w:ascii="宋体" w:hAnsi="宋体" w:cs="宋体" w:hint="eastAsia"/>
                <w:color w:val="000000"/>
                <w:kern w:val="0"/>
                <w:sz w:val="24"/>
              </w:rPr>
              <w:t>余人</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color w:val="000000"/>
                <w:kern w:val="0"/>
                <w:sz w:val="24"/>
              </w:rPr>
              <w:t>DRG</w:t>
            </w:r>
            <w:r>
              <w:rPr>
                <w:rFonts w:ascii="宋体" w:hAnsi="宋体" w:cs="宋体" w:hint="eastAsia"/>
                <w:color w:val="000000"/>
                <w:kern w:val="0"/>
                <w:sz w:val="24"/>
              </w:rPr>
              <w:t>付费方式改革试点工作经办能力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有所提高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先后</w:t>
            </w:r>
            <w:r>
              <w:rPr>
                <w:rFonts w:ascii="宋体" w:hAnsi="宋体" w:cs="宋体"/>
                <w:color w:val="000000"/>
                <w:kern w:val="0"/>
                <w:sz w:val="24"/>
              </w:rPr>
              <w:t>9</w:t>
            </w:r>
            <w:r>
              <w:rPr>
                <w:rFonts w:ascii="宋体" w:hAnsi="宋体" w:cs="宋体" w:hint="eastAsia"/>
                <w:color w:val="000000"/>
                <w:kern w:val="0"/>
                <w:sz w:val="24"/>
              </w:rPr>
              <w:t>次安排职工外出学习</w:t>
            </w:r>
            <w:r>
              <w:rPr>
                <w:rFonts w:ascii="宋体" w:hAnsi="宋体" w:cs="宋体"/>
                <w:color w:val="000000"/>
                <w:kern w:val="0"/>
                <w:sz w:val="24"/>
              </w:rPr>
              <w:t>DRG</w:t>
            </w:r>
            <w:r>
              <w:rPr>
                <w:rFonts w:ascii="宋体" w:hAnsi="宋体" w:cs="宋体" w:hint="eastAsia"/>
                <w:color w:val="000000"/>
                <w:kern w:val="0"/>
                <w:sz w:val="24"/>
              </w:rPr>
              <w:t>支付方式改革相关内容并进行经验交流</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持续推进</w:t>
            </w:r>
            <w:r>
              <w:rPr>
                <w:rFonts w:ascii="宋体" w:hAnsi="宋体" w:cs="宋体"/>
                <w:color w:val="000000"/>
                <w:kern w:val="0"/>
                <w:sz w:val="24"/>
              </w:rPr>
              <w:t>DRG</w:t>
            </w:r>
            <w:r>
              <w:rPr>
                <w:rFonts w:ascii="宋体" w:hAnsi="宋体" w:cs="宋体" w:hint="eastAsia"/>
                <w:color w:val="000000"/>
                <w:kern w:val="0"/>
                <w:sz w:val="24"/>
              </w:rPr>
              <w:t>支付方式改革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有序推进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位列全国</w:t>
            </w:r>
            <w:r>
              <w:rPr>
                <w:rFonts w:ascii="宋体" w:hAnsi="宋体" w:cs="宋体"/>
                <w:color w:val="000000"/>
                <w:kern w:val="0"/>
                <w:sz w:val="24"/>
              </w:rPr>
              <w:t>30</w:t>
            </w:r>
            <w:r>
              <w:rPr>
                <w:rFonts w:ascii="宋体" w:hAnsi="宋体" w:cs="宋体" w:hint="eastAsia"/>
                <w:color w:val="000000"/>
                <w:kern w:val="0"/>
                <w:sz w:val="24"/>
              </w:rPr>
              <w:t>个试点城市前列</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DRG</w:t>
            </w:r>
            <w:r>
              <w:rPr>
                <w:rFonts w:ascii="宋体" w:hAnsi="宋体" w:cs="宋体" w:hint="eastAsia"/>
                <w:color w:val="000000"/>
                <w:kern w:val="0"/>
                <w:sz w:val="24"/>
              </w:rPr>
              <w:t>支付方式改革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2018-2020</w:t>
            </w:r>
            <w:r>
              <w:rPr>
                <w:rFonts w:ascii="宋体" w:hAnsi="宋体" w:cs="宋体" w:hint="eastAsia"/>
                <w:color w:val="000000"/>
                <w:kern w:val="0"/>
                <w:sz w:val="24"/>
              </w:rPr>
              <w:t>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年已完成</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DRG</w:t>
            </w:r>
            <w:r>
              <w:rPr>
                <w:rFonts w:ascii="宋体" w:hAnsi="宋体" w:cs="宋体" w:hint="eastAsia"/>
                <w:color w:val="000000"/>
                <w:kern w:val="0"/>
                <w:sz w:val="24"/>
              </w:rPr>
              <w:t>支付方式改革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控制费用不合理增长，减轻患者负担。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取得成效</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可持续影响</w:t>
            </w:r>
            <w:r>
              <w:rPr>
                <w:rFonts w:ascii="宋体" w:cs="宋体"/>
                <w:color w:val="000000"/>
                <w:kern w:val="0"/>
                <w:sz w:val="24"/>
              </w:rPr>
              <w:br/>
            </w:r>
            <w:r>
              <w:rPr>
                <w:rFonts w:ascii="宋体" w:hAnsi="宋体"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DRGs</w:t>
            </w:r>
            <w:r>
              <w:rPr>
                <w:rFonts w:ascii="宋体" w:hAnsi="宋体" w:cs="宋体" w:hint="eastAsia"/>
                <w:color w:val="000000"/>
                <w:kern w:val="0"/>
                <w:sz w:val="24"/>
              </w:rPr>
              <w:t>支付方式改革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医疗保险基金支撑能力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医疗保险基金持续支撑</w:t>
            </w:r>
          </w:p>
        </w:tc>
      </w:tr>
      <w:tr w:rsidR="003A00A2">
        <w:trPr>
          <w:trHeight w:val="1297"/>
          <w:jc w:val="center"/>
        </w:trPr>
        <w:tc>
          <w:tcPr>
            <w:tcW w:w="39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DRG</w:t>
            </w:r>
            <w:r>
              <w:rPr>
                <w:rFonts w:ascii="宋体" w:hAnsi="宋体" w:cs="宋体" w:hint="eastAsia"/>
                <w:color w:val="000000"/>
                <w:kern w:val="0"/>
                <w:sz w:val="24"/>
              </w:rPr>
              <w:t>支付方式改革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基本满意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该工作进展与成效得到国家医保局、省医保局的充分肯定</w:t>
            </w:r>
          </w:p>
        </w:tc>
      </w:tr>
    </w:tbl>
    <w:p w:rsidR="003A00A2" w:rsidRDefault="003A00A2">
      <w:pPr>
        <w:spacing w:line="580" w:lineRule="exact"/>
        <w:ind w:left="630"/>
        <w:rPr>
          <w:rFonts w:eastAsia="仿宋_GB2312"/>
          <w:sz w:val="32"/>
          <w:szCs w:val="32"/>
        </w:rPr>
      </w:pPr>
    </w:p>
    <w:p w:rsidR="003A00A2" w:rsidRDefault="003A00A2">
      <w:pPr>
        <w:rPr>
          <w:b/>
          <w:bCs/>
          <w:color w:val="000000"/>
          <w:kern w:val="0"/>
          <w:sz w:val="36"/>
          <w:szCs w:val="36"/>
        </w:rPr>
      </w:pPr>
      <w:r>
        <w:rPr>
          <w:b/>
          <w:bCs/>
          <w:color w:val="000000"/>
          <w:kern w:val="0"/>
          <w:sz w:val="36"/>
          <w:szCs w:val="36"/>
        </w:rPr>
        <w:br w:type="page"/>
      </w:r>
    </w:p>
    <w:p w:rsidR="003A00A2" w:rsidRDefault="003A00A2">
      <w:pPr>
        <w:spacing w:line="580" w:lineRule="exact"/>
        <w:jc w:val="center"/>
        <w:rPr>
          <w:rFonts w:eastAsia="仿宋_GB2312"/>
          <w:sz w:val="32"/>
          <w:szCs w:val="32"/>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(2019</w:t>
      </w:r>
      <w:r>
        <w:rPr>
          <w:rFonts w:hint="eastAsia"/>
          <w:color w:val="000000"/>
          <w:kern w:val="0"/>
          <w:sz w:val="36"/>
          <w:szCs w:val="36"/>
        </w:rPr>
        <w:t>年度</w:t>
      </w:r>
      <w:r>
        <w:rPr>
          <w:color w:val="000000"/>
          <w:kern w:val="0"/>
          <w:sz w:val="36"/>
          <w:szCs w:val="36"/>
        </w:rPr>
        <w:t>)</w:t>
      </w:r>
      <w:r w:rsidR="003E43D8">
        <w:rPr>
          <w:rFonts w:hint="eastAsia"/>
          <w:color w:val="000000"/>
          <w:kern w:val="0"/>
          <w:sz w:val="36"/>
          <w:szCs w:val="36"/>
        </w:rPr>
        <w:t xml:space="preserve">  (4)</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3A00A2">
        <w:trPr>
          <w:trHeight w:val="276"/>
          <w:jc w:val="center"/>
        </w:trPr>
        <w:tc>
          <w:tcPr>
            <w:tcW w:w="2782" w:type="dxa"/>
            <w:gridSpan w:val="3"/>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项目名称</w:t>
            </w:r>
          </w:p>
        </w:tc>
        <w:tc>
          <w:tcPr>
            <w:tcW w:w="7178" w:type="dxa"/>
            <w:gridSpan w:val="3"/>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下达</w:t>
            </w:r>
            <w:r>
              <w:rPr>
                <w:rFonts w:ascii="宋体" w:hAnsi="宋体" w:cs="宋体"/>
                <w:color w:val="000000"/>
                <w:kern w:val="0"/>
                <w:sz w:val="24"/>
              </w:rPr>
              <w:t>2019</w:t>
            </w:r>
            <w:r>
              <w:rPr>
                <w:rFonts w:ascii="宋体" w:hAnsi="宋体" w:cs="宋体" w:hint="eastAsia"/>
                <w:color w:val="000000"/>
                <w:kern w:val="0"/>
                <w:sz w:val="24"/>
              </w:rPr>
              <w:t>年中央财政医疗服务与保障能力提升补助资金</w:t>
            </w:r>
          </w:p>
        </w:tc>
      </w:tr>
      <w:tr w:rsidR="003A00A2">
        <w:trPr>
          <w:trHeight w:val="276"/>
          <w:jc w:val="center"/>
        </w:trPr>
        <w:tc>
          <w:tcPr>
            <w:tcW w:w="2782" w:type="dxa"/>
            <w:gridSpan w:val="3"/>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预算单位</w:t>
            </w:r>
          </w:p>
        </w:tc>
        <w:tc>
          <w:tcPr>
            <w:tcW w:w="7178" w:type="dxa"/>
            <w:gridSpan w:val="3"/>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攀枝花市医疗保障事务中心</w:t>
            </w:r>
          </w:p>
        </w:tc>
      </w:tr>
      <w:tr w:rsidR="003A00A2">
        <w:trPr>
          <w:trHeight w:val="276"/>
          <w:jc w:val="center"/>
        </w:trPr>
        <w:tc>
          <w:tcPr>
            <w:tcW w:w="390" w:type="dxa"/>
            <w:vMerge w:val="restart"/>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31</w:t>
            </w:r>
            <w:r w:rsidR="003E43D8">
              <w:rPr>
                <w:rFonts w:hint="eastAsia"/>
                <w:color w:val="000000"/>
                <w:sz w:val="24"/>
              </w:rPr>
              <w:t>万</w:t>
            </w:r>
          </w:p>
        </w:tc>
        <w:tc>
          <w:tcPr>
            <w:tcW w:w="2394"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31</w:t>
            </w:r>
            <w:r w:rsidR="003E43D8">
              <w:rPr>
                <w:rFonts w:hint="eastAsia"/>
                <w:color w:val="000000"/>
                <w:sz w:val="24"/>
              </w:rPr>
              <w:t>万</w:t>
            </w:r>
          </w:p>
        </w:tc>
      </w:tr>
      <w:tr w:rsidR="003A00A2">
        <w:trPr>
          <w:trHeight w:val="276"/>
          <w:jc w:val="center"/>
        </w:trPr>
        <w:tc>
          <w:tcPr>
            <w:tcW w:w="390" w:type="dxa"/>
            <w:vMerge/>
            <w:tcMar>
              <w:top w:w="15" w:type="dxa"/>
              <w:left w:w="15" w:type="dxa"/>
              <w:right w:w="15" w:type="dxa"/>
            </w:tcMar>
            <w:vAlign w:val="center"/>
          </w:tcPr>
          <w:p w:rsidR="003A00A2" w:rsidRDefault="003A00A2">
            <w:pPr>
              <w:jc w:val="center"/>
              <w:rPr>
                <w:color w:val="000000"/>
                <w:sz w:val="24"/>
              </w:rPr>
            </w:pPr>
          </w:p>
        </w:tc>
        <w:tc>
          <w:tcPr>
            <w:tcW w:w="2392" w:type="dxa"/>
            <w:gridSpan w:val="2"/>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31</w:t>
            </w:r>
            <w:r w:rsidR="003E43D8">
              <w:rPr>
                <w:rFonts w:hint="eastAsia"/>
                <w:color w:val="000000"/>
                <w:sz w:val="24"/>
              </w:rPr>
              <w:t>万</w:t>
            </w:r>
          </w:p>
        </w:tc>
        <w:tc>
          <w:tcPr>
            <w:tcW w:w="2394"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31</w:t>
            </w:r>
            <w:r w:rsidR="003E43D8">
              <w:rPr>
                <w:rFonts w:hint="eastAsia"/>
                <w:color w:val="000000"/>
                <w:sz w:val="24"/>
              </w:rPr>
              <w:t>万</w:t>
            </w:r>
          </w:p>
        </w:tc>
      </w:tr>
      <w:tr w:rsidR="003A00A2">
        <w:trPr>
          <w:trHeight w:val="1511"/>
          <w:jc w:val="center"/>
        </w:trPr>
        <w:tc>
          <w:tcPr>
            <w:tcW w:w="390" w:type="dxa"/>
            <w:vMerge/>
            <w:tcMar>
              <w:top w:w="15" w:type="dxa"/>
              <w:left w:w="15" w:type="dxa"/>
              <w:right w:w="15" w:type="dxa"/>
            </w:tcMar>
            <w:vAlign w:val="center"/>
          </w:tcPr>
          <w:p w:rsidR="003A00A2" w:rsidRDefault="003A00A2">
            <w:pPr>
              <w:jc w:val="center"/>
              <w:rPr>
                <w:color w:val="000000"/>
                <w:sz w:val="24"/>
              </w:rPr>
            </w:pPr>
          </w:p>
        </w:tc>
        <w:tc>
          <w:tcPr>
            <w:tcW w:w="2392" w:type="dxa"/>
            <w:gridSpan w:val="2"/>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p>
        </w:tc>
        <w:tc>
          <w:tcPr>
            <w:tcW w:w="2394"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Mar>
              <w:top w:w="15" w:type="dxa"/>
              <w:left w:w="15" w:type="dxa"/>
              <w:right w:w="15" w:type="dxa"/>
            </w:tcMar>
            <w:vAlign w:val="center"/>
          </w:tcPr>
          <w:p w:rsidR="003A00A2" w:rsidRDefault="003A00A2">
            <w:pPr>
              <w:jc w:val="center"/>
              <w:rPr>
                <w:color w:val="000000"/>
                <w:sz w:val="24"/>
              </w:rPr>
            </w:pPr>
          </w:p>
        </w:tc>
      </w:tr>
      <w:tr w:rsidR="003A00A2">
        <w:trPr>
          <w:trHeight w:val="276"/>
          <w:jc w:val="center"/>
        </w:trPr>
        <w:tc>
          <w:tcPr>
            <w:tcW w:w="390" w:type="dxa"/>
            <w:vMerge w:val="restart"/>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年度目标完成情况</w:t>
            </w:r>
          </w:p>
        </w:tc>
        <w:tc>
          <w:tcPr>
            <w:tcW w:w="4784" w:type="dxa"/>
            <w:gridSpan w:val="3"/>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预期目标</w:t>
            </w:r>
          </w:p>
        </w:tc>
        <w:tc>
          <w:tcPr>
            <w:tcW w:w="4786" w:type="dxa"/>
            <w:gridSpan w:val="2"/>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实际完成目标</w:t>
            </w:r>
          </w:p>
        </w:tc>
      </w:tr>
      <w:tr w:rsidR="003A00A2">
        <w:trPr>
          <w:trHeight w:val="1159"/>
          <w:jc w:val="center"/>
        </w:trPr>
        <w:tc>
          <w:tcPr>
            <w:tcW w:w="390" w:type="dxa"/>
            <w:vMerge/>
            <w:tcMar>
              <w:top w:w="15" w:type="dxa"/>
              <w:left w:w="15" w:type="dxa"/>
              <w:right w:w="15" w:type="dxa"/>
            </w:tcMar>
            <w:vAlign w:val="center"/>
          </w:tcPr>
          <w:p w:rsidR="003A00A2" w:rsidRDefault="003A00A2">
            <w:pPr>
              <w:jc w:val="center"/>
              <w:rPr>
                <w:color w:val="000000"/>
                <w:sz w:val="24"/>
              </w:rPr>
            </w:pPr>
          </w:p>
        </w:tc>
        <w:tc>
          <w:tcPr>
            <w:tcW w:w="4784" w:type="dxa"/>
            <w:gridSpan w:val="3"/>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综合监管、宣传引导、经办服务、人才队伍建设等医疗保障服务能力</w:t>
            </w:r>
          </w:p>
        </w:tc>
        <w:tc>
          <w:tcPr>
            <w:tcW w:w="4786" w:type="dxa"/>
            <w:gridSpan w:val="2"/>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综合监管、宣传引导、经办服务、人才队伍建设等医疗保障服务能力得到进一步提高。</w:t>
            </w:r>
          </w:p>
        </w:tc>
      </w:tr>
      <w:tr w:rsidR="003A00A2">
        <w:trPr>
          <w:trHeight w:val="1042"/>
          <w:jc w:val="center"/>
        </w:trPr>
        <w:tc>
          <w:tcPr>
            <w:tcW w:w="390" w:type="dxa"/>
            <w:vMerge w:val="restart"/>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绩效指标完成情况</w:t>
            </w: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一级指标</w:t>
            </w:r>
          </w:p>
        </w:tc>
        <w:tc>
          <w:tcPr>
            <w:tcW w:w="1025"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二级指标</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三级指标</w:t>
            </w:r>
          </w:p>
        </w:tc>
        <w:tc>
          <w:tcPr>
            <w:tcW w:w="2394"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3A00A2">
        <w:trPr>
          <w:trHeight w:val="953"/>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开展医保政策宣传活动次数</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次</w:t>
            </w:r>
          </w:p>
        </w:tc>
        <w:tc>
          <w:tcPr>
            <w:tcW w:w="2392"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已完成</w:t>
            </w:r>
          </w:p>
        </w:tc>
      </w:tr>
      <w:tr w:rsidR="003A00A2">
        <w:trPr>
          <w:trHeight w:val="1297"/>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开展医保工作会议或培训</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次</w:t>
            </w:r>
          </w:p>
        </w:tc>
        <w:tc>
          <w:tcPr>
            <w:tcW w:w="2392"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已完成</w:t>
            </w:r>
          </w:p>
        </w:tc>
      </w:tr>
      <w:tr w:rsidR="003A00A2">
        <w:trPr>
          <w:trHeight w:val="1042"/>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异地就医即时结算</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更多定点医药机构实现联网结算</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color w:val="000000"/>
                <w:kern w:val="0"/>
                <w:sz w:val="24"/>
              </w:rPr>
              <w:t>56</w:t>
            </w:r>
            <w:r>
              <w:rPr>
                <w:rFonts w:ascii="宋体" w:hAnsi="宋体" w:cs="宋体" w:hint="eastAsia"/>
                <w:color w:val="000000"/>
                <w:kern w:val="0"/>
                <w:sz w:val="24"/>
              </w:rPr>
              <w:t>家定点医疗机构、</w:t>
            </w:r>
            <w:r>
              <w:rPr>
                <w:rFonts w:ascii="宋体" w:hAnsi="宋体" w:cs="宋体"/>
                <w:color w:val="000000"/>
                <w:kern w:val="0"/>
                <w:sz w:val="24"/>
              </w:rPr>
              <w:t>193</w:t>
            </w:r>
            <w:r>
              <w:rPr>
                <w:rFonts w:ascii="宋体" w:hAnsi="宋体" w:cs="宋体" w:hint="eastAsia"/>
                <w:color w:val="000000"/>
                <w:kern w:val="0"/>
                <w:sz w:val="24"/>
              </w:rPr>
              <w:t>家定点药店接入省级平台</w:t>
            </w:r>
          </w:p>
        </w:tc>
      </w:tr>
      <w:tr w:rsidR="003A00A2">
        <w:trPr>
          <w:trHeight w:val="1042"/>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数量指标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定点医疗机构监管</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加大稽核监管力度</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开展三次专项检查行动</w:t>
            </w:r>
          </w:p>
        </w:tc>
      </w:tr>
      <w:tr w:rsidR="003A00A2">
        <w:trPr>
          <w:trHeight w:val="1042"/>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医保政策宣传</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扩大宣传范围</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开展多次宣传活动，发放宣传资料，解答医保政策</w:t>
            </w:r>
          </w:p>
        </w:tc>
      </w:tr>
      <w:tr w:rsidR="003A00A2">
        <w:trPr>
          <w:trHeight w:val="1042"/>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异地就医扩面工作</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有序开展</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扩大异地备案范围、拓展备案渠道、开展容缺受理、简化报账资料</w:t>
            </w:r>
          </w:p>
        </w:tc>
      </w:tr>
      <w:tr w:rsidR="003A00A2">
        <w:trPr>
          <w:trHeight w:val="1042"/>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定点医疗机构监管</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加大稽核监管力度</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追回定点医药机构违规金</w:t>
            </w:r>
            <w:r>
              <w:rPr>
                <w:rFonts w:ascii="宋体" w:hAnsi="宋体" w:cs="宋体"/>
                <w:color w:val="000000"/>
                <w:kern w:val="0"/>
                <w:sz w:val="24"/>
              </w:rPr>
              <w:t>32.15</w:t>
            </w:r>
            <w:r>
              <w:rPr>
                <w:rFonts w:ascii="宋体" w:hAnsi="宋体" w:cs="宋体" w:hint="eastAsia"/>
                <w:color w:val="000000"/>
                <w:kern w:val="0"/>
                <w:sz w:val="24"/>
              </w:rPr>
              <w:t>万元，支付违约金</w:t>
            </w:r>
            <w:r>
              <w:rPr>
                <w:rFonts w:ascii="宋体" w:hAnsi="宋体" w:cs="宋体"/>
                <w:color w:val="000000"/>
                <w:kern w:val="0"/>
                <w:sz w:val="24"/>
              </w:rPr>
              <w:t>32.5</w:t>
            </w:r>
            <w:r>
              <w:rPr>
                <w:rFonts w:ascii="宋体" w:hAnsi="宋体" w:cs="宋体" w:hint="eastAsia"/>
                <w:color w:val="000000"/>
                <w:kern w:val="0"/>
                <w:sz w:val="24"/>
              </w:rPr>
              <w:t>万元</w:t>
            </w:r>
          </w:p>
        </w:tc>
      </w:tr>
      <w:tr w:rsidR="003A00A2">
        <w:trPr>
          <w:trHeight w:val="1297"/>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质量指标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有所提高</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优化经办流程、开通网上办理等多种渠道，加强职工业务培训，提升经办能力</w:t>
            </w:r>
          </w:p>
        </w:tc>
      </w:tr>
      <w:tr w:rsidR="003A00A2">
        <w:trPr>
          <w:trHeight w:val="1297"/>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kern w:val="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异地就医结算和扩面工作</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50"/>
          <w:jc w:val="center"/>
        </w:trPr>
        <w:tc>
          <w:tcPr>
            <w:tcW w:w="390" w:type="dxa"/>
            <w:vMerge/>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异地就医宣传工作</w:t>
            </w:r>
          </w:p>
        </w:tc>
        <w:tc>
          <w:tcPr>
            <w:tcW w:w="2394"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定点医疗机构监管工作</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参保群众政策知晓率</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普遍知晓</w:t>
            </w:r>
          </w:p>
        </w:tc>
        <w:tc>
          <w:tcPr>
            <w:tcW w:w="2392" w:type="dxa"/>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普遍知晓</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定点医疗机构监管</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加大稽核监管力度</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规范医疗机构服务行为，减少违规行为的发生。</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提高群众满意度</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经办工作受到群众表扬</w:t>
            </w:r>
            <w:r>
              <w:rPr>
                <w:rFonts w:ascii="宋体" w:hAnsi="宋体" w:cs="宋体"/>
                <w:color w:val="000000"/>
                <w:kern w:val="0"/>
                <w:sz w:val="24"/>
              </w:rPr>
              <w:t>170</w:t>
            </w:r>
            <w:r>
              <w:rPr>
                <w:rFonts w:ascii="宋体" w:hAnsi="宋体" w:cs="宋体" w:hint="eastAsia"/>
                <w:color w:val="000000"/>
                <w:kern w:val="0"/>
                <w:sz w:val="24"/>
              </w:rPr>
              <w:t>余人次，收到感谢信</w:t>
            </w:r>
            <w:r>
              <w:rPr>
                <w:rFonts w:ascii="宋体" w:hAnsi="宋体" w:cs="宋体"/>
                <w:color w:val="000000"/>
                <w:kern w:val="0"/>
                <w:sz w:val="24"/>
              </w:rPr>
              <w:t>23</w:t>
            </w:r>
            <w:r>
              <w:rPr>
                <w:rFonts w:ascii="宋体" w:hAnsi="宋体" w:cs="宋体" w:hint="eastAsia"/>
                <w:color w:val="000000"/>
                <w:kern w:val="0"/>
                <w:sz w:val="24"/>
              </w:rPr>
              <w:t>封，对医保工作满意</w:t>
            </w:r>
          </w:p>
        </w:tc>
      </w:tr>
      <w:tr w:rsidR="003A00A2">
        <w:trPr>
          <w:trHeight w:val="1050"/>
          <w:jc w:val="center"/>
        </w:trPr>
        <w:tc>
          <w:tcPr>
            <w:tcW w:w="390" w:type="dxa"/>
          </w:tcPr>
          <w:p w:rsidR="003A00A2" w:rsidRDefault="003A00A2">
            <w:pPr>
              <w:widowControl/>
              <w:jc w:val="center"/>
              <w:textAlignment w:val="center"/>
              <w:rPr>
                <w:color w:val="000000"/>
                <w:sz w:val="24"/>
              </w:rPr>
            </w:pPr>
          </w:p>
        </w:tc>
        <w:tc>
          <w:tcPr>
            <w:tcW w:w="1367" w:type="dxa"/>
            <w:vAlign w:val="center"/>
          </w:tcPr>
          <w:p w:rsidR="003A00A2" w:rsidRDefault="003A00A2">
            <w:pPr>
              <w:widowControl/>
              <w:jc w:val="center"/>
              <w:textAlignment w:val="center"/>
              <w:rPr>
                <w:color w:val="000000"/>
                <w:sz w:val="24"/>
              </w:rPr>
            </w:pPr>
            <w:r>
              <w:rPr>
                <w:rFonts w:hint="eastAsia"/>
                <w:color w:val="000000"/>
                <w:kern w:val="0"/>
                <w:sz w:val="24"/>
              </w:rPr>
              <w:t>满意度指标</w:t>
            </w:r>
          </w:p>
        </w:tc>
        <w:tc>
          <w:tcPr>
            <w:tcW w:w="1025" w:type="dxa"/>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参保人员对医保服务的满意度</w:t>
            </w:r>
          </w:p>
        </w:tc>
        <w:tc>
          <w:tcPr>
            <w:tcW w:w="2394" w:type="dxa"/>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80%</w:t>
            </w:r>
          </w:p>
        </w:tc>
        <w:tc>
          <w:tcPr>
            <w:tcW w:w="2392" w:type="dxa"/>
            <w:vAlign w:val="center"/>
          </w:tcPr>
          <w:p w:rsidR="003A00A2" w:rsidRDefault="003A00A2">
            <w:pPr>
              <w:widowControl/>
              <w:jc w:val="left"/>
              <w:textAlignment w:val="center"/>
              <w:rPr>
                <w:rFonts w:ascii="宋体" w:cs="宋体"/>
                <w:color w:val="000000"/>
                <w:sz w:val="24"/>
              </w:rPr>
            </w:pPr>
            <w:r>
              <w:rPr>
                <w:rFonts w:ascii="宋体" w:hAnsi="宋体" w:cs="宋体"/>
                <w:color w:val="000000"/>
                <w:kern w:val="0"/>
                <w:sz w:val="24"/>
              </w:rPr>
              <w:t>80%</w:t>
            </w:r>
          </w:p>
        </w:tc>
      </w:tr>
    </w:tbl>
    <w:p w:rsidR="003A00A2" w:rsidRDefault="003A00A2">
      <w:pPr>
        <w:rPr>
          <w:rFonts w:eastAsia="仿宋_GB2312"/>
          <w:sz w:val="32"/>
          <w:szCs w:val="32"/>
        </w:rPr>
      </w:pPr>
      <w:r>
        <w:rPr>
          <w:rFonts w:eastAsia="仿宋_GB2312"/>
          <w:sz w:val="32"/>
          <w:szCs w:val="32"/>
        </w:rPr>
        <w:br w:type="page"/>
      </w:r>
    </w:p>
    <w:p w:rsidR="003A00A2" w:rsidRDefault="003A00A2">
      <w:pPr>
        <w:spacing w:line="580" w:lineRule="exact"/>
        <w:jc w:val="center"/>
        <w:rPr>
          <w:rFonts w:eastAsia="仿宋_GB2312"/>
          <w:sz w:val="32"/>
          <w:szCs w:val="32"/>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(2019</w:t>
      </w:r>
      <w:r>
        <w:rPr>
          <w:rFonts w:hint="eastAsia"/>
          <w:color w:val="000000"/>
          <w:kern w:val="0"/>
          <w:sz w:val="36"/>
          <w:szCs w:val="36"/>
        </w:rPr>
        <w:t>年度</w:t>
      </w:r>
      <w:r>
        <w:rPr>
          <w:color w:val="000000"/>
          <w:kern w:val="0"/>
          <w:sz w:val="36"/>
          <w:szCs w:val="36"/>
        </w:rPr>
        <w:t>)</w:t>
      </w:r>
      <w:r w:rsidR="003E43D8">
        <w:rPr>
          <w:rFonts w:hint="eastAsia"/>
          <w:color w:val="000000"/>
          <w:kern w:val="0"/>
          <w:sz w:val="36"/>
          <w:szCs w:val="36"/>
        </w:rPr>
        <w:t xml:space="preserve">   </w:t>
      </w:r>
      <w:r w:rsidR="003E43D8">
        <w:rPr>
          <w:rFonts w:hint="eastAsia"/>
          <w:color w:val="000000"/>
          <w:kern w:val="0"/>
          <w:sz w:val="36"/>
          <w:szCs w:val="36"/>
        </w:rPr>
        <w:t>（</w:t>
      </w:r>
      <w:r w:rsidR="003E43D8">
        <w:rPr>
          <w:rFonts w:hint="eastAsia"/>
          <w:color w:val="000000"/>
          <w:kern w:val="0"/>
          <w:sz w:val="36"/>
          <w:szCs w:val="36"/>
        </w:rPr>
        <w:t>5</w:t>
      </w:r>
      <w:r w:rsidR="003E43D8">
        <w:rPr>
          <w:rFonts w:hint="eastAsia"/>
          <w:color w:val="000000"/>
          <w:kern w:val="0"/>
          <w:sz w:val="36"/>
          <w:szCs w:val="36"/>
        </w:rPr>
        <w:t>）</w:t>
      </w:r>
    </w:p>
    <w:tbl>
      <w:tblPr>
        <w:tblW w:w="9960" w:type="dxa"/>
        <w:jc w:val="center"/>
        <w:tblLayout w:type="fixed"/>
        <w:tblCellMar>
          <w:left w:w="0" w:type="dxa"/>
          <w:right w:w="0" w:type="dxa"/>
        </w:tblCellMar>
        <w:tblLook w:val="00A0"/>
      </w:tblPr>
      <w:tblGrid>
        <w:gridCol w:w="390"/>
        <w:gridCol w:w="1367"/>
        <w:gridCol w:w="1025"/>
        <w:gridCol w:w="2392"/>
        <w:gridCol w:w="2394"/>
        <w:gridCol w:w="2392"/>
      </w:tblGrid>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年省级人社公共服务能力建设资金</w:t>
            </w:r>
          </w:p>
        </w:tc>
      </w:tr>
      <w:tr w:rsidR="003A00A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攀枝花市医疗保障事务中心</w:t>
            </w: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2</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2</w:t>
            </w:r>
            <w:r w:rsidR="003E43D8">
              <w:rPr>
                <w:rFonts w:hint="eastAsia"/>
                <w:color w:val="000000"/>
                <w:sz w:val="24"/>
              </w:rPr>
              <w:t>万</w:t>
            </w:r>
          </w:p>
        </w:tc>
      </w:tr>
      <w:tr w:rsidR="003A00A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2</w:t>
            </w:r>
            <w:r w:rsidR="003E43D8">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color w:val="000000"/>
                <w:sz w:val="24"/>
              </w:rPr>
              <w:t>2</w:t>
            </w:r>
            <w:r w:rsidR="003E43D8">
              <w:rPr>
                <w:rFonts w:hint="eastAsia"/>
                <w:color w:val="000000"/>
                <w:sz w:val="24"/>
              </w:rPr>
              <w:t>万</w:t>
            </w:r>
          </w:p>
        </w:tc>
      </w:tr>
      <w:tr w:rsidR="003A00A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r>
      <w:tr w:rsidR="003A00A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实际完成目标</w:t>
            </w:r>
          </w:p>
        </w:tc>
      </w:tr>
      <w:tr w:rsidR="003A00A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优化经办服务水平，提升公共服务能力。</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A00A2" w:rsidRDefault="003A00A2">
            <w:pPr>
              <w:widowControl/>
              <w:jc w:val="left"/>
              <w:textAlignment w:val="top"/>
              <w:rPr>
                <w:rFonts w:ascii="宋体" w:cs="宋体"/>
                <w:color w:val="000000"/>
                <w:sz w:val="24"/>
              </w:rPr>
            </w:pPr>
            <w:r>
              <w:rPr>
                <w:rFonts w:ascii="宋体" w:hAnsi="宋体" w:cs="宋体" w:hint="eastAsia"/>
                <w:color w:val="000000"/>
                <w:kern w:val="0"/>
                <w:sz w:val="24"/>
              </w:rPr>
              <w:t>加强医保队伍建设，组织职工参加业务培训，提高业务经办水平。</w:t>
            </w:r>
          </w:p>
        </w:tc>
      </w:tr>
      <w:tr w:rsidR="003A00A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3A00A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组织职工参加业务培训和政策学习，提高业务经办水平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4</w:t>
            </w:r>
          </w:p>
        </w:tc>
      </w:tr>
      <w:tr w:rsidR="003A00A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有所提高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优化经办流程、开通网上办理等多种渠道，加强职工业务培训，提升经办能力</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2019</w:t>
            </w:r>
            <w:r>
              <w:rPr>
                <w:rFonts w:ascii="宋体" w:hAnsi="宋体" w:cs="宋体" w:hint="eastAsia"/>
                <w:color w:val="000000"/>
                <w:kern w:val="0"/>
                <w:sz w:val="24"/>
              </w:rPr>
              <w:t>年全年</w:t>
            </w:r>
          </w:p>
        </w:tc>
      </w:tr>
      <w:tr w:rsidR="003A00A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社会效益</w:t>
            </w:r>
            <w:r>
              <w:rPr>
                <w:rFonts w:ascii="宋体" w:cs="宋体"/>
                <w:color w:val="000000"/>
                <w:kern w:val="0"/>
                <w:sz w:val="24"/>
              </w:rPr>
              <w:br/>
            </w:r>
            <w:r>
              <w:rPr>
                <w:rFonts w:ascii="宋体" w:hAnsi="宋体"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提高公共服务水平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提高群众满意度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经办工作受到群众表扬</w:t>
            </w:r>
            <w:r>
              <w:rPr>
                <w:rFonts w:ascii="宋体" w:hAnsi="宋体" w:cs="宋体"/>
                <w:color w:val="000000"/>
                <w:kern w:val="0"/>
                <w:sz w:val="24"/>
              </w:rPr>
              <w:t>170</w:t>
            </w:r>
            <w:r>
              <w:rPr>
                <w:rFonts w:ascii="宋体" w:hAnsi="宋体" w:cs="宋体" w:hint="eastAsia"/>
                <w:color w:val="000000"/>
                <w:kern w:val="0"/>
                <w:sz w:val="24"/>
              </w:rPr>
              <w:t>余人次，收到感谢信</w:t>
            </w:r>
            <w:r>
              <w:rPr>
                <w:rFonts w:ascii="宋体" w:hAnsi="宋体" w:cs="宋体"/>
                <w:color w:val="000000"/>
                <w:kern w:val="0"/>
                <w:sz w:val="24"/>
              </w:rPr>
              <w:t>23</w:t>
            </w:r>
            <w:r>
              <w:rPr>
                <w:rFonts w:ascii="宋体" w:hAnsi="宋体" w:cs="宋体" w:hint="eastAsia"/>
                <w:color w:val="000000"/>
                <w:kern w:val="0"/>
                <w:sz w:val="24"/>
              </w:rPr>
              <w:t>封，对医保工作满意</w:t>
            </w:r>
          </w:p>
        </w:tc>
      </w:tr>
      <w:tr w:rsidR="003A00A2">
        <w:trPr>
          <w:trHeight w:val="1042"/>
          <w:jc w:val="center"/>
        </w:trPr>
        <w:tc>
          <w:tcPr>
            <w:tcW w:w="39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p>
        </w:tc>
        <w:tc>
          <w:tcPr>
            <w:tcW w:w="13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A00A2" w:rsidRDefault="003A00A2">
            <w:pPr>
              <w:widowControl/>
              <w:jc w:val="left"/>
              <w:textAlignment w:val="center"/>
              <w:rPr>
                <w:rFonts w:ascii="宋体" w:cs="宋体"/>
                <w:color w:val="000000"/>
                <w:sz w:val="24"/>
              </w:rPr>
            </w:pPr>
            <w:r>
              <w:rPr>
                <w:rFonts w:ascii="宋体" w:hAnsi="宋体" w:cs="宋体" w:hint="eastAsia"/>
                <w:color w:val="000000"/>
                <w:kern w:val="0"/>
                <w:sz w:val="24"/>
              </w:rPr>
              <w:t>参保人员对医保服务满意度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A00A2" w:rsidRDefault="003A00A2">
            <w:pPr>
              <w:widowControl/>
              <w:jc w:val="center"/>
              <w:textAlignment w:val="center"/>
              <w:rPr>
                <w:rFonts w:ascii="宋体" w:cs="宋体"/>
                <w:color w:val="000000"/>
                <w:sz w:val="24"/>
              </w:rPr>
            </w:pPr>
            <w:r>
              <w:rPr>
                <w:rFonts w:ascii="宋体" w:hAnsi="宋体" w:cs="宋体"/>
                <w:color w:val="000000"/>
                <w:kern w:val="0"/>
                <w:sz w:val="24"/>
              </w:rPr>
              <w:t>80%</w:t>
            </w:r>
          </w:p>
        </w:tc>
      </w:tr>
    </w:tbl>
    <w:p w:rsidR="003A00A2" w:rsidRDefault="003A00A2">
      <w:pPr>
        <w:spacing w:line="580" w:lineRule="exact"/>
        <w:ind w:left="630"/>
        <w:rPr>
          <w:rFonts w:eastAsia="仿宋_GB2312"/>
          <w:sz w:val="32"/>
          <w:szCs w:val="32"/>
        </w:rPr>
      </w:pPr>
      <w:r>
        <w:rPr>
          <w:rFonts w:eastAsia="楷体_GB2312"/>
          <w:sz w:val="32"/>
          <w:szCs w:val="32"/>
        </w:rPr>
        <w:t>2.</w:t>
      </w:r>
      <w:r>
        <w:rPr>
          <w:rFonts w:eastAsia="楷体_GB2312" w:hint="eastAsia"/>
          <w:sz w:val="32"/>
          <w:szCs w:val="32"/>
        </w:rPr>
        <w:t>部门绩效评价结果。</w:t>
      </w:r>
    </w:p>
    <w:p w:rsidR="003A00A2" w:rsidRDefault="003A00A2" w:rsidP="001D0A74">
      <w:pPr>
        <w:spacing w:line="58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2019</w:t>
      </w:r>
      <w:r>
        <w:rPr>
          <w:rFonts w:eastAsia="仿宋_GB2312" w:hint="eastAsia"/>
          <w:sz w:val="32"/>
          <w:szCs w:val="32"/>
        </w:rPr>
        <w:t>年部门整体支出绩效评价情况开展自评，</w:t>
      </w:r>
      <w:r w:rsidR="003E43D8">
        <w:rPr>
          <w:rFonts w:eastAsia="仿宋_GB2312" w:hint="eastAsia"/>
          <w:sz w:val="32"/>
          <w:szCs w:val="32"/>
        </w:rPr>
        <w:t>《攀枝花市医疗保障事务中心</w:t>
      </w:r>
      <w:r>
        <w:rPr>
          <w:rFonts w:eastAsia="仿宋_GB2312" w:hint="eastAsia"/>
          <w:sz w:val="32"/>
          <w:szCs w:val="32"/>
        </w:rPr>
        <w:t>部门</w:t>
      </w:r>
      <w:r>
        <w:rPr>
          <w:rFonts w:eastAsia="仿宋_GB2312"/>
          <w:sz w:val="32"/>
          <w:szCs w:val="32"/>
        </w:rPr>
        <w:t>2019</w:t>
      </w:r>
      <w:r>
        <w:rPr>
          <w:rFonts w:eastAsia="仿宋_GB2312" w:hint="eastAsia"/>
          <w:sz w:val="32"/>
          <w:szCs w:val="32"/>
        </w:rPr>
        <w:t>年部门整体支出绩效评价报告》见附件</w:t>
      </w:r>
      <w:r w:rsidR="00BD57E6">
        <w:rPr>
          <w:rFonts w:eastAsia="仿宋_GB2312" w:hint="eastAsia"/>
          <w:sz w:val="32"/>
          <w:szCs w:val="32"/>
        </w:rPr>
        <w:t>1</w:t>
      </w:r>
      <w:r>
        <w:rPr>
          <w:rFonts w:eastAsia="仿宋_GB2312" w:hint="eastAsia"/>
          <w:sz w:val="32"/>
          <w:szCs w:val="32"/>
        </w:rPr>
        <w:t>。</w:t>
      </w:r>
    </w:p>
    <w:p w:rsidR="00D400B6" w:rsidRPr="00FD5AF8" w:rsidRDefault="00D400B6" w:rsidP="00D400B6">
      <w:pPr>
        <w:spacing w:line="580" w:lineRule="exact"/>
        <w:ind w:firstLineChars="200" w:firstLine="643"/>
        <w:rPr>
          <w:rFonts w:ascii="仿宋_GB2312" w:eastAsia="仿宋_GB2312"/>
          <w:b/>
          <w:color w:val="000000"/>
          <w:sz w:val="32"/>
          <w:szCs w:val="32"/>
        </w:rPr>
      </w:pPr>
      <w:r>
        <w:rPr>
          <w:rFonts w:ascii="仿宋_GB2312" w:eastAsia="仿宋_GB2312" w:hAnsi="仿宋_GB2312" w:cs="仿宋_GB2312" w:hint="eastAsia"/>
          <w:b/>
          <w:bCs/>
          <w:sz w:val="32"/>
          <w:szCs w:val="32"/>
        </w:rPr>
        <w:t>自行组织对</w:t>
      </w:r>
      <w:r w:rsidRPr="00BF52E0">
        <w:rPr>
          <w:rFonts w:ascii="仿宋_GB2312" w:eastAsia="仿宋_GB2312" w:hAnsi="仿宋_GB2312" w:cs="仿宋_GB2312" w:hint="eastAsia"/>
          <w:b/>
          <w:bCs/>
          <w:sz w:val="32"/>
          <w:szCs w:val="32"/>
        </w:rPr>
        <w:t>收入征管成本补助资金</w:t>
      </w:r>
      <w:r>
        <w:rPr>
          <w:rFonts w:ascii="仿宋_GB2312" w:eastAsia="仿宋_GB2312" w:hAnsi="仿宋_GB2312" w:cs="仿宋_GB2312" w:hint="eastAsia"/>
          <w:b/>
          <w:bCs/>
          <w:sz w:val="32"/>
          <w:szCs w:val="32"/>
        </w:rPr>
        <w:t>项目开展了绩效评价，《</w:t>
      </w:r>
      <w:r w:rsidRPr="00BF52E0">
        <w:rPr>
          <w:rFonts w:ascii="仿宋_GB2312" w:eastAsia="仿宋_GB2312" w:hAnsi="仿宋_GB2312" w:cs="仿宋_GB2312" w:hint="eastAsia"/>
          <w:b/>
          <w:bCs/>
          <w:sz w:val="32"/>
          <w:szCs w:val="32"/>
        </w:rPr>
        <w:t>收入征管成本补助资金</w:t>
      </w:r>
      <w:r>
        <w:rPr>
          <w:rFonts w:ascii="仿宋_GB2312" w:eastAsia="仿宋_GB2312" w:hAnsi="仿宋_GB2312" w:cs="仿宋_GB2312" w:hint="eastAsia"/>
          <w:b/>
          <w:bCs/>
          <w:sz w:val="32"/>
          <w:szCs w:val="32"/>
        </w:rPr>
        <w:t>项目</w:t>
      </w:r>
      <w:r>
        <w:rPr>
          <w:rFonts w:ascii="仿宋_GB2312" w:eastAsia="仿宋_GB2312" w:hAnsi="仿宋_GB2312" w:cs="仿宋_GB2312"/>
          <w:b/>
          <w:bCs/>
          <w:sz w:val="32"/>
          <w:szCs w:val="32"/>
        </w:rPr>
        <w:t>2019</w:t>
      </w:r>
      <w:r>
        <w:rPr>
          <w:rFonts w:ascii="仿宋_GB2312" w:eastAsia="仿宋_GB2312" w:hAnsi="仿宋_GB2312" w:cs="仿宋_GB2312" w:hint="eastAsia"/>
          <w:b/>
          <w:bCs/>
          <w:sz w:val="32"/>
          <w:szCs w:val="32"/>
        </w:rPr>
        <w:t>年绩效评价报告》见附件（附件</w:t>
      </w: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w:t>
      </w:r>
    </w:p>
    <w:p w:rsidR="009C6F8B" w:rsidRDefault="009C6F8B" w:rsidP="00A80D94">
      <w:pPr>
        <w:spacing w:line="580" w:lineRule="exact"/>
        <w:ind w:firstLineChars="200" w:firstLine="640"/>
        <w:rPr>
          <w:rFonts w:eastAsia="仿宋_GB2312"/>
          <w:sz w:val="32"/>
          <w:szCs w:val="32"/>
        </w:rPr>
      </w:pPr>
    </w:p>
    <w:p w:rsidR="003A00A2" w:rsidRDefault="003A00A2">
      <w:pPr>
        <w:widowControl/>
        <w:jc w:val="left"/>
        <w:rPr>
          <w:rFonts w:eastAsia="仿宋_GB2312"/>
          <w:b/>
          <w:color w:val="000000"/>
          <w:sz w:val="32"/>
          <w:szCs w:val="32"/>
        </w:rPr>
      </w:pPr>
      <w:r>
        <w:rPr>
          <w:rFonts w:eastAsia="仿宋_GB2312"/>
          <w:b/>
          <w:color w:val="000000"/>
          <w:sz w:val="32"/>
          <w:szCs w:val="32"/>
        </w:rPr>
        <w:br w:type="page"/>
      </w:r>
    </w:p>
    <w:p w:rsidR="003A00A2" w:rsidRDefault="003A00A2" w:rsidP="001D0A74">
      <w:pPr>
        <w:numPr>
          <w:ilvl w:val="0"/>
          <w:numId w:val="3"/>
        </w:numPr>
        <w:spacing w:line="600" w:lineRule="exact"/>
        <w:ind w:firstLineChars="150" w:firstLine="660"/>
        <w:jc w:val="center"/>
        <w:outlineLvl w:val="0"/>
        <w:rPr>
          <w:rStyle w:val="1Char"/>
          <w:rFonts w:eastAsia="黑体"/>
          <w:b w:val="0"/>
        </w:rPr>
      </w:pPr>
      <w:bookmarkStart w:id="86" w:name="_Toc15377225"/>
      <w:bookmarkStart w:id="87" w:name="_Toc15396613"/>
      <w:bookmarkStart w:id="88" w:name="_Toc51021733"/>
      <w:r>
        <w:rPr>
          <w:rFonts w:eastAsia="黑体" w:hint="eastAsia"/>
          <w:color w:val="000000"/>
          <w:sz w:val="44"/>
          <w:szCs w:val="44"/>
        </w:rPr>
        <w:t>名</w:t>
      </w:r>
      <w:r>
        <w:rPr>
          <w:rStyle w:val="1Char"/>
          <w:rFonts w:eastAsia="黑体" w:hint="eastAsia"/>
          <w:b w:val="0"/>
        </w:rPr>
        <w:t>词解释</w:t>
      </w:r>
      <w:bookmarkEnd w:id="86"/>
      <w:bookmarkEnd w:id="87"/>
      <w:bookmarkEnd w:id="88"/>
    </w:p>
    <w:p w:rsidR="003A00A2" w:rsidRDefault="003A00A2">
      <w:pPr>
        <w:spacing w:line="600" w:lineRule="exact"/>
        <w:jc w:val="left"/>
        <w:rPr>
          <w:b/>
          <w:color w:val="000000"/>
          <w:sz w:val="44"/>
          <w:szCs w:val="44"/>
        </w:rPr>
      </w:pPr>
    </w:p>
    <w:p w:rsidR="003A00A2" w:rsidRDefault="003A00A2" w:rsidP="001D0A74">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财政拨款收入：指单位从同级财政部门取得的财政预算资金。</w:t>
      </w:r>
    </w:p>
    <w:p w:rsidR="003A00A2" w:rsidRDefault="003A00A2" w:rsidP="001D0A74">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事业收入：指事业单位开展专业业务活动及辅助活动取得的收入。</w:t>
      </w:r>
    </w:p>
    <w:p w:rsidR="009C6F8B" w:rsidRDefault="003A00A2" w:rsidP="00A80D94">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经营收入：指事业单位在专业业务活动及其辅助活动之外开展非独立核算经营活动取得的收入。</w:t>
      </w:r>
    </w:p>
    <w:p w:rsidR="00722312"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其他收入：指单位取得的除上述收入以外的各项收入。主要是</w:t>
      </w:r>
      <w:r w:rsidR="00722312">
        <w:rPr>
          <w:rFonts w:ascii="Times New Roman" w:eastAsia="仿宋_GB2312" w:hAnsi="Times New Roman" w:cs="Times New Roman" w:hint="eastAsia"/>
          <w:sz w:val="32"/>
          <w:szCs w:val="32"/>
        </w:rPr>
        <w:t>利息</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年初结转和结余：指以前年度尚未完成、结转到本年按有关规定继续使用的资金。</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结余分配：指事业单位按照事业单位会计制度的规定从非财政补助结余中分配的事业基金和职工福利基金等。</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008D0B9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年末结转和结余：指单位按有关规定结转到下年或以后年度继续使用的资金。</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9.</w:t>
      </w:r>
      <w:r w:rsidRPr="0059180A">
        <w:rPr>
          <w:rFonts w:eastAsia="仿宋_GB2312" w:hint="eastAsia"/>
          <w:color w:val="000000"/>
          <w:sz w:val="32"/>
          <w:szCs w:val="32"/>
        </w:rPr>
        <w:t>一般公共服务（类）…（款）…（项）：指……。</w:t>
      </w:r>
    </w:p>
    <w:p w:rsidR="00C93203" w:rsidRDefault="00C93203" w:rsidP="00C93203">
      <w:pPr>
        <w:ind w:firstLineChars="200" w:firstLine="640"/>
        <w:rPr>
          <w:rFonts w:eastAsia="仿宋_GB2312"/>
          <w:color w:val="000000"/>
          <w:sz w:val="32"/>
          <w:szCs w:val="32"/>
        </w:rPr>
      </w:pPr>
      <w:r w:rsidRPr="0059180A">
        <w:rPr>
          <w:rFonts w:eastAsia="仿宋_GB2312"/>
          <w:color w:val="000000"/>
          <w:sz w:val="32"/>
          <w:szCs w:val="32"/>
        </w:rPr>
        <w:t>10.</w:t>
      </w:r>
      <w:r w:rsidRPr="0059180A">
        <w:rPr>
          <w:rFonts w:eastAsia="仿宋_GB2312" w:hint="eastAsia"/>
          <w:color w:val="000000"/>
          <w:sz w:val="32"/>
          <w:szCs w:val="32"/>
        </w:rPr>
        <w:t>外交（类）…（款）…（项）：指……。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11.</w:t>
      </w:r>
      <w:r w:rsidRPr="0059180A">
        <w:rPr>
          <w:rFonts w:eastAsia="仿宋_GB2312" w:hint="eastAsia"/>
          <w:color w:val="000000"/>
          <w:sz w:val="32"/>
          <w:szCs w:val="32"/>
        </w:rPr>
        <w:t>公共安全（类）…（款）…（项）：指……。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12.</w:t>
      </w:r>
      <w:r w:rsidRPr="0059180A">
        <w:rPr>
          <w:rFonts w:eastAsia="仿宋_GB2312" w:hint="eastAsia"/>
          <w:color w:val="000000"/>
          <w:sz w:val="32"/>
          <w:szCs w:val="32"/>
        </w:rPr>
        <w:t>教育（类）…（款）…（项）：指……。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13.</w:t>
      </w:r>
      <w:r w:rsidRPr="0059180A">
        <w:rPr>
          <w:rFonts w:eastAsia="仿宋_GB2312" w:hint="eastAsia"/>
          <w:color w:val="000000"/>
          <w:sz w:val="32"/>
          <w:szCs w:val="32"/>
        </w:rPr>
        <w:t>科学技术（类）…（款）…（项）：指……。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14.</w:t>
      </w:r>
      <w:r w:rsidRPr="0059180A">
        <w:rPr>
          <w:rFonts w:eastAsia="仿宋_GB2312" w:hint="eastAsia"/>
          <w:color w:val="000000"/>
          <w:sz w:val="32"/>
          <w:szCs w:val="32"/>
        </w:rPr>
        <w:t>文化体育与传媒（类）…（款）…（项）：指……。</w:t>
      </w:r>
    </w:p>
    <w:p w:rsidR="00C93203" w:rsidRPr="00C93203" w:rsidRDefault="00C93203" w:rsidP="00C93203">
      <w:pPr>
        <w:ind w:firstLineChars="200" w:firstLine="640"/>
        <w:rPr>
          <w:rFonts w:ascii="仿宋_GB2312" w:eastAsia="仿宋_GB2312"/>
          <w:color w:val="C0504D"/>
          <w:sz w:val="32"/>
          <w:szCs w:val="32"/>
        </w:rPr>
      </w:pPr>
      <w:r w:rsidRPr="0059180A">
        <w:rPr>
          <w:rFonts w:eastAsia="仿宋_GB2312"/>
          <w:color w:val="000000"/>
          <w:sz w:val="32"/>
          <w:szCs w:val="32"/>
        </w:rPr>
        <w:t>15.</w:t>
      </w:r>
      <w:r w:rsidRPr="0059180A">
        <w:rPr>
          <w:rFonts w:eastAsia="仿宋_GB2312" w:hint="eastAsia"/>
          <w:color w:val="000000"/>
          <w:sz w:val="32"/>
          <w:szCs w:val="32"/>
        </w:rPr>
        <w:t>社会保障和就业</w:t>
      </w:r>
      <w:r>
        <w:rPr>
          <w:rFonts w:eastAsia="仿宋_GB2312" w:hint="eastAsia"/>
          <w:color w:val="000000"/>
          <w:sz w:val="32"/>
          <w:szCs w:val="32"/>
        </w:rPr>
        <w:t>：</w:t>
      </w:r>
      <w:r>
        <w:rPr>
          <w:rFonts w:eastAsia="仿宋_GB2312" w:hint="eastAsia"/>
          <w:color w:val="000000"/>
          <w:sz w:val="32"/>
          <w:szCs w:val="32"/>
        </w:rPr>
        <w:t>2080101</w:t>
      </w:r>
      <w:r>
        <w:rPr>
          <w:rFonts w:eastAsia="仿宋_GB2312" w:hint="eastAsia"/>
          <w:color w:val="000000"/>
          <w:sz w:val="32"/>
          <w:szCs w:val="32"/>
        </w:rPr>
        <w:t>行政运行，指反映行政单位（包括实行公务员管理的事业单位）的基本支出。</w:t>
      </w:r>
      <w:r>
        <w:rPr>
          <w:rFonts w:eastAsia="仿宋_GB2312" w:hint="eastAsia"/>
          <w:color w:val="000000"/>
          <w:sz w:val="32"/>
          <w:szCs w:val="32"/>
        </w:rPr>
        <w:t>2080107</w:t>
      </w:r>
      <w:r>
        <w:rPr>
          <w:rFonts w:eastAsia="仿宋_GB2312" w:hint="eastAsia"/>
          <w:color w:val="000000"/>
          <w:sz w:val="32"/>
          <w:szCs w:val="32"/>
        </w:rPr>
        <w:t>社会保险业务管理事务，指反映社会保险业务管理和基金监督方面的支出。</w:t>
      </w:r>
      <w:r>
        <w:rPr>
          <w:rFonts w:eastAsia="仿宋_GB2312" w:hint="eastAsia"/>
          <w:color w:val="000000"/>
          <w:sz w:val="32"/>
          <w:szCs w:val="32"/>
        </w:rPr>
        <w:t>2080109</w:t>
      </w:r>
      <w:r>
        <w:rPr>
          <w:rFonts w:eastAsia="仿宋_GB2312" w:hint="eastAsia"/>
          <w:color w:val="000000"/>
          <w:sz w:val="32"/>
          <w:szCs w:val="32"/>
        </w:rPr>
        <w:t>社会保险经办机构，指反映社会保险经办机构开展业务工作的支出。</w:t>
      </w:r>
      <w:r w:rsidRPr="00580C78">
        <w:rPr>
          <w:rFonts w:ascii="仿宋_GB2312" w:eastAsia="仿宋_GB2312"/>
          <w:sz w:val="32"/>
          <w:szCs w:val="32"/>
        </w:rPr>
        <w:t>2080504</w:t>
      </w:r>
      <w:r w:rsidRPr="00580C78">
        <w:rPr>
          <w:rFonts w:ascii="仿宋_GB2312" w:eastAsia="仿宋_GB2312" w:hint="eastAsia"/>
          <w:sz w:val="32"/>
          <w:szCs w:val="32"/>
        </w:rPr>
        <w:t>未归口管理的行政单位离退休，指反映未实行归口管理的行政单位（包括实行公务员管理的事业单位）开支的离退休支出；</w:t>
      </w:r>
      <w:r w:rsidRPr="00580C78">
        <w:rPr>
          <w:rFonts w:ascii="仿宋_GB2312" w:eastAsia="仿宋_GB2312"/>
          <w:sz w:val="32"/>
          <w:szCs w:val="32"/>
        </w:rPr>
        <w:t>2080505</w:t>
      </w:r>
      <w:r w:rsidRPr="00580C78">
        <w:rPr>
          <w:rFonts w:ascii="仿宋_GB2312" w:eastAsia="仿宋_GB2312" w:hint="eastAsia"/>
          <w:sz w:val="32"/>
          <w:szCs w:val="32"/>
        </w:rPr>
        <w:t>机关事业单位基本养老保险缴费支出，指反映机关事业单位实施养老保险制度由单位缴纳的基本养老保险费支出</w:t>
      </w:r>
      <w:r>
        <w:rPr>
          <w:rFonts w:ascii="仿宋_GB2312" w:eastAsia="仿宋_GB2312" w:hint="eastAsia"/>
          <w:sz w:val="32"/>
          <w:szCs w:val="32"/>
        </w:rPr>
        <w:t>。</w:t>
      </w:r>
      <w:r w:rsidRPr="007821AE">
        <w:rPr>
          <w:rFonts w:ascii="仿宋_GB2312" w:eastAsia="仿宋_GB2312"/>
          <w:color w:val="C0504D"/>
          <w:sz w:val="32"/>
          <w:szCs w:val="32"/>
        </w:rPr>
        <w:t xml:space="preserve"> </w:t>
      </w:r>
    </w:p>
    <w:p w:rsidR="00C93203" w:rsidRDefault="00C93203" w:rsidP="00C93203">
      <w:pPr>
        <w:ind w:firstLineChars="200" w:firstLine="640"/>
        <w:rPr>
          <w:rFonts w:eastAsia="仿宋_GB2312"/>
          <w:color w:val="000000"/>
          <w:sz w:val="32"/>
          <w:szCs w:val="32"/>
        </w:rPr>
      </w:pPr>
      <w:r w:rsidRPr="0059180A">
        <w:rPr>
          <w:rFonts w:eastAsia="仿宋_GB2312"/>
          <w:color w:val="000000"/>
          <w:sz w:val="32"/>
          <w:szCs w:val="32"/>
        </w:rPr>
        <w:t>16.</w:t>
      </w:r>
      <w:r w:rsidRPr="00C93203">
        <w:rPr>
          <w:rFonts w:eastAsia="仿宋_GB2312" w:hint="eastAsia"/>
          <w:color w:val="000000"/>
          <w:sz w:val="32"/>
          <w:szCs w:val="32"/>
        </w:rPr>
        <w:t xml:space="preserve"> </w:t>
      </w:r>
      <w:r>
        <w:rPr>
          <w:rFonts w:eastAsia="仿宋_GB2312" w:hint="eastAsia"/>
          <w:color w:val="000000"/>
          <w:sz w:val="32"/>
          <w:szCs w:val="32"/>
        </w:rPr>
        <w:t>卫生健康：</w:t>
      </w:r>
      <w:r>
        <w:rPr>
          <w:rFonts w:eastAsia="仿宋_GB2312" w:hint="eastAsia"/>
          <w:color w:val="000000"/>
          <w:sz w:val="32"/>
          <w:szCs w:val="32"/>
        </w:rPr>
        <w:t>2101599</w:t>
      </w:r>
      <w:r>
        <w:rPr>
          <w:rFonts w:eastAsia="仿宋_GB2312" w:hint="eastAsia"/>
          <w:color w:val="000000"/>
          <w:sz w:val="32"/>
          <w:szCs w:val="32"/>
        </w:rPr>
        <w:t>其他医疗保障管理事务支出，指用于其他医疗保障管理事务方面的支出。</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17.</w:t>
      </w:r>
      <w:r w:rsidRPr="0059180A">
        <w:rPr>
          <w:rFonts w:eastAsia="仿宋_GB2312" w:hint="eastAsia"/>
          <w:color w:val="000000"/>
          <w:sz w:val="32"/>
          <w:szCs w:val="32"/>
        </w:rPr>
        <w:t>节能环保（类）…（款）…（项）：指……。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18.</w:t>
      </w:r>
      <w:r w:rsidRPr="0059180A">
        <w:rPr>
          <w:rFonts w:eastAsia="仿宋_GB2312" w:hint="eastAsia"/>
          <w:color w:val="000000"/>
          <w:sz w:val="32"/>
          <w:szCs w:val="32"/>
        </w:rPr>
        <w:t>城乡社区：</w:t>
      </w:r>
      <w:r w:rsidR="00DB4FBA">
        <w:rPr>
          <w:rFonts w:eastAsia="仿宋_GB2312" w:hint="eastAsia"/>
          <w:color w:val="000000"/>
          <w:sz w:val="32"/>
          <w:szCs w:val="32"/>
        </w:rPr>
        <w:t>2120802</w:t>
      </w:r>
      <w:r w:rsidR="00DB4FBA">
        <w:rPr>
          <w:rFonts w:eastAsia="仿宋_GB2312" w:hint="eastAsia"/>
          <w:color w:val="000000"/>
          <w:sz w:val="32"/>
          <w:szCs w:val="32"/>
        </w:rPr>
        <w:t>土地开发支出，指反映新疆生产建设兵团和地方政府用于前期土地开发性支出以及与前期土地开发相关的费用等支出</w:t>
      </w:r>
      <w:r w:rsidRPr="0059180A">
        <w:rPr>
          <w:rFonts w:eastAsia="仿宋_GB2312" w:hint="eastAsia"/>
          <w:color w:val="000000"/>
          <w:sz w:val="32"/>
          <w:szCs w:val="32"/>
        </w:rPr>
        <w:t>。</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19.</w:t>
      </w:r>
      <w:r w:rsidRPr="0059180A">
        <w:rPr>
          <w:rFonts w:eastAsia="仿宋_GB2312" w:hint="eastAsia"/>
          <w:color w:val="000000"/>
          <w:sz w:val="32"/>
          <w:szCs w:val="32"/>
        </w:rPr>
        <w:t>农林水（类）…（款）…（项）：指……。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20.</w:t>
      </w:r>
      <w:r w:rsidRPr="0059180A">
        <w:rPr>
          <w:rFonts w:eastAsia="仿宋_GB2312" w:hint="eastAsia"/>
          <w:color w:val="000000"/>
          <w:sz w:val="32"/>
          <w:szCs w:val="32"/>
        </w:rPr>
        <w:t>交通运输（类）…（款）…（项）：指……。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21.</w:t>
      </w:r>
      <w:r w:rsidRPr="0059180A">
        <w:rPr>
          <w:rFonts w:eastAsia="仿宋_GB2312" w:hint="eastAsia"/>
          <w:color w:val="000000"/>
          <w:sz w:val="32"/>
          <w:szCs w:val="32"/>
        </w:rPr>
        <w:t>资源勘探信息等（类）…（款）…（项）：指……。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22.</w:t>
      </w:r>
      <w:r w:rsidRPr="0059180A">
        <w:rPr>
          <w:rFonts w:eastAsia="仿宋_GB2312" w:hint="eastAsia"/>
          <w:color w:val="000000"/>
          <w:sz w:val="32"/>
          <w:szCs w:val="32"/>
        </w:rPr>
        <w:t>商业服务业（类）…（款）…（项）：指……。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23.</w:t>
      </w:r>
      <w:r w:rsidRPr="0059180A">
        <w:rPr>
          <w:rFonts w:eastAsia="仿宋_GB2312" w:hint="eastAsia"/>
          <w:color w:val="000000"/>
          <w:sz w:val="32"/>
          <w:szCs w:val="32"/>
        </w:rPr>
        <w:t>金融（类）…（款）…（项）：指……。</w:t>
      </w:r>
    </w:p>
    <w:p w:rsidR="00C93203" w:rsidRPr="00FD5AF8" w:rsidRDefault="00C93203" w:rsidP="00C93203">
      <w:pPr>
        <w:ind w:firstLineChars="200" w:firstLine="640"/>
        <w:rPr>
          <w:rFonts w:eastAsia="仿宋_GB2312"/>
          <w:color w:val="000000"/>
          <w:sz w:val="32"/>
          <w:szCs w:val="32"/>
        </w:rPr>
      </w:pPr>
      <w:r w:rsidRPr="0059180A">
        <w:rPr>
          <w:rFonts w:eastAsia="仿宋_GB2312"/>
          <w:color w:val="000000"/>
          <w:sz w:val="32"/>
          <w:szCs w:val="32"/>
        </w:rPr>
        <w:t>24.</w:t>
      </w:r>
      <w:r w:rsidRPr="0059180A">
        <w:rPr>
          <w:rFonts w:eastAsia="仿宋_GB2312" w:hint="eastAsia"/>
          <w:color w:val="000000"/>
          <w:sz w:val="32"/>
          <w:szCs w:val="32"/>
        </w:rPr>
        <w:t>国土海洋气象等（类）…（款）…（项）：指……。</w:t>
      </w:r>
    </w:p>
    <w:p w:rsidR="00C93203" w:rsidRPr="00065F8F" w:rsidRDefault="00C93203" w:rsidP="00C93203">
      <w:pPr>
        <w:ind w:firstLineChars="200" w:firstLine="640"/>
        <w:rPr>
          <w:rFonts w:ascii="仿宋" w:eastAsia="仿宋" w:hAnsi="仿宋"/>
          <w:b/>
          <w:color w:val="000000"/>
          <w:sz w:val="32"/>
          <w:szCs w:val="32"/>
        </w:rPr>
      </w:pPr>
      <w:r w:rsidRPr="0059180A">
        <w:rPr>
          <w:rFonts w:eastAsia="仿宋_GB2312"/>
          <w:color w:val="000000"/>
          <w:sz w:val="32"/>
          <w:szCs w:val="32"/>
        </w:rPr>
        <w:t>25.</w:t>
      </w:r>
      <w:r w:rsidRPr="0059180A">
        <w:rPr>
          <w:rFonts w:eastAsia="仿宋_GB2312" w:hint="eastAsia"/>
          <w:color w:val="000000"/>
          <w:sz w:val="32"/>
          <w:szCs w:val="32"/>
        </w:rPr>
        <w:t>住房保障</w:t>
      </w:r>
      <w:r>
        <w:rPr>
          <w:rFonts w:eastAsia="仿宋_GB2312" w:hint="eastAsia"/>
          <w:color w:val="000000"/>
          <w:sz w:val="32"/>
          <w:szCs w:val="32"/>
        </w:rPr>
        <w:t>：</w:t>
      </w:r>
      <w:r w:rsidRPr="003571AB">
        <w:rPr>
          <w:rFonts w:ascii="仿宋_GB2312" w:eastAsia="仿宋_GB2312"/>
          <w:sz w:val="32"/>
          <w:szCs w:val="32"/>
        </w:rPr>
        <w:t>2210201</w:t>
      </w:r>
      <w:r w:rsidRPr="003571AB">
        <w:rPr>
          <w:rFonts w:ascii="仿宋_GB2312" w:eastAsia="仿宋_GB2312" w:hint="eastAsia"/>
          <w:sz w:val="32"/>
          <w:szCs w:val="32"/>
        </w:rPr>
        <w:t>住房公积金，指反映行政事业单位按人力资源和社会保障部、财政部规定的基本工资和津贴补贴以及规定比例为职工缴纳的住房公积金。</w:t>
      </w:r>
    </w:p>
    <w:p w:rsidR="009C6F8B" w:rsidRDefault="00C93203" w:rsidP="009C6F8B">
      <w:pPr>
        <w:ind w:firstLineChars="200" w:firstLine="640"/>
        <w:rPr>
          <w:rFonts w:eastAsia="仿宋_GB2312"/>
          <w:color w:val="000000"/>
          <w:sz w:val="32"/>
          <w:szCs w:val="32"/>
        </w:rPr>
      </w:pPr>
      <w:r w:rsidRPr="0059180A">
        <w:rPr>
          <w:rFonts w:eastAsia="仿宋_GB2312"/>
          <w:sz w:val="32"/>
          <w:szCs w:val="32"/>
        </w:rPr>
        <w:t>26.</w:t>
      </w:r>
      <w:r w:rsidRPr="0059180A">
        <w:rPr>
          <w:rFonts w:eastAsia="仿宋_GB2312" w:hint="eastAsia"/>
          <w:sz w:val="32"/>
          <w:szCs w:val="32"/>
        </w:rPr>
        <w:t>粮油物资储备（类）…（款）…（项）：指……。</w:t>
      </w:r>
    </w:p>
    <w:p w:rsidR="003A00A2" w:rsidRDefault="003A00A2" w:rsidP="001D0A74">
      <w:pPr>
        <w:ind w:firstLineChars="200" w:firstLine="640"/>
        <w:rPr>
          <w:rFonts w:eastAsia="仿宋_GB2312"/>
          <w:color w:val="000000"/>
          <w:sz w:val="32"/>
          <w:szCs w:val="32"/>
        </w:rPr>
      </w:pPr>
      <w:r>
        <w:rPr>
          <w:rFonts w:eastAsia="仿宋_GB2312"/>
          <w:color w:val="000000"/>
          <w:sz w:val="32"/>
          <w:szCs w:val="32"/>
        </w:rPr>
        <w:t>27.</w:t>
      </w:r>
      <w:r>
        <w:rPr>
          <w:rFonts w:eastAsia="仿宋_GB2312" w:hint="eastAsia"/>
          <w:color w:val="000000"/>
          <w:sz w:val="32"/>
          <w:szCs w:val="32"/>
        </w:rPr>
        <w:t>基本支出：指为保障机构正常运转、完成日常工作任务而发生的人员支出和公用支出。</w:t>
      </w:r>
    </w:p>
    <w:p w:rsidR="003A00A2" w:rsidRDefault="003A00A2" w:rsidP="001D0A74">
      <w:pPr>
        <w:ind w:firstLineChars="200" w:firstLine="640"/>
        <w:rPr>
          <w:rFonts w:eastAsia="仿宋_GB2312"/>
          <w:color w:val="000000"/>
          <w:sz w:val="32"/>
          <w:szCs w:val="32"/>
        </w:rPr>
      </w:pPr>
      <w:r>
        <w:rPr>
          <w:rFonts w:eastAsia="仿宋_GB2312"/>
          <w:color w:val="000000"/>
          <w:sz w:val="32"/>
          <w:szCs w:val="32"/>
        </w:rPr>
        <w:t>28.</w:t>
      </w:r>
      <w:r>
        <w:rPr>
          <w:rFonts w:eastAsia="仿宋_GB2312" w:hint="eastAsia"/>
          <w:color w:val="000000"/>
          <w:sz w:val="32"/>
          <w:szCs w:val="32"/>
        </w:rPr>
        <w:t>项目支出：指在基本支出之外为完成特定行政任务和事业发展目标所发生的支出。</w:t>
      </w:r>
    </w:p>
    <w:p w:rsidR="009C6F8B" w:rsidRDefault="003A00A2" w:rsidP="00A80D94">
      <w:pPr>
        <w:ind w:firstLineChars="200" w:firstLine="640"/>
        <w:rPr>
          <w:rFonts w:eastAsia="仿宋_GB2312"/>
          <w:color w:val="000000"/>
          <w:sz w:val="32"/>
          <w:szCs w:val="32"/>
        </w:rPr>
      </w:pPr>
      <w:r>
        <w:rPr>
          <w:rFonts w:eastAsia="仿宋_GB2312"/>
          <w:color w:val="000000"/>
          <w:sz w:val="32"/>
          <w:szCs w:val="32"/>
        </w:rPr>
        <w:t>29.</w:t>
      </w:r>
      <w:r>
        <w:rPr>
          <w:rFonts w:eastAsia="仿宋_GB2312" w:hint="eastAsia"/>
          <w:color w:val="000000"/>
          <w:sz w:val="32"/>
          <w:szCs w:val="32"/>
        </w:rPr>
        <w:t>经营支出：指事业单位在专业业务活动及其辅助活动之外开展非独立核算经营活动发生的支出。</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出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C6F8B" w:rsidRDefault="003A00A2" w:rsidP="009C6F8B">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A00A2" w:rsidRDefault="003A00A2">
      <w:pPr>
        <w:spacing w:line="600" w:lineRule="exact"/>
        <w:jc w:val="center"/>
        <w:outlineLvl w:val="0"/>
        <w:rPr>
          <w:rStyle w:val="1Char"/>
          <w:rFonts w:eastAsia="黑体"/>
          <w:b w:val="0"/>
        </w:rPr>
      </w:pPr>
      <w:bookmarkStart w:id="89" w:name="_Toc15377226"/>
      <w:r>
        <w:rPr>
          <w:b/>
          <w:color w:val="000000"/>
          <w:sz w:val="44"/>
          <w:szCs w:val="44"/>
        </w:rPr>
        <w:br w:type="page"/>
      </w:r>
      <w:bookmarkStart w:id="90" w:name="_Toc15396614"/>
      <w:bookmarkStart w:id="91" w:name="_Toc51021734"/>
      <w:r>
        <w:rPr>
          <w:rFonts w:eastAsia="黑体" w:hint="eastAsia"/>
          <w:color w:val="000000"/>
          <w:sz w:val="44"/>
          <w:szCs w:val="44"/>
        </w:rPr>
        <w:t>第</w:t>
      </w:r>
      <w:r>
        <w:rPr>
          <w:rStyle w:val="1Char"/>
          <w:rFonts w:eastAsia="黑体" w:hint="eastAsia"/>
          <w:b w:val="0"/>
        </w:rPr>
        <w:t>四部分附件</w:t>
      </w:r>
      <w:bookmarkEnd w:id="90"/>
      <w:bookmarkEnd w:id="91"/>
    </w:p>
    <w:p w:rsidR="003A00A2" w:rsidRDefault="003A00A2">
      <w:pPr>
        <w:spacing w:line="600" w:lineRule="exact"/>
        <w:jc w:val="left"/>
        <w:outlineLvl w:val="0"/>
        <w:rPr>
          <w:rFonts w:eastAsia="方正小标宋简体"/>
          <w:sz w:val="32"/>
          <w:szCs w:val="32"/>
        </w:rPr>
      </w:pPr>
      <w:bookmarkStart w:id="92" w:name="_Toc51021735"/>
      <w:r>
        <w:rPr>
          <w:rFonts w:eastAsia="黑体" w:hint="eastAsia"/>
          <w:sz w:val="32"/>
          <w:szCs w:val="32"/>
        </w:rPr>
        <w:t>附件</w:t>
      </w:r>
      <w:r>
        <w:rPr>
          <w:rFonts w:eastAsia="黑体"/>
          <w:sz w:val="32"/>
          <w:szCs w:val="32"/>
        </w:rPr>
        <w:t>1</w:t>
      </w:r>
      <w:bookmarkEnd w:id="92"/>
    </w:p>
    <w:p w:rsidR="003A00A2" w:rsidRDefault="003A00A2">
      <w:pPr>
        <w:spacing w:line="580" w:lineRule="exact"/>
        <w:jc w:val="center"/>
        <w:rPr>
          <w:rFonts w:eastAsia="方正小标宋简体"/>
          <w:sz w:val="44"/>
          <w:szCs w:val="44"/>
        </w:rPr>
      </w:pPr>
    </w:p>
    <w:p w:rsidR="003A00A2" w:rsidRDefault="003A00A2">
      <w:pPr>
        <w:widowControl/>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lang w:val="zh-CN"/>
        </w:rPr>
        <w:t>攀枝花市医疗保障事务中心</w:t>
      </w:r>
    </w:p>
    <w:p w:rsidR="00034B0B" w:rsidRDefault="00034B0B">
      <w:pPr>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lang w:val="zh-CN"/>
        </w:rPr>
        <w:t>关于报送</w:t>
      </w:r>
      <w:r w:rsidR="003A00A2">
        <w:rPr>
          <w:rFonts w:eastAsia="方正小标宋简体"/>
          <w:color w:val="000000"/>
          <w:kern w:val="0"/>
          <w:sz w:val="40"/>
          <w:szCs w:val="44"/>
          <w:lang w:val="zh-CN"/>
        </w:rPr>
        <w:t>2019</w:t>
      </w:r>
      <w:r w:rsidR="003A00A2">
        <w:rPr>
          <w:rFonts w:eastAsia="方正小标宋简体" w:hint="eastAsia"/>
          <w:color w:val="000000"/>
          <w:kern w:val="0"/>
          <w:sz w:val="40"/>
          <w:szCs w:val="44"/>
          <w:lang w:val="zh-CN"/>
        </w:rPr>
        <w:t>年部门</w:t>
      </w:r>
      <w:r>
        <w:rPr>
          <w:rFonts w:eastAsia="方正小标宋简体" w:hint="eastAsia"/>
          <w:color w:val="000000"/>
          <w:kern w:val="0"/>
          <w:sz w:val="40"/>
          <w:szCs w:val="44"/>
          <w:lang w:val="zh-CN"/>
        </w:rPr>
        <w:t>预算</w:t>
      </w:r>
      <w:r w:rsidR="003A00A2">
        <w:rPr>
          <w:rFonts w:eastAsia="方正小标宋简体" w:hint="eastAsia"/>
          <w:color w:val="000000"/>
          <w:kern w:val="0"/>
          <w:sz w:val="40"/>
          <w:szCs w:val="44"/>
          <w:lang w:val="zh-CN"/>
        </w:rPr>
        <w:t>整体绩效评价</w:t>
      </w:r>
    </w:p>
    <w:p w:rsidR="003A00A2" w:rsidRDefault="00034B0B">
      <w:pPr>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lang w:val="zh-CN"/>
        </w:rPr>
        <w:t>自评</w:t>
      </w:r>
      <w:r w:rsidR="003A00A2">
        <w:rPr>
          <w:rFonts w:eastAsia="方正小标宋简体" w:hint="eastAsia"/>
          <w:color w:val="000000"/>
          <w:kern w:val="0"/>
          <w:sz w:val="40"/>
          <w:szCs w:val="44"/>
          <w:lang w:val="zh-CN"/>
        </w:rPr>
        <w:t>报告</w:t>
      </w:r>
    </w:p>
    <w:p w:rsidR="00034B0B" w:rsidRDefault="00034B0B" w:rsidP="00034B0B">
      <w:pPr>
        <w:pStyle w:val="aa"/>
        <w:shd w:val="clear" w:color="auto" w:fill="FFFFFF"/>
        <w:spacing w:before="0" w:beforeAutospacing="0" w:after="0" w:afterAutospacing="0" w:line="560" w:lineRule="atLeast"/>
        <w:jc w:val="both"/>
        <w:rPr>
          <w:rFonts w:ascii="微软雅黑" w:eastAsia="微软雅黑" w:hAnsi="微软雅黑"/>
          <w:color w:val="333333"/>
          <w:sz w:val="27"/>
          <w:szCs w:val="27"/>
        </w:rPr>
      </w:pPr>
      <w:r>
        <w:rPr>
          <w:rFonts w:ascii="仿宋_GB2312" w:eastAsia="仿宋_GB2312" w:hAnsi="微软雅黑" w:hint="eastAsia"/>
          <w:color w:val="333333"/>
          <w:sz w:val="32"/>
          <w:szCs w:val="32"/>
        </w:rPr>
        <w:t>市财政局：</w:t>
      </w:r>
    </w:p>
    <w:p w:rsidR="00034B0B" w:rsidRDefault="00034B0B" w:rsidP="00034B0B">
      <w:pPr>
        <w:pStyle w:val="aa"/>
        <w:shd w:val="clear" w:color="auto" w:fill="FFFFFF"/>
        <w:spacing w:before="0" w:beforeAutospacing="0" w:after="0" w:afterAutospacing="0" w:line="560" w:lineRule="atLeast"/>
        <w:ind w:firstLine="640"/>
        <w:jc w:val="both"/>
        <w:rPr>
          <w:rFonts w:ascii="微软雅黑" w:eastAsia="微软雅黑" w:hAnsi="微软雅黑"/>
          <w:color w:val="333333"/>
          <w:sz w:val="27"/>
          <w:szCs w:val="27"/>
        </w:rPr>
      </w:pPr>
      <w:r>
        <w:rPr>
          <w:rFonts w:ascii="仿宋_GB2312" w:eastAsia="仿宋_GB2312" w:hAnsi="微软雅黑" w:hint="eastAsia"/>
          <w:color w:val="333333"/>
          <w:sz w:val="32"/>
          <w:szCs w:val="32"/>
        </w:rPr>
        <w:t>为深入贯彻落实《中共攀枝花市委办公室</w:t>
      </w:r>
      <w:r>
        <w:rPr>
          <w:rFonts w:ascii="仿宋_GB2312" w:eastAsia="仿宋_GB2312" w:hAnsi="微软雅黑"/>
          <w:color w:val="333333"/>
          <w:sz w:val="32"/>
          <w:szCs w:val="32"/>
        </w:rPr>
        <w:t xml:space="preserve"> </w:t>
      </w:r>
      <w:r>
        <w:rPr>
          <w:rFonts w:ascii="仿宋_GB2312" w:eastAsia="仿宋_GB2312" w:hAnsi="微软雅黑" w:hint="eastAsia"/>
          <w:color w:val="333333"/>
          <w:sz w:val="32"/>
          <w:szCs w:val="32"/>
        </w:rPr>
        <w:t>攀枝花市人民政府办公室</w:t>
      </w:r>
      <w:r>
        <w:rPr>
          <w:rFonts w:ascii="仿宋_GB2312" w:eastAsia="仿宋_GB2312" w:hAnsi="微软雅黑"/>
          <w:color w:val="333333"/>
          <w:sz w:val="32"/>
          <w:szCs w:val="32"/>
        </w:rPr>
        <w:t>&lt;</w:t>
      </w:r>
      <w:r>
        <w:rPr>
          <w:rFonts w:ascii="仿宋_GB2312" w:eastAsia="仿宋_GB2312" w:hAnsi="微软雅黑" w:hint="eastAsia"/>
          <w:color w:val="333333"/>
          <w:sz w:val="32"/>
          <w:szCs w:val="32"/>
        </w:rPr>
        <w:t>关于贯彻落实四川省全面实施预算绩效管理实施意见的工作方案</w:t>
      </w:r>
      <w:r>
        <w:rPr>
          <w:rFonts w:ascii="仿宋_GB2312" w:eastAsia="仿宋_GB2312" w:hAnsi="微软雅黑"/>
          <w:color w:val="333333"/>
          <w:sz w:val="32"/>
          <w:szCs w:val="32"/>
        </w:rPr>
        <w:t>&gt;</w:t>
      </w:r>
      <w:r>
        <w:rPr>
          <w:rFonts w:ascii="仿宋_GB2312" w:eastAsia="仿宋_GB2312" w:hAnsi="微软雅黑" w:hint="eastAsia"/>
          <w:color w:val="333333"/>
          <w:sz w:val="32"/>
          <w:szCs w:val="32"/>
        </w:rPr>
        <w:t>的通知》要求，进一步深化事后绩效评价工作，提高部门整体支出绩效评价质量，强化绩效管理。根据攀枝花市财政局《关于开展</w:t>
      </w:r>
      <w:r>
        <w:rPr>
          <w:rFonts w:ascii="仿宋_GB2312" w:eastAsia="仿宋_GB2312" w:hAnsi="微软雅黑"/>
          <w:color w:val="333333"/>
          <w:sz w:val="32"/>
          <w:szCs w:val="32"/>
        </w:rPr>
        <w:t>2019</w:t>
      </w:r>
      <w:r>
        <w:rPr>
          <w:rFonts w:ascii="仿宋_GB2312" w:eastAsia="仿宋_GB2312" w:hAnsi="微软雅黑" w:hint="eastAsia"/>
          <w:color w:val="333333"/>
          <w:sz w:val="32"/>
          <w:szCs w:val="32"/>
        </w:rPr>
        <w:t>年度部门预算整体绩效自评工作的通知》（攀财绩〔</w:t>
      </w:r>
      <w:r>
        <w:rPr>
          <w:rFonts w:ascii="微软雅黑" w:eastAsia="微软雅黑" w:hAnsi="微软雅黑"/>
          <w:color w:val="333333"/>
          <w:sz w:val="32"/>
          <w:szCs w:val="32"/>
        </w:rPr>
        <w:t>2020</w:t>
      </w:r>
      <w:r>
        <w:rPr>
          <w:rFonts w:ascii="仿宋_GB2312" w:eastAsia="仿宋_GB2312" w:hAnsi="微软雅黑" w:hint="eastAsia"/>
          <w:color w:val="333333"/>
          <w:sz w:val="32"/>
          <w:szCs w:val="32"/>
        </w:rPr>
        <w:t>〕</w:t>
      </w:r>
      <w:r>
        <w:rPr>
          <w:rFonts w:ascii="微软雅黑" w:eastAsia="微软雅黑" w:hAnsi="微软雅黑"/>
          <w:color w:val="333333"/>
          <w:sz w:val="32"/>
          <w:szCs w:val="32"/>
        </w:rPr>
        <w:t>3</w:t>
      </w:r>
      <w:r>
        <w:rPr>
          <w:rFonts w:ascii="仿宋_GB2312" w:eastAsia="仿宋_GB2312" w:hAnsi="微软雅黑" w:hint="eastAsia"/>
          <w:color w:val="333333"/>
          <w:sz w:val="32"/>
          <w:szCs w:val="32"/>
        </w:rPr>
        <w:t>号）文件要求，我局认真组织开展自评，现将</w:t>
      </w:r>
      <w:r>
        <w:rPr>
          <w:rFonts w:ascii="微软雅黑" w:eastAsia="微软雅黑" w:hAnsi="微软雅黑"/>
          <w:color w:val="333333"/>
          <w:sz w:val="32"/>
          <w:szCs w:val="32"/>
        </w:rPr>
        <w:t>2019</w:t>
      </w:r>
      <w:r>
        <w:rPr>
          <w:rFonts w:ascii="仿宋_GB2312" w:eastAsia="仿宋_GB2312" w:hAnsi="微软雅黑" w:hint="eastAsia"/>
          <w:color w:val="333333"/>
          <w:sz w:val="32"/>
          <w:szCs w:val="32"/>
        </w:rPr>
        <w:t>年度部门预算整体绩效评价工作情况报告如下：</w:t>
      </w:r>
    </w:p>
    <w:p w:rsidR="000129B7" w:rsidRDefault="00034B0B">
      <w:pPr>
        <w:widowControl/>
        <w:adjustRightInd w:val="0"/>
        <w:snapToGrid w:val="0"/>
        <w:spacing w:line="580" w:lineRule="exact"/>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rPr>
        <w:t xml:space="preserve">     </w:t>
      </w:r>
      <w:r w:rsidR="003A00A2">
        <w:rPr>
          <w:rFonts w:eastAsia="黑体" w:hint="eastAsia"/>
          <w:color w:val="000000"/>
          <w:kern w:val="0"/>
          <w:sz w:val="32"/>
          <w:szCs w:val="32"/>
          <w:shd w:val="clear" w:color="auto" w:fill="FFFFFF"/>
        </w:rPr>
        <w:t>一、</w:t>
      </w:r>
      <w:r w:rsidR="003A00A2">
        <w:rPr>
          <w:rFonts w:eastAsia="黑体" w:hint="eastAsia"/>
          <w:color w:val="000000"/>
          <w:kern w:val="0"/>
          <w:sz w:val="32"/>
          <w:szCs w:val="32"/>
          <w:shd w:val="clear" w:color="auto" w:fill="FFFFFF"/>
          <w:lang w:val="zh-CN"/>
        </w:rPr>
        <w:t>部门概况</w:t>
      </w:r>
    </w:p>
    <w:p w:rsidR="00D67799" w:rsidRDefault="00034B0B">
      <w:pPr>
        <w:widowControl/>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 xml:space="preserve">    </w:t>
      </w:r>
      <w:r w:rsidR="003A00A2">
        <w:rPr>
          <w:rFonts w:eastAsia="仿宋_GB2312" w:hint="eastAsia"/>
          <w:color w:val="000000"/>
          <w:kern w:val="0"/>
          <w:sz w:val="32"/>
          <w:szCs w:val="32"/>
          <w:shd w:val="clear" w:color="auto" w:fill="FFFFFF"/>
          <w:lang w:val="zh-CN"/>
        </w:rPr>
        <w:t>（一）机构组成。</w:t>
      </w:r>
    </w:p>
    <w:p w:rsidR="003A00A2" w:rsidRPr="00D67799" w:rsidRDefault="00D67799">
      <w:pPr>
        <w:widowControl/>
        <w:jc w:val="left"/>
        <w:rPr>
          <w:rFonts w:ascii="仿宋_GB2312" w:eastAsia="仿宋_GB2312"/>
          <w:sz w:val="32"/>
          <w:szCs w:val="32"/>
        </w:rPr>
      </w:pPr>
      <w:r>
        <w:rPr>
          <w:rFonts w:eastAsia="仿宋_GB2312" w:hint="eastAsia"/>
          <w:color w:val="000000"/>
          <w:kern w:val="0"/>
          <w:sz w:val="32"/>
          <w:szCs w:val="32"/>
          <w:shd w:val="clear" w:color="auto" w:fill="FFFFFF"/>
          <w:lang w:val="zh-CN"/>
        </w:rPr>
        <w:t xml:space="preserve">     </w:t>
      </w:r>
      <w:r w:rsidR="003A00A2" w:rsidRPr="00D67799">
        <w:rPr>
          <w:rFonts w:ascii="仿宋_GB2312" w:eastAsia="仿宋_GB2312" w:hAnsi="宋体" w:hint="eastAsia"/>
          <w:color w:val="000000"/>
          <w:sz w:val="32"/>
          <w:szCs w:val="32"/>
        </w:rPr>
        <w:t>市医疗保障事务中心为参照公务员管理的事业单位，内设</w:t>
      </w:r>
      <w:r w:rsidR="008B575F">
        <w:rPr>
          <w:rFonts w:ascii="仿宋_GB2312" w:eastAsia="仿宋_GB2312" w:hAnsi="宋体"/>
          <w:color w:val="000000"/>
          <w:sz w:val="32"/>
          <w:szCs w:val="32"/>
        </w:rPr>
        <w:t>10</w:t>
      </w:r>
      <w:r w:rsidR="003A00A2" w:rsidRPr="00D67799">
        <w:rPr>
          <w:rFonts w:ascii="仿宋_GB2312" w:eastAsia="仿宋_GB2312" w:hAnsi="宋体" w:hint="eastAsia"/>
          <w:color w:val="000000"/>
          <w:sz w:val="32"/>
          <w:szCs w:val="32"/>
        </w:rPr>
        <w:t>个科室，分别为：办公室、基金财务科、</w:t>
      </w:r>
      <w:r w:rsidR="004E3648" w:rsidRPr="004E3648">
        <w:rPr>
          <w:rFonts w:ascii="仿宋_GB2312" w:eastAsia="仿宋_GB2312" w:hAnsi="方正仿宋_GBK" w:cs="方正仿宋_GBK" w:hint="eastAsia"/>
          <w:color w:val="000000"/>
          <w:kern w:val="0"/>
          <w:sz w:val="32"/>
          <w:szCs w:val="32"/>
        </w:rPr>
        <w:t>参保登记科、风险防控科</w:t>
      </w:r>
      <w:r w:rsidR="003A00A2" w:rsidRPr="00D67799">
        <w:rPr>
          <w:rFonts w:ascii="仿宋_GB2312" w:eastAsia="仿宋_GB2312" w:hAnsi="宋体" w:hint="eastAsia"/>
          <w:color w:val="000000"/>
          <w:sz w:val="32"/>
          <w:szCs w:val="32"/>
        </w:rPr>
        <w:t>、稽核科、医药服务科、费用审核结算科、综合业务科、异地就医科和档案科。</w:t>
      </w:r>
    </w:p>
    <w:p w:rsidR="00D67799" w:rsidRDefault="003A00A2" w:rsidP="001D0A74">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（二）机构职能。</w:t>
      </w:r>
    </w:p>
    <w:p w:rsidR="000129B7" w:rsidRDefault="004E3648" w:rsidP="00D35827">
      <w:pPr>
        <w:widowControl/>
        <w:adjustRightInd w:val="0"/>
        <w:snapToGrid w:val="0"/>
        <w:spacing w:line="580" w:lineRule="exact"/>
        <w:ind w:firstLineChars="200" w:firstLine="640"/>
        <w:contextualSpacing/>
        <w:jc w:val="left"/>
        <w:rPr>
          <w:rFonts w:ascii="仿宋_GB2312" w:eastAsia="仿宋_GB2312"/>
          <w:sz w:val="32"/>
          <w:szCs w:val="32"/>
        </w:rPr>
      </w:pPr>
      <w:r w:rsidRPr="004E3648">
        <w:rPr>
          <w:rFonts w:ascii="仿宋_GB2312" w:eastAsia="仿宋_GB2312" w:hint="eastAsia"/>
          <w:sz w:val="32"/>
          <w:szCs w:val="32"/>
        </w:rPr>
        <w:t>负责城镇职工基本医疗保险、城乡居民基本医疗保险、生育保险、医疗救助以及药品、医用耗材招采具体经办业务，制定、完善业务经办管理规程。负责对定点医药机构执行政策规定和为参保人员提供医疗服务进行指导和检查。承担全市疾病应急救助基金支付审核。承担离休干部、六级以上革命伤残军人（警察）、建国初期参加工作退休干部及其他医疗照顾人员医药费用审核报销的具体业务工作。参与医疗保障业务经办信息系统建设。</w:t>
      </w:r>
    </w:p>
    <w:p w:rsidR="00A264A0" w:rsidRDefault="003A00A2" w:rsidP="00D67799">
      <w:pPr>
        <w:ind w:firstLineChars="200" w:firstLine="640"/>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（三）人员概况。</w:t>
      </w:r>
    </w:p>
    <w:p w:rsidR="000129B7" w:rsidRDefault="004E3648" w:rsidP="00D35827">
      <w:pPr>
        <w:ind w:firstLineChars="200" w:firstLine="640"/>
        <w:rPr>
          <w:rFonts w:ascii="仿宋_GB2312" w:eastAsia="仿宋_GB2312"/>
          <w:color w:val="000000"/>
          <w:sz w:val="32"/>
          <w:szCs w:val="32"/>
        </w:rPr>
      </w:pPr>
      <w:r w:rsidRPr="004E3648">
        <w:rPr>
          <w:rFonts w:ascii="仿宋_GB2312" w:eastAsia="仿宋_GB2312" w:hint="eastAsia"/>
          <w:color w:val="000000"/>
          <w:sz w:val="32"/>
          <w:szCs w:val="32"/>
        </w:rPr>
        <w:t>攀枝花市医疗保障事务中心（以下简称疗保障事务中心议执行政府会计准则制度，单位基本性质为参照公务员制度管理的公益一类事业单位。截至</w:t>
      </w:r>
      <w:r w:rsidRPr="004E3648">
        <w:rPr>
          <w:rFonts w:ascii="仿宋_GB2312" w:eastAsia="仿宋_GB2312"/>
          <w:color w:val="000000"/>
          <w:sz w:val="32"/>
          <w:szCs w:val="32"/>
        </w:rPr>
        <w:t>2019</w:t>
      </w:r>
      <w:r w:rsidRPr="004E3648">
        <w:rPr>
          <w:rFonts w:ascii="仿宋_GB2312" w:eastAsia="仿宋_GB2312" w:hint="eastAsia"/>
          <w:color w:val="000000"/>
          <w:sz w:val="32"/>
          <w:szCs w:val="32"/>
        </w:rPr>
        <w:t>年</w:t>
      </w:r>
      <w:r w:rsidRPr="004E3648">
        <w:rPr>
          <w:rFonts w:ascii="仿宋_GB2312" w:eastAsia="仿宋_GB2312"/>
          <w:color w:val="000000"/>
          <w:sz w:val="32"/>
          <w:szCs w:val="32"/>
        </w:rPr>
        <w:t>12</w:t>
      </w:r>
      <w:r w:rsidRPr="004E3648">
        <w:rPr>
          <w:rFonts w:ascii="仿宋_GB2312" w:eastAsia="仿宋_GB2312" w:hint="eastAsia"/>
          <w:color w:val="000000"/>
          <w:sz w:val="32"/>
          <w:szCs w:val="32"/>
        </w:rPr>
        <w:t>月</w:t>
      </w:r>
      <w:r w:rsidRPr="004E3648">
        <w:rPr>
          <w:rFonts w:ascii="仿宋_GB2312" w:eastAsia="仿宋_GB2312"/>
          <w:color w:val="000000"/>
          <w:sz w:val="32"/>
          <w:szCs w:val="32"/>
        </w:rPr>
        <w:t>31</w:t>
      </w:r>
      <w:r w:rsidRPr="004E3648">
        <w:rPr>
          <w:rFonts w:ascii="仿宋_GB2312" w:eastAsia="仿宋_GB2312" w:hint="eastAsia"/>
          <w:color w:val="000000"/>
          <w:sz w:val="32"/>
          <w:szCs w:val="32"/>
        </w:rPr>
        <w:t>日，独立编制机构数</w:t>
      </w:r>
      <w:r w:rsidRPr="004E3648">
        <w:rPr>
          <w:rFonts w:ascii="仿宋_GB2312" w:eastAsia="仿宋_GB2312"/>
          <w:color w:val="000000"/>
          <w:sz w:val="32"/>
          <w:szCs w:val="32"/>
        </w:rPr>
        <w:t>1</w:t>
      </w:r>
      <w:r w:rsidRPr="004E3648">
        <w:rPr>
          <w:rFonts w:ascii="仿宋_GB2312" w:eastAsia="仿宋_GB2312" w:hint="eastAsia"/>
          <w:color w:val="000000"/>
          <w:sz w:val="32"/>
          <w:szCs w:val="32"/>
        </w:rPr>
        <w:t>个，编制人数</w:t>
      </w:r>
      <w:r w:rsidRPr="004E3648">
        <w:rPr>
          <w:rFonts w:ascii="仿宋_GB2312" w:eastAsia="仿宋_GB2312"/>
          <w:color w:val="000000"/>
          <w:sz w:val="32"/>
          <w:szCs w:val="32"/>
        </w:rPr>
        <w:t>45</w:t>
      </w:r>
      <w:r w:rsidRPr="004E3648">
        <w:rPr>
          <w:rFonts w:ascii="仿宋_GB2312" w:eastAsia="仿宋_GB2312" w:hint="eastAsia"/>
          <w:color w:val="000000"/>
          <w:sz w:val="32"/>
          <w:szCs w:val="32"/>
        </w:rPr>
        <w:t>人，年末实有人数</w:t>
      </w:r>
      <w:r w:rsidRPr="004E3648">
        <w:rPr>
          <w:rFonts w:ascii="仿宋_GB2312" w:eastAsia="仿宋_GB2312"/>
          <w:color w:val="000000"/>
          <w:sz w:val="32"/>
          <w:szCs w:val="32"/>
        </w:rPr>
        <w:t>38</w:t>
      </w:r>
      <w:r w:rsidRPr="004E3648">
        <w:rPr>
          <w:rFonts w:ascii="仿宋_GB2312" w:eastAsia="仿宋_GB2312" w:hint="eastAsia"/>
          <w:color w:val="000000"/>
          <w:sz w:val="32"/>
          <w:szCs w:val="32"/>
        </w:rPr>
        <w:t>人。</w:t>
      </w:r>
    </w:p>
    <w:p w:rsidR="009C6F8B" w:rsidRDefault="003A00A2" w:rsidP="00A264A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二、部门财政资金收支情况</w:t>
      </w:r>
    </w:p>
    <w:p w:rsidR="00A264A0" w:rsidRDefault="003A00A2" w:rsidP="00A264A0">
      <w:pPr>
        <w:pStyle w:val="ab"/>
        <w:spacing w:line="600" w:lineRule="exact"/>
        <w:ind w:firstLineChars="200" w:firstLine="640"/>
        <w:jc w:val="left"/>
        <w:rPr>
          <w:rFonts w:eastAsia="仿宋_GB2312"/>
          <w:color w:val="000000"/>
          <w:kern w:val="0"/>
          <w:szCs w:val="32"/>
          <w:shd w:val="clear" w:color="auto" w:fill="FFFFFF"/>
          <w:lang w:val="zh-CN"/>
        </w:rPr>
      </w:pPr>
      <w:r>
        <w:rPr>
          <w:rFonts w:eastAsia="仿宋_GB2312" w:hint="eastAsia"/>
          <w:color w:val="000000"/>
          <w:kern w:val="0"/>
          <w:szCs w:val="32"/>
          <w:shd w:val="clear" w:color="auto" w:fill="FFFFFF"/>
          <w:lang w:val="zh-CN"/>
        </w:rPr>
        <w:t>（一）部门财政资金收入情况。</w:t>
      </w:r>
    </w:p>
    <w:p w:rsidR="00A264A0" w:rsidRPr="002751B5" w:rsidRDefault="00A264A0" w:rsidP="00A264A0">
      <w:pPr>
        <w:pStyle w:val="ab"/>
        <w:spacing w:line="600" w:lineRule="exact"/>
        <w:ind w:firstLineChars="200" w:firstLine="640"/>
        <w:jc w:val="left"/>
        <w:rPr>
          <w:rFonts w:ascii="Times New Roman" w:eastAsia="仿宋_GB2312" w:hAnsi="Times New Roman"/>
          <w:szCs w:val="32"/>
        </w:rPr>
      </w:pPr>
      <w:r w:rsidRPr="002751B5">
        <w:rPr>
          <w:rFonts w:ascii="Times New Roman" w:eastAsia="仿宋_GB2312" w:hAnsi="Times New Roman"/>
          <w:szCs w:val="32"/>
        </w:rPr>
        <w:t>2019</w:t>
      </w:r>
      <w:r w:rsidRPr="002751B5">
        <w:rPr>
          <w:rFonts w:ascii="Times New Roman" w:eastAsia="仿宋_GB2312" w:hAnsi="Times New Roman"/>
          <w:szCs w:val="32"/>
        </w:rPr>
        <w:t>年，财政年初部门预算</w:t>
      </w:r>
      <w:r w:rsidRPr="002751B5">
        <w:rPr>
          <w:rFonts w:ascii="Times New Roman" w:eastAsia="仿宋_GB2312" w:hAnsi="Times New Roman"/>
          <w:szCs w:val="32"/>
        </w:rPr>
        <w:t>867.8</w:t>
      </w:r>
      <w:r w:rsidR="0058647C">
        <w:rPr>
          <w:rFonts w:ascii="Times New Roman" w:eastAsia="仿宋_GB2312" w:hAnsi="Times New Roman" w:hint="eastAsia"/>
          <w:szCs w:val="32"/>
        </w:rPr>
        <w:t>1</w:t>
      </w:r>
      <w:r w:rsidRPr="002751B5">
        <w:rPr>
          <w:rFonts w:ascii="Times New Roman" w:eastAsia="仿宋_GB2312" w:hAnsi="Times New Roman"/>
          <w:szCs w:val="32"/>
        </w:rPr>
        <w:t>万元，当年追加</w:t>
      </w:r>
      <w:r w:rsidRPr="002751B5">
        <w:rPr>
          <w:rFonts w:ascii="Times New Roman" w:eastAsia="仿宋_GB2312" w:hAnsi="Times New Roman"/>
          <w:szCs w:val="32"/>
        </w:rPr>
        <w:t>192.81</w:t>
      </w:r>
      <w:r w:rsidRPr="002751B5">
        <w:rPr>
          <w:rFonts w:ascii="Times New Roman" w:eastAsia="仿宋_GB2312" w:hAnsi="Times New Roman"/>
          <w:szCs w:val="32"/>
        </w:rPr>
        <w:t>万元，实际下达预算</w:t>
      </w:r>
      <w:r w:rsidRPr="002751B5">
        <w:rPr>
          <w:rFonts w:ascii="Times New Roman" w:eastAsia="仿宋_GB2312" w:hAnsi="Times New Roman"/>
          <w:szCs w:val="32"/>
        </w:rPr>
        <w:t>1060.6</w:t>
      </w:r>
      <w:r w:rsidR="0058647C">
        <w:rPr>
          <w:rFonts w:ascii="Times New Roman" w:eastAsia="仿宋_GB2312" w:hAnsi="Times New Roman" w:hint="eastAsia"/>
          <w:szCs w:val="32"/>
        </w:rPr>
        <w:t>2</w:t>
      </w:r>
      <w:r w:rsidRPr="002751B5">
        <w:rPr>
          <w:rFonts w:ascii="Times New Roman" w:eastAsia="仿宋_GB2312" w:hAnsi="Times New Roman"/>
          <w:szCs w:val="32"/>
        </w:rPr>
        <w:t>万元。</w:t>
      </w:r>
    </w:p>
    <w:p w:rsidR="009C6F8B" w:rsidRPr="0058647C" w:rsidRDefault="009C6F8B" w:rsidP="009C6F8B">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rPr>
      </w:pPr>
    </w:p>
    <w:p w:rsidR="0058647C" w:rsidRDefault="00A264A0" w:rsidP="00D35827">
      <w:pPr>
        <w:pStyle w:val="ab"/>
        <w:spacing w:line="600" w:lineRule="exact"/>
        <w:ind w:firstLineChars="200" w:firstLine="640"/>
        <w:jc w:val="left"/>
        <w:rPr>
          <w:rFonts w:eastAsia="仿宋_GB2312"/>
          <w:color w:val="000000"/>
          <w:kern w:val="0"/>
          <w:szCs w:val="32"/>
          <w:shd w:val="clear" w:color="auto" w:fill="FFFFFF"/>
          <w:lang w:val="zh-CN"/>
        </w:rPr>
      </w:pPr>
      <w:r>
        <w:rPr>
          <w:rFonts w:ascii="仿宋_GB2312" w:eastAsia="仿宋_GB2312" w:hint="eastAsia"/>
          <w:szCs w:val="32"/>
        </w:rPr>
        <w:t>（二）</w:t>
      </w:r>
      <w:r w:rsidR="003A00A2">
        <w:rPr>
          <w:rFonts w:eastAsia="仿宋_GB2312" w:hint="eastAsia"/>
          <w:color w:val="000000"/>
          <w:kern w:val="0"/>
          <w:szCs w:val="32"/>
          <w:shd w:val="clear" w:color="auto" w:fill="FFFFFF"/>
          <w:lang w:val="zh-CN"/>
        </w:rPr>
        <w:t>部门财政资金支出情况。</w:t>
      </w:r>
    </w:p>
    <w:p w:rsidR="0058647C" w:rsidRPr="002751B5" w:rsidRDefault="0058647C" w:rsidP="0058647C">
      <w:pPr>
        <w:pStyle w:val="ab"/>
        <w:spacing w:line="600" w:lineRule="exact"/>
        <w:ind w:firstLineChars="200" w:firstLine="640"/>
        <w:jc w:val="left"/>
        <w:rPr>
          <w:rFonts w:ascii="Times New Roman" w:eastAsia="楷体_GB2312" w:hAnsi="Times New Roman"/>
          <w:szCs w:val="32"/>
        </w:rPr>
      </w:pPr>
      <w:r w:rsidRPr="002751B5">
        <w:rPr>
          <w:rFonts w:ascii="Times New Roman" w:eastAsia="仿宋_GB2312" w:hAnsi="Times New Roman"/>
          <w:szCs w:val="32"/>
        </w:rPr>
        <w:t>财政拨款支出</w:t>
      </w:r>
      <w:r w:rsidRPr="002751B5">
        <w:rPr>
          <w:rFonts w:ascii="Times New Roman" w:eastAsia="仿宋_GB2312" w:hAnsi="Times New Roman"/>
          <w:szCs w:val="32"/>
        </w:rPr>
        <w:t>1061.</w:t>
      </w:r>
      <w:r w:rsidR="00062AE4">
        <w:rPr>
          <w:rFonts w:ascii="Times New Roman" w:eastAsia="仿宋_GB2312" w:hAnsi="Times New Roman" w:hint="eastAsia"/>
          <w:szCs w:val="32"/>
        </w:rPr>
        <w:t>62</w:t>
      </w:r>
      <w:r>
        <w:rPr>
          <w:rFonts w:ascii="Times New Roman" w:eastAsia="仿宋_GB2312" w:hAnsi="Times New Roman" w:hint="eastAsia"/>
          <w:szCs w:val="32"/>
        </w:rPr>
        <w:t>万</w:t>
      </w:r>
      <w:r w:rsidRPr="002751B5">
        <w:rPr>
          <w:rFonts w:ascii="Times New Roman" w:eastAsia="仿宋_GB2312" w:hAnsi="Times New Roman"/>
          <w:szCs w:val="32"/>
        </w:rPr>
        <w:t>元，其中基本支出</w:t>
      </w:r>
      <w:r w:rsidRPr="002751B5">
        <w:rPr>
          <w:rFonts w:ascii="Times New Roman" w:eastAsia="仿宋_GB2312" w:hAnsi="Times New Roman"/>
          <w:szCs w:val="32"/>
        </w:rPr>
        <w:t>814.47</w:t>
      </w:r>
      <w:r w:rsidRPr="002751B5">
        <w:rPr>
          <w:rFonts w:ascii="Times New Roman" w:eastAsia="仿宋_GB2312" w:hAnsi="Times New Roman"/>
          <w:szCs w:val="32"/>
        </w:rPr>
        <w:t>万元，</w:t>
      </w:r>
      <w:r w:rsidR="00062AE4">
        <w:rPr>
          <w:rFonts w:ascii="Times New Roman" w:eastAsia="仿宋_GB2312" w:hAnsi="Times New Roman" w:hint="eastAsia"/>
          <w:szCs w:val="32"/>
        </w:rPr>
        <w:t>占财政拨款支出的</w:t>
      </w:r>
      <w:r w:rsidR="00062AE4">
        <w:rPr>
          <w:rFonts w:ascii="Times New Roman" w:eastAsia="仿宋_GB2312" w:hAnsi="Times New Roman" w:hint="eastAsia"/>
          <w:szCs w:val="32"/>
        </w:rPr>
        <w:t>76.72%</w:t>
      </w:r>
      <w:r w:rsidR="00062AE4">
        <w:rPr>
          <w:rFonts w:ascii="Times New Roman" w:eastAsia="仿宋_GB2312" w:hAnsi="Times New Roman" w:hint="eastAsia"/>
          <w:szCs w:val="32"/>
        </w:rPr>
        <w:t>；</w:t>
      </w:r>
      <w:r w:rsidR="00062AE4">
        <w:rPr>
          <w:rFonts w:ascii="Times New Roman" w:eastAsia="仿宋_GB2312" w:hAnsi="Times New Roman" w:hint="eastAsia"/>
          <w:color w:val="333333"/>
          <w:szCs w:val="32"/>
        </w:rPr>
        <w:t>项目支出</w:t>
      </w:r>
      <w:r w:rsidR="00062AE4" w:rsidRPr="002751B5">
        <w:rPr>
          <w:rFonts w:ascii="Times New Roman" w:eastAsia="楷体_GB2312" w:hAnsi="Times New Roman"/>
          <w:szCs w:val="32"/>
        </w:rPr>
        <w:t xml:space="preserve"> </w:t>
      </w:r>
      <w:r w:rsidR="00062AE4">
        <w:rPr>
          <w:rFonts w:ascii="Times New Roman" w:eastAsia="楷体_GB2312" w:hAnsi="Times New Roman" w:hint="eastAsia"/>
          <w:szCs w:val="32"/>
        </w:rPr>
        <w:t>247.11</w:t>
      </w:r>
      <w:r w:rsidR="00062AE4">
        <w:rPr>
          <w:rFonts w:ascii="Times New Roman" w:eastAsia="楷体_GB2312" w:hAnsi="Times New Roman" w:hint="eastAsia"/>
          <w:szCs w:val="32"/>
        </w:rPr>
        <w:t>万元，</w:t>
      </w:r>
      <w:r w:rsidR="00062AE4" w:rsidRPr="008134E2">
        <w:rPr>
          <w:rFonts w:ascii="仿宋_GB2312" w:eastAsia="仿宋_GB2312" w:hAnsi="Times New Roman" w:hint="eastAsia"/>
          <w:szCs w:val="32"/>
        </w:rPr>
        <w:t>占财政拨款支出的</w:t>
      </w:r>
      <w:r w:rsidR="00062AE4">
        <w:rPr>
          <w:rFonts w:ascii="Times New Roman" w:eastAsia="楷体_GB2312" w:hAnsi="Times New Roman" w:hint="eastAsia"/>
          <w:szCs w:val="32"/>
        </w:rPr>
        <w:t>23.28%</w:t>
      </w:r>
    </w:p>
    <w:p w:rsidR="00A264A0" w:rsidRPr="0058647C" w:rsidRDefault="00A264A0" w:rsidP="00A264A0">
      <w:pPr>
        <w:pStyle w:val="ab"/>
        <w:spacing w:line="600" w:lineRule="exact"/>
        <w:ind w:firstLineChars="200" w:firstLine="640"/>
        <w:jc w:val="left"/>
        <w:rPr>
          <w:rFonts w:eastAsia="仿宋_GB2312"/>
          <w:color w:val="000000"/>
          <w:kern w:val="0"/>
          <w:szCs w:val="32"/>
          <w:shd w:val="clear" w:color="auto" w:fill="FFFFFF"/>
        </w:rPr>
      </w:pPr>
    </w:p>
    <w:p w:rsidR="00826B51" w:rsidRPr="002751B5" w:rsidRDefault="00826B51" w:rsidP="00826B51">
      <w:pPr>
        <w:pStyle w:val="ab"/>
        <w:spacing w:line="600" w:lineRule="exact"/>
        <w:ind w:firstLineChars="200" w:firstLine="640"/>
        <w:jc w:val="left"/>
        <w:rPr>
          <w:rFonts w:ascii="Times New Roman" w:eastAsia="楷体_GB2312" w:hAnsi="Times New Roman"/>
          <w:szCs w:val="32"/>
        </w:rPr>
      </w:pPr>
      <w:r w:rsidRPr="002751B5">
        <w:rPr>
          <w:rFonts w:ascii="Times New Roman" w:eastAsia="楷体_GB2312" w:hAnsi="Times New Roman"/>
          <w:szCs w:val="32"/>
        </w:rPr>
        <w:t>（三）其他资金收支及结转结余使用情况。</w:t>
      </w:r>
    </w:p>
    <w:p w:rsidR="000129B7" w:rsidRDefault="00826B51">
      <w:pPr>
        <w:pStyle w:val="ab"/>
        <w:ind w:firstLine="420"/>
        <w:rPr>
          <w:rFonts w:eastAsia="仿宋_GB2312"/>
          <w:color w:val="000000"/>
          <w:kern w:val="0"/>
          <w:szCs w:val="32"/>
          <w:shd w:val="clear" w:color="auto" w:fill="FFFFFF"/>
          <w:lang w:val="zh-CN"/>
        </w:rPr>
      </w:pPr>
      <w:r>
        <w:rPr>
          <w:rFonts w:ascii="Times New Roman" w:eastAsia="仿宋_GB2312" w:hAnsi="Times New Roman" w:hint="eastAsia"/>
          <w:szCs w:val="32"/>
        </w:rPr>
        <w:t xml:space="preserve">     </w:t>
      </w:r>
      <w:r w:rsidRPr="002751B5">
        <w:rPr>
          <w:rFonts w:ascii="Times New Roman" w:eastAsia="仿宋_GB2312" w:hAnsi="Times New Roman"/>
          <w:szCs w:val="32"/>
        </w:rPr>
        <w:t>2019</w:t>
      </w:r>
      <w:r w:rsidRPr="002751B5">
        <w:rPr>
          <w:rFonts w:ascii="Times New Roman" w:eastAsia="仿宋_GB2312" w:hAnsi="Times New Roman"/>
          <w:szCs w:val="32"/>
        </w:rPr>
        <w:t>年，其他资金收入为利息收入</w:t>
      </w:r>
      <w:r w:rsidRPr="002751B5">
        <w:rPr>
          <w:rFonts w:ascii="Times New Roman" w:eastAsia="仿宋_GB2312" w:hAnsi="Times New Roman"/>
          <w:szCs w:val="32"/>
        </w:rPr>
        <w:t>0.05</w:t>
      </w:r>
      <w:r w:rsidRPr="002751B5">
        <w:rPr>
          <w:rFonts w:ascii="Times New Roman" w:eastAsia="仿宋_GB2312" w:hAnsi="Times New Roman"/>
          <w:szCs w:val="32"/>
        </w:rPr>
        <w:t>万元，占本年收入的</w:t>
      </w:r>
      <w:r w:rsidRPr="002751B5">
        <w:rPr>
          <w:rFonts w:ascii="Times New Roman" w:eastAsia="仿宋_GB2312" w:hAnsi="Times New Roman"/>
          <w:szCs w:val="32"/>
        </w:rPr>
        <w:t>0.005%</w:t>
      </w:r>
      <w:r w:rsidRPr="002751B5">
        <w:rPr>
          <w:rFonts w:ascii="Times New Roman" w:eastAsia="仿宋_GB2312" w:hAnsi="Times New Roman"/>
          <w:szCs w:val="32"/>
        </w:rPr>
        <w:t>。年初结转结余</w:t>
      </w:r>
      <w:r w:rsidRPr="002751B5">
        <w:rPr>
          <w:rFonts w:ascii="Times New Roman" w:eastAsia="仿宋_GB2312" w:hAnsi="Times New Roman"/>
          <w:szCs w:val="32"/>
        </w:rPr>
        <w:t>30.78</w:t>
      </w:r>
      <w:r w:rsidRPr="002751B5">
        <w:rPr>
          <w:rFonts w:ascii="Times New Roman" w:eastAsia="仿宋_GB2312" w:hAnsi="Times New Roman"/>
          <w:szCs w:val="32"/>
        </w:rPr>
        <w:t>万元，其中基本支出结转结余</w:t>
      </w:r>
      <w:r w:rsidRPr="002751B5">
        <w:rPr>
          <w:rFonts w:ascii="Times New Roman" w:eastAsia="仿宋_GB2312" w:hAnsi="Times New Roman"/>
          <w:szCs w:val="32"/>
        </w:rPr>
        <w:t>1.58</w:t>
      </w:r>
      <w:r w:rsidRPr="002751B5">
        <w:rPr>
          <w:rFonts w:ascii="Times New Roman" w:eastAsia="仿宋_GB2312" w:hAnsi="Times New Roman"/>
          <w:szCs w:val="32"/>
        </w:rPr>
        <w:t>万元，项目支出结转结余</w:t>
      </w:r>
      <w:r w:rsidRPr="002751B5">
        <w:rPr>
          <w:rFonts w:ascii="Times New Roman" w:eastAsia="仿宋_GB2312" w:hAnsi="Times New Roman"/>
          <w:szCs w:val="32"/>
        </w:rPr>
        <w:t>29.2</w:t>
      </w:r>
      <w:r w:rsidRPr="002751B5">
        <w:rPr>
          <w:rFonts w:ascii="Times New Roman" w:eastAsia="仿宋_GB2312" w:hAnsi="Times New Roman"/>
          <w:szCs w:val="32"/>
        </w:rPr>
        <w:t>万元。</w:t>
      </w:r>
    </w:p>
    <w:p w:rsidR="009C6F8B" w:rsidRDefault="003A00A2">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三、部门整体预算绩效管理情况</w:t>
      </w:r>
    </w:p>
    <w:p w:rsidR="00826B51" w:rsidRPr="002751B5" w:rsidRDefault="00826B51" w:rsidP="00826B51">
      <w:pPr>
        <w:pStyle w:val="ab"/>
        <w:ind w:firstLineChars="200" w:firstLine="640"/>
        <w:jc w:val="left"/>
        <w:rPr>
          <w:rFonts w:ascii="Times New Roman" w:eastAsia="楷体_GB2312" w:hAnsi="Times New Roman"/>
          <w:szCs w:val="32"/>
        </w:rPr>
      </w:pPr>
      <w:r w:rsidRPr="002751B5">
        <w:rPr>
          <w:rFonts w:ascii="Times New Roman" w:eastAsia="楷体_GB2312" w:hAnsi="Times New Roman"/>
          <w:szCs w:val="32"/>
        </w:rPr>
        <w:t>（一）市级财政资金绩效目标完成情况</w:t>
      </w:r>
      <w:r>
        <w:rPr>
          <w:rFonts w:ascii="Times New Roman" w:eastAsia="楷体_GB2312" w:hAnsi="Times New Roman" w:hint="eastAsia"/>
          <w:szCs w:val="32"/>
        </w:rPr>
        <w:t>。</w:t>
      </w:r>
    </w:p>
    <w:p w:rsidR="00826B51" w:rsidRPr="00DE57CF" w:rsidRDefault="00826B51" w:rsidP="00826B51">
      <w:pPr>
        <w:pStyle w:val="ab"/>
        <w:ind w:firstLineChars="200" w:firstLine="643"/>
        <w:jc w:val="left"/>
        <w:rPr>
          <w:rFonts w:ascii="仿宋_GB2312" w:eastAsia="仿宋_GB2312" w:hAnsi="Times New Roman"/>
          <w:b/>
          <w:szCs w:val="32"/>
        </w:rPr>
      </w:pPr>
      <w:r w:rsidRPr="00DE57CF">
        <w:rPr>
          <w:rFonts w:ascii="仿宋_GB2312" w:eastAsia="仿宋_GB2312" w:hAnsi="Times New Roman" w:hint="eastAsia"/>
          <w:b/>
          <w:szCs w:val="32"/>
        </w:rPr>
        <w:t>1.年初部门预算绩效目标完成情况</w:t>
      </w:r>
    </w:p>
    <w:p w:rsidR="00826B51" w:rsidRPr="002751B5" w:rsidRDefault="00826B51" w:rsidP="00826B51">
      <w:pPr>
        <w:pStyle w:val="ab"/>
        <w:ind w:firstLineChars="200" w:firstLine="640"/>
        <w:jc w:val="left"/>
        <w:rPr>
          <w:rFonts w:ascii="Times New Roman" w:eastAsia="仿宋_GB2312" w:hAnsi="Times New Roman"/>
          <w:szCs w:val="32"/>
        </w:rPr>
      </w:pPr>
      <w:r w:rsidRPr="002751B5">
        <w:rPr>
          <w:rFonts w:ascii="Times New Roman" w:eastAsia="仿宋_GB2312" w:hAnsi="Times New Roman"/>
          <w:szCs w:val="32"/>
        </w:rPr>
        <w:t>市医保中心</w:t>
      </w:r>
      <w:r>
        <w:rPr>
          <w:rFonts w:ascii="Times New Roman" w:eastAsia="仿宋_GB2312" w:hAnsi="Times New Roman" w:hint="eastAsia"/>
          <w:szCs w:val="32"/>
        </w:rPr>
        <w:t>全年</w:t>
      </w:r>
      <w:r w:rsidRPr="002751B5">
        <w:rPr>
          <w:rFonts w:ascii="Times New Roman" w:eastAsia="仿宋_GB2312" w:hAnsi="Times New Roman"/>
          <w:szCs w:val="32"/>
          <w:lang w:val="zh-CN"/>
        </w:rPr>
        <w:t>预算主要用于保障正常运转、完成日常工作任务以及承担全市医保事业发展相关工作。</w:t>
      </w:r>
      <w:r w:rsidRPr="002751B5">
        <w:rPr>
          <w:rFonts w:ascii="Times New Roman" w:eastAsia="仿宋_GB2312" w:hAnsi="Times New Roman"/>
          <w:szCs w:val="32"/>
        </w:rPr>
        <w:t>2019</w:t>
      </w:r>
      <w:r w:rsidRPr="002751B5">
        <w:rPr>
          <w:rFonts w:ascii="Times New Roman" w:eastAsia="仿宋_GB2312" w:hAnsi="Times New Roman"/>
          <w:szCs w:val="32"/>
        </w:rPr>
        <w:t>年</w:t>
      </w:r>
      <w:r>
        <w:rPr>
          <w:rFonts w:ascii="Times New Roman" w:eastAsia="仿宋_GB2312" w:hAnsi="Times New Roman" w:hint="eastAsia"/>
          <w:szCs w:val="32"/>
        </w:rPr>
        <w:t>预算</w:t>
      </w:r>
      <w:r>
        <w:rPr>
          <w:rFonts w:ascii="Times New Roman" w:eastAsia="仿宋_GB2312" w:hAnsi="Times New Roman"/>
          <w:szCs w:val="32"/>
        </w:rPr>
        <w:t>整体绩效目标全年</w:t>
      </w:r>
      <w:r w:rsidRPr="002751B5">
        <w:rPr>
          <w:rFonts w:ascii="Times New Roman" w:eastAsia="仿宋_GB2312" w:hAnsi="Times New Roman"/>
          <w:szCs w:val="32"/>
        </w:rPr>
        <w:t>数</w:t>
      </w:r>
      <w:r w:rsidRPr="002751B5">
        <w:rPr>
          <w:rFonts w:ascii="Times New Roman" w:eastAsia="仿宋_GB2312" w:hAnsi="Times New Roman"/>
          <w:szCs w:val="32"/>
        </w:rPr>
        <w:t>1089.83</w:t>
      </w:r>
      <w:r w:rsidRPr="002751B5">
        <w:rPr>
          <w:rFonts w:ascii="Times New Roman" w:eastAsia="仿宋_GB2312" w:hAnsi="Times New Roman"/>
          <w:szCs w:val="32"/>
        </w:rPr>
        <w:t>万元，实际完成数</w:t>
      </w:r>
      <w:r w:rsidRPr="002751B5">
        <w:rPr>
          <w:rFonts w:ascii="Times New Roman" w:eastAsia="仿宋_GB2312" w:hAnsi="Times New Roman"/>
          <w:szCs w:val="32"/>
        </w:rPr>
        <w:t>106</w:t>
      </w:r>
      <w:r w:rsidR="00007755">
        <w:rPr>
          <w:rFonts w:ascii="Times New Roman" w:eastAsia="仿宋_GB2312" w:hAnsi="Times New Roman" w:hint="eastAsia"/>
          <w:szCs w:val="32"/>
        </w:rPr>
        <w:t>1</w:t>
      </w:r>
      <w:r w:rsidRPr="002751B5">
        <w:rPr>
          <w:rFonts w:ascii="Times New Roman" w:eastAsia="仿宋_GB2312" w:hAnsi="Times New Roman"/>
          <w:szCs w:val="32"/>
        </w:rPr>
        <w:t>.63</w:t>
      </w:r>
      <w:r w:rsidRPr="002751B5">
        <w:rPr>
          <w:rFonts w:ascii="Times New Roman" w:eastAsia="仿宋_GB2312" w:hAnsi="Times New Roman"/>
          <w:szCs w:val="32"/>
        </w:rPr>
        <w:t>万元，执行率</w:t>
      </w:r>
      <w:r w:rsidRPr="002751B5">
        <w:rPr>
          <w:rFonts w:ascii="Times New Roman" w:eastAsia="仿宋_GB2312" w:hAnsi="Times New Roman"/>
          <w:szCs w:val="32"/>
        </w:rPr>
        <w:t>97.32%</w:t>
      </w:r>
      <w:r w:rsidRPr="002751B5">
        <w:rPr>
          <w:rFonts w:ascii="Times New Roman" w:eastAsia="仿宋_GB2312" w:hAnsi="Times New Roman"/>
          <w:szCs w:val="32"/>
        </w:rPr>
        <w:t>，</w:t>
      </w:r>
      <w:r w:rsidRPr="002751B5">
        <w:rPr>
          <w:rFonts w:ascii="Times New Roman" w:eastAsia="仿宋_GB2312" w:hAnsi="Times New Roman"/>
          <w:szCs w:val="32"/>
        </w:rPr>
        <w:t>29.2</w:t>
      </w:r>
      <w:r w:rsidRPr="002751B5">
        <w:rPr>
          <w:rFonts w:ascii="Times New Roman" w:eastAsia="仿宋_GB2312" w:hAnsi="Times New Roman"/>
          <w:szCs w:val="32"/>
        </w:rPr>
        <w:t>万元专项资金结转下年。</w:t>
      </w:r>
    </w:p>
    <w:p w:rsidR="00826B51" w:rsidRPr="00826B51" w:rsidRDefault="00826B51" w:rsidP="00826B51">
      <w:pPr>
        <w:ind w:firstLine="200"/>
        <w:rPr>
          <w:rFonts w:ascii="仿宋_GB2312" w:eastAsia="仿宋_GB2312"/>
          <w:bCs/>
          <w:color w:val="000000"/>
          <w:sz w:val="32"/>
          <w:szCs w:val="32"/>
        </w:rPr>
      </w:pPr>
      <w:r>
        <w:rPr>
          <w:rFonts w:eastAsia="仿宋_GB2312" w:hint="eastAsia"/>
          <w:color w:val="333333"/>
          <w:szCs w:val="32"/>
        </w:rPr>
        <w:t xml:space="preserve">  </w:t>
      </w:r>
      <w:r w:rsidR="004E3648" w:rsidRPr="004E3648">
        <w:rPr>
          <w:rFonts w:ascii="仿宋_GB2312" w:eastAsia="仿宋_GB2312" w:hint="eastAsia"/>
          <w:color w:val="333333"/>
          <w:sz w:val="32"/>
          <w:szCs w:val="32"/>
        </w:rPr>
        <w:t>（1）</w:t>
      </w:r>
      <w:r w:rsidR="004E3648" w:rsidRPr="004E3648">
        <w:rPr>
          <w:rFonts w:ascii="仿宋_GB2312" w:eastAsia="仿宋_GB2312" w:hint="eastAsia"/>
          <w:bCs/>
          <w:color w:val="000000"/>
          <w:sz w:val="32"/>
          <w:szCs w:val="32"/>
        </w:rPr>
        <w:t>应保尽保，稳步推进参保扩面工作。</w:t>
      </w:r>
      <w:r w:rsidR="004E3648" w:rsidRPr="004E3648">
        <w:rPr>
          <w:rFonts w:ascii="仿宋_GB2312" w:eastAsia="仿宋_GB2312" w:hint="eastAsia"/>
          <w:color w:val="333333"/>
          <w:sz w:val="32"/>
          <w:szCs w:val="32"/>
        </w:rPr>
        <w:t>2019年城乡居民基本医疗保险参保69.69万人，参保率达99%，</w:t>
      </w:r>
      <w:r w:rsidR="004E3648" w:rsidRPr="004E3648">
        <w:rPr>
          <w:rFonts w:ascii="仿宋_GB2312" w:eastAsia="仿宋_GB2312" w:hint="eastAsia"/>
          <w:color w:val="000000"/>
          <w:sz w:val="32"/>
          <w:szCs w:val="32"/>
        </w:rPr>
        <w:t>超省上下达的民生工程目标任务2个百分点。财政全额资助参保的建档立卡贫困人口、重点困难人员和重度残疾人参保率达到100%。我市城乡居民基本医疗保障水平稳步提高，城乡居民基本医保财政补助标准从每人每年490元提高到530元。</w:t>
      </w:r>
    </w:p>
    <w:p w:rsidR="000129B7" w:rsidRDefault="004E3648" w:rsidP="00D35827">
      <w:pPr>
        <w:spacing w:line="560" w:lineRule="exact"/>
        <w:ind w:firstLineChars="200" w:firstLine="640"/>
        <w:contextualSpacing/>
        <w:rPr>
          <w:rFonts w:ascii="仿宋_GB2312" w:eastAsia="仿宋_GB2312"/>
          <w:kern w:val="0"/>
          <w:sz w:val="32"/>
          <w:szCs w:val="32"/>
        </w:rPr>
      </w:pPr>
      <w:r w:rsidRPr="004E3648">
        <w:rPr>
          <w:rFonts w:ascii="仿宋_GB2312" w:eastAsia="仿宋_GB2312" w:hint="eastAsia"/>
          <w:color w:val="000000"/>
          <w:sz w:val="32"/>
          <w:szCs w:val="32"/>
        </w:rPr>
        <w:t>（2）凝聚合力，有序推进</w:t>
      </w:r>
      <w:r w:rsidRPr="004E3648">
        <w:rPr>
          <w:rFonts w:ascii="仿宋_GB2312" w:eastAsia="仿宋_GB2312" w:hint="eastAsia"/>
          <w:bCs/>
          <w:color w:val="000000"/>
          <w:sz w:val="32"/>
          <w:szCs w:val="32"/>
        </w:rPr>
        <w:t xml:space="preserve">DRG支付方式改革。                               </w:t>
      </w:r>
      <w:r w:rsidRPr="004E3648">
        <w:rPr>
          <w:rFonts w:ascii="仿宋_GB2312" w:eastAsia="仿宋_GB2312" w:hint="eastAsia"/>
          <w:sz w:val="32"/>
          <w:szCs w:val="32"/>
        </w:rPr>
        <w:t>我市自2018年全面启动医保基金总额控制预算管理下的DRG结合点数法付费方式改革以来，微观上建立了医疗机构主动控制医疗成本、提高医疗质量的良性竞争机制，宏观上建立了医保基金收支平衡及合理增长的调控机制，初步建成“保障有力、基础扎实、机制健全、全面覆盖、强化监管”的医保付费运行体系。</w:t>
      </w:r>
      <w:r w:rsidRPr="004E3648">
        <w:rPr>
          <w:rFonts w:ascii="仿宋_GB2312" w:eastAsia="仿宋_GB2312" w:hint="eastAsia"/>
          <w:kern w:val="0"/>
          <w:sz w:val="32"/>
          <w:szCs w:val="32"/>
        </w:rPr>
        <w:t>2019年1至12月，我市纳入病组点数法付费管理的医保统筹基金减少支出2986万元。</w:t>
      </w:r>
    </w:p>
    <w:p w:rsidR="00826B51" w:rsidRPr="00826B51" w:rsidRDefault="004E3648" w:rsidP="00826B51">
      <w:pPr>
        <w:pStyle w:val="ab"/>
        <w:spacing w:line="600" w:lineRule="exact"/>
        <w:jc w:val="left"/>
        <w:rPr>
          <w:rFonts w:ascii="仿宋_GB2312" w:eastAsia="仿宋_GB2312" w:hAnsi="Times New Roman"/>
          <w:color w:val="000000"/>
          <w:szCs w:val="32"/>
        </w:rPr>
      </w:pPr>
      <w:r w:rsidRPr="004E3648">
        <w:rPr>
          <w:rFonts w:ascii="仿宋_GB2312" w:eastAsia="仿宋_GB2312" w:hAnsi="Times New Roman"/>
          <w:szCs w:val="32"/>
        </w:rPr>
        <w:t xml:space="preserve">   </w:t>
      </w:r>
      <w:r w:rsidRPr="004E3648">
        <w:rPr>
          <w:rFonts w:ascii="仿宋_GB2312" w:eastAsia="仿宋_GB2312" w:hAnsi="Times New Roman" w:hint="eastAsia"/>
          <w:color w:val="000000"/>
          <w:szCs w:val="32"/>
        </w:rPr>
        <w:t>（3）</w:t>
      </w:r>
      <w:r w:rsidRPr="004E3648">
        <w:rPr>
          <w:rFonts w:ascii="仿宋_GB2312" w:eastAsia="仿宋_GB2312" w:hAnsi="Times New Roman" w:hint="eastAsia"/>
          <w:bCs/>
          <w:color w:val="000000"/>
          <w:szCs w:val="32"/>
        </w:rPr>
        <w:t>务实笃行，</w:t>
      </w:r>
      <w:r w:rsidR="00826B51" w:rsidRPr="00826B51">
        <w:rPr>
          <w:rFonts w:ascii="仿宋_GB2312" w:eastAsia="仿宋_GB2312" w:hAnsi="Times New Roman" w:hint="eastAsia"/>
          <w:bCs/>
          <w:color w:val="000000"/>
          <w:szCs w:val="32"/>
        </w:rPr>
        <w:t>有效化解异地就医结算之难。</w:t>
      </w:r>
      <w:r w:rsidRPr="004E3648">
        <w:rPr>
          <w:rFonts w:ascii="仿宋_GB2312" w:eastAsia="仿宋_GB2312" w:hAnsi="Times New Roman" w:hint="eastAsia"/>
          <w:szCs w:val="32"/>
        </w:rPr>
        <w:t>一是织密结算网络，扩大定点医药机构联网范围，实现等级医疗机构全部接入异地平台。2019年，全市共有56家定点医疗机构、193家定点药店接入省级平台。其中56家医疗机构全部开通普通门诊联网结算业务，17家医院开通省内异地就医门诊特殊疾病医疗补助即时结算业务，29家医院接入国家平台并开通跨省住院直接结算业务。二是加强异地就医直接结算，报销“不求人”。</w:t>
      </w:r>
      <w:r w:rsidRPr="004E3648">
        <w:rPr>
          <w:rFonts w:ascii="仿宋_GB2312" w:eastAsia="仿宋_GB2312" w:hAnsi="Times New Roman" w:hint="eastAsia"/>
          <w:color w:val="000000"/>
          <w:szCs w:val="32"/>
        </w:rPr>
        <w:t>2019年，市外参保人员通过省级平台在攀异地住院直接结算21273人次，联网办理门诊特殊疾病结算715人次，联网办理普通门诊结算40426人次，通过定点零售药店联网结算40315人次；</w:t>
      </w:r>
      <w:r w:rsidRPr="004E3648">
        <w:rPr>
          <w:rFonts w:ascii="仿宋_GB2312" w:eastAsia="仿宋_GB2312" w:hAnsi="Times New Roman"/>
          <w:color w:val="000000"/>
          <w:szCs w:val="32"/>
        </w:rPr>
        <w:t xml:space="preserve"> </w:t>
      </w:r>
      <w:r w:rsidRPr="004E3648">
        <w:rPr>
          <w:rFonts w:ascii="仿宋_GB2312" w:eastAsia="仿宋_GB2312" w:hAnsi="Times New Roman" w:hint="eastAsia"/>
          <w:color w:val="000000"/>
          <w:szCs w:val="32"/>
        </w:rPr>
        <w:t>5837人次通过国家平台在我市定点医院办理了住院联网结算。</w:t>
      </w:r>
    </w:p>
    <w:p w:rsidR="00826B51" w:rsidRPr="00826B51" w:rsidRDefault="004E3648" w:rsidP="00826B51">
      <w:pPr>
        <w:spacing w:line="560" w:lineRule="exact"/>
        <w:ind w:firstLine="640"/>
        <w:rPr>
          <w:rFonts w:ascii="仿宋_GB2312" w:eastAsia="仿宋_GB2312"/>
          <w:sz w:val="32"/>
          <w:szCs w:val="32"/>
        </w:rPr>
      </w:pPr>
      <w:r w:rsidRPr="004E3648">
        <w:rPr>
          <w:rFonts w:ascii="仿宋_GB2312" w:eastAsia="仿宋_GB2312" w:hint="eastAsia"/>
          <w:color w:val="000000"/>
          <w:sz w:val="32"/>
          <w:szCs w:val="32"/>
        </w:rPr>
        <w:t>（4）</w:t>
      </w:r>
      <w:r w:rsidRPr="004E3648">
        <w:rPr>
          <w:rFonts w:ascii="仿宋_GB2312" w:eastAsia="仿宋_GB2312" w:hint="eastAsia"/>
          <w:bCs/>
          <w:sz w:val="32"/>
          <w:szCs w:val="32"/>
        </w:rPr>
        <w:t>加强配合，有力助推医药服务领域改革。</w:t>
      </w:r>
      <w:r w:rsidRPr="004E3648">
        <w:rPr>
          <w:rFonts w:ascii="仿宋_GB2312" w:eastAsia="仿宋_GB2312" w:hint="eastAsia"/>
          <w:sz w:val="32"/>
          <w:szCs w:val="32"/>
        </w:rPr>
        <w:t>一是配合做好规范完善医疗服务项目价格工作。按照“总量控制、结构调整、有升有降，逐步到位”原则，采取“小步快走”方式，配合做好修订医疗服务价格、医疗服务设施收费政策工作。二是全面落实落地药品集采。按照国家、省、市有关国家组织药品集中采购工作要求，认真贯彻落实药品集中采购和使用试点扩大区域范围有关要求，落实人员配合抓好药品集中采购和使用工作。截至</w:t>
      </w:r>
      <w:smartTag w:uri="urn:schemas-microsoft-com:office:smarttags" w:element="chsdate">
        <w:smartTagPr>
          <w:attr w:name="IsROCDate" w:val="False"/>
          <w:attr w:name="IsLunarDate" w:val="False"/>
          <w:attr w:name="Day" w:val="31"/>
          <w:attr w:name="Month" w:val="12"/>
          <w:attr w:name="Year" w:val="2020"/>
        </w:smartTagPr>
        <w:r w:rsidRPr="004E3648">
          <w:rPr>
            <w:rFonts w:ascii="仿宋_GB2312" w:eastAsia="仿宋_GB2312" w:hint="eastAsia"/>
            <w:sz w:val="32"/>
            <w:szCs w:val="32"/>
          </w:rPr>
          <w:t>12月31日</w:t>
        </w:r>
      </w:smartTag>
      <w:r w:rsidRPr="004E3648">
        <w:rPr>
          <w:rFonts w:ascii="仿宋_GB2312" w:eastAsia="仿宋_GB2312" w:hint="eastAsia"/>
          <w:sz w:val="32"/>
          <w:szCs w:val="32"/>
        </w:rPr>
        <w:t>，全市86家定点公立医院在省药械采购平台上与25个中选药品的生产企业、配送企业签定三方购销合同</w:t>
      </w:r>
      <w:r w:rsidRPr="004E3648">
        <w:rPr>
          <w:rFonts w:ascii="仿宋_GB2312" w:eastAsia="仿宋_GB2312"/>
          <w:sz w:val="32"/>
          <w:szCs w:val="32"/>
        </w:rPr>
        <w:t xml:space="preserve"> </w:t>
      </w:r>
      <w:r w:rsidRPr="004E3648">
        <w:rPr>
          <w:rFonts w:ascii="仿宋_GB2312" w:eastAsia="仿宋_GB2312" w:hint="eastAsia"/>
          <w:sz w:val="32"/>
          <w:szCs w:val="32"/>
        </w:rPr>
        <w:t>548份，签约率达100%，按时保质完成省上目标任务。</w:t>
      </w:r>
    </w:p>
    <w:p w:rsidR="00826B51" w:rsidRPr="00826B51" w:rsidRDefault="004E3648" w:rsidP="00826B51">
      <w:pPr>
        <w:spacing w:line="560" w:lineRule="exact"/>
        <w:ind w:firstLine="640"/>
        <w:rPr>
          <w:rFonts w:ascii="仿宋_GB2312" w:eastAsia="仿宋_GB2312"/>
          <w:color w:val="000000"/>
          <w:sz w:val="32"/>
          <w:szCs w:val="32"/>
        </w:rPr>
      </w:pPr>
      <w:r w:rsidRPr="004E3648">
        <w:rPr>
          <w:rFonts w:ascii="仿宋_GB2312" w:eastAsia="仿宋_GB2312" w:hint="eastAsia"/>
          <w:color w:val="000000"/>
          <w:sz w:val="32"/>
          <w:szCs w:val="32"/>
        </w:rPr>
        <w:t>（5）严把关口，持续加大</w:t>
      </w:r>
      <w:r w:rsidRPr="004E3648">
        <w:rPr>
          <w:rFonts w:ascii="仿宋_GB2312" w:eastAsia="仿宋_GB2312" w:hint="eastAsia"/>
          <w:bCs/>
          <w:sz w:val="32"/>
          <w:szCs w:val="32"/>
        </w:rPr>
        <w:t>费用审核力度。</w:t>
      </w:r>
      <w:r w:rsidRPr="004E3648">
        <w:rPr>
          <w:rFonts w:ascii="仿宋_GB2312" w:eastAsia="仿宋_GB2312" w:hint="eastAsia"/>
          <w:color w:val="000000"/>
          <w:sz w:val="32"/>
          <w:szCs w:val="32"/>
        </w:rPr>
        <w:t>2019年，我中心共审核职工医保市内门诊、住院191.3万人次，涉及医疗总费用110220.77万元，拒付不合理费用183.56万元；共审核居民医保市内门诊、住院188076人次，涉及医疗总费用49158.98万元，拒付不合理费用118.07万元；共审核工伤保险市内门诊、住院181532人次，医疗总费用4821.09万元，拒付不合理费用184.77万元；共审核生育保险1924人次，医疗总费用1218.96万元，拒付不合理费用10.68万元；共审核职工医保垫付异地门特、住院费用9016人次，涉及医疗总费用6401.03万元；共审核生育保险垫付住院及产前检查费154人次，基金支付229.96万元；共审核工伤保险垫付住院及门诊费用904人次，基金支出759.99万元；共审核省内、省外在我市异地住院直接结算82005人次，涉及医疗总费用44600万元，拒付不合理费用3.41万元。</w:t>
      </w:r>
    </w:p>
    <w:p w:rsidR="00826B51" w:rsidRPr="00826B51" w:rsidRDefault="004E3648" w:rsidP="00826B51">
      <w:pPr>
        <w:rPr>
          <w:rFonts w:ascii="仿宋_GB2312" w:eastAsia="仿宋_GB2312"/>
          <w:color w:val="000000"/>
          <w:sz w:val="32"/>
          <w:szCs w:val="32"/>
        </w:rPr>
      </w:pPr>
      <w:r w:rsidRPr="004E3648">
        <w:rPr>
          <w:rFonts w:ascii="仿宋_GB2312" w:eastAsia="仿宋_GB2312" w:hint="eastAsia"/>
          <w:color w:val="000000"/>
          <w:sz w:val="32"/>
          <w:szCs w:val="32"/>
        </w:rPr>
        <w:t xml:space="preserve">   （6）提优加速，</w:t>
      </w:r>
      <w:r w:rsidRPr="004E3648">
        <w:rPr>
          <w:rFonts w:ascii="仿宋_GB2312" w:eastAsia="仿宋_GB2312" w:hint="eastAsia"/>
          <w:color w:val="191919"/>
          <w:sz w:val="32"/>
          <w:szCs w:val="32"/>
          <w:shd w:val="clear" w:color="auto" w:fill="FFFFFF"/>
        </w:rPr>
        <w:t>打造</w:t>
      </w:r>
      <w:r w:rsidRPr="004E3648">
        <w:rPr>
          <w:rFonts w:ascii="仿宋_GB2312" w:eastAsia="仿宋_GB2312"/>
          <w:color w:val="191919"/>
          <w:sz w:val="32"/>
          <w:szCs w:val="32"/>
          <w:shd w:val="clear" w:color="auto" w:fill="FFFFFF"/>
        </w:rPr>
        <w:t xml:space="preserve"> </w:t>
      </w:r>
      <w:r w:rsidRPr="004E3648">
        <w:rPr>
          <w:rFonts w:ascii="仿宋_GB2312" w:eastAsia="仿宋_GB2312" w:hint="eastAsia"/>
          <w:color w:val="191919"/>
          <w:sz w:val="32"/>
          <w:szCs w:val="32"/>
          <w:shd w:val="clear" w:color="auto" w:fill="FFFFFF"/>
        </w:rPr>
        <w:t>（6）提优加速，核职工</w:t>
      </w:r>
      <w:r w:rsidRPr="004E3648">
        <w:rPr>
          <w:rFonts w:ascii="仿宋_GB2312" w:eastAsia="仿宋_GB2312" w:hint="eastAsia"/>
          <w:b/>
          <w:color w:val="000000"/>
          <w:sz w:val="32"/>
          <w:szCs w:val="32"/>
        </w:rPr>
        <w:t>。</w:t>
      </w:r>
      <w:r w:rsidRPr="004E3648">
        <w:rPr>
          <w:rFonts w:ascii="仿宋_GB2312" w:eastAsia="仿宋_GB2312" w:hint="eastAsia"/>
          <w:color w:val="000000"/>
          <w:sz w:val="32"/>
          <w:szCs w:val="32"/>
        </w:rPr>
        <w:t>在日常政务服务工作中，经办人员注重端正态度，热情亲切为群众解难答疑，耐心细致地讲解医保政策、一次性告知办事流程，虚心接受群众的意见建议，做到线上、线下多渠道服务,真诚提供热心、耐心、细心、虚心和诚心服务。2019年经办工作受到群众表扬170余人次，收到感谢信23封。</w:t>
      </w:r>
    </w:p>
    <w:p w:rsidR="00826B51" w:rsidRPr="00245F6F" w:rsidRDefault="00826B51" w:rsidP="00826B51">
      <w:pPr>
        <w:pStyle w:val="ab"/>
        <w:ind w:firstLineChars="200" w:firstLine="643"/>
        <w:jc w:val="left"/>
        <w:rPr>
          <w:rFonts w:ascii="Times New Roman" w:eastAsia="仿宋_GB2312" w:hAnsi="Times New Roman"/>
          <w:b/>
          <w:szCs w:val="32"/>
        </w:rPr>
      </w:pPr>
      <w:r w:rsidRPr="00245F6F">
        <w:rPr>
          <w:rFonts w:ascii="Times New Roman" w:eastAsia="仿宋_GB2312" w:hAnsi="Times New Roman"/>
          <w:b/>
          <w:szCs w:val="32"/>
        </w:rPr>
        <w:t>2.</w:t>
      </w:r>
      <w:r w:rsidRPr="00245F6F">
        <w:rPr>
          <w:rFonts w:ascii="Times New Roman" w:eastAsia="仿宋_GB2312" w:hAnsi="Times New Roman"/>
          <w:b/>
          <w:szCs w:val="32"/>
        </w:rPr>
        <w:t>市级专项资金绩效目标完成情况</w:t>
      </w:r>
    </w:p>
    <w:p w:rsidR="000129B7" w:rsidRDefault="004E3648" w:rsidP="00D35827">
      <w:pPr>
        <w:tabs>
          <w:tab w:val="left" w:pos="733"/>
        </w:tabs>
        <w:ind w:firstLineChars="147" w:firstLine="470"/>
        <w:rPr>
          <w:rFonts w:ascii="仿宋_GB2312" w:eastAsia="仿宋_GB2312"/>
          <w:b/>
          <w:sz w:val="32"/>
          <w:szCs w:val="32"/>
        </w:rPr>
      </w:pPr>
      <w:r w:rsidRPr="004E3648">
        <w:rPr>
          <w:rFonts w:ascii="仿宋_GB2312" w:eastAsia="仿宋_GB2312" w:hint="eastAsia"/>
          <w:sz w:val="32"/>
          <w:szCs w:val="32"/>
        </w:rPr>
        <w:t xml:space="preserve"> 市级专项资金为按疾病诊断相关分组（DRG）结合点数法付费改革工作专项资金，2019年该项目资金实现专款专用，全年预算数139.2万元（含结余资金29.2万元），按照合同规定应支付项目建设和服务维护费120万元，实际支付72万元，完成预算的51.72%，完成支付的60%。</w:t>
      </w:r>
    </w:p>
    <w:p w:rsidR="000129B7" w:rsidRDefault="004E3648" w:rsidP="00D35827">
      <w:pPr>
        <w:ind w:firstLineChars="200" w:firstLine="640"/>
        <w:rPr>
          <w:rFonts w:ascii="仿宋_GB2312" w:eastAsia="仿宋_GB2312"/>
          <w:sz w:val="32"/>
          <w:szCs w:val="32"/>
        </w:rPr>
      </w:pPr>
      <w:r w:rsidRPr="004E3648">
        <w:rPr>
          <w:rFonts w:ascii="仿宋_GB2312" w:eastAsia="仿宋_GB2312" w:hint="eastAsia"/>
          <w:sz w:val="32"/>
          <w:szCs w:val="32"/>
        </w:rPr>
        <w:t>2019年5月21日，我市按疾病诊断相关分组（DRG）结合点数法付费改革工作被确定为四川省唯一国家试点城市，在省医保的指导下，完成数据汇集上报、制定实施方案、开展国家试点培训、拟订对标整改、实施阶段性试点工作监测评估等工作，</w:t>
      </w:r>
      <w:r w:rsidRPr="004E3648">
        <w:rPr>
          <w:rStyle w:val="NormalCharacter"/>
          <w:rFonts w:ascii="仿宋_GB2312" w:eastAsia="仿宋_GB2312" w:hint="eastAsia"/>
          <w:kern w:val="0"/>
          <w:sz w:val="32"/>
          <w:szCs w:val="32"/>
        </w:rPr>
        <w:t>我市医保付费方式改革的进展与成效得到国家医保局、省领导及省医保局的充分肯定，</w:t>
      </w:r>
      <w:r w:rsidRPr="004E3648">
        <w:rPr>
          <w:rFonts w:ascii="仿宋_GB2312" w:eastAsia="仿宋_GB2312" w:hint="eastAsia"/>
          <w:sz w:val="32"/>
          <w:szCs w:val="32"/>
        </w:rPr>
        <w:t>位列全国30个试点城市前列。</w:t>
      </w:r>
    </w:p>
    <w:p w:rsidR="00826B51" w:rsidRPr="00826B51" w:rsidRDefault="004E3648" w:rsidP="00826B51">
      <w:pPr>
        <w:autoSpaceDE w:val="0"/>
        <w:autoSpaceDN w:val="0"/>
        <w:adjustRightInd w:val="0"/>
        <w:jc w:val="left"/>
        <w:rPr>
          <w:rFonts w:ascii="仿宋_GB2312" w:eastAsia="仿宋_GB2312"/>
          <w:sz w:val="32"/>
          <w:szCs w:val="32"/>
        </w:rPr>
      </w:pPr>
      <w:r w:rsidRPr="004E3648">
        <w:rPr>
          <w:rFonts w:ascii="仿宋_GB2312" w:eastAsia="仿宋_GB2312" w:hint="eastAsia"/>
          <w:sz w:val="32"/>
          <w:szCs w:val="32"/>
        </w:rPr>
        <w:t xml:space="preserve">    主要工作开展情况：</w:t>
      </w:r>
      <w:r w:rsidRPr="004E3648">
        <w:rPr>
          <w:rFonts w:ascii="仿宋_GB2312" w:eastAsia="仿宋_GB2312" w:hint="eastAsia"/>
          <w:bCs/>
          <w:sz w:val="32"/>
          <w:szCs w:val="32"/>
        </w:rPr>
        <w:t>一是进一步完善具有我市特点的病组分组方案。</w:t>
      </w:r>
      <w:r w:rsidRPr="004E3648">
        <w:rPr>
          <w:rFonts w:ascii="仿宋_GB2312" w:eastAsia="仿宋_GB2312" w:hint="eastAsia"/>
          <w:sz w:val="32"/>
          <w:szCs w:val="32"/>
        </w:rPr>
        <w:t>在原分组方案的基础上，以2018年全年病例数据为样本，根据各医疗机构意见建议，经过三轮模拟分组、调整修改，最终由病组分组委员会专家讨论形成分组调整方案，新增66个DRG组，删减8个DRG组，修改DRG病组组名12组，病组总组数由626个DRG组扩展到684个；</w:t>
      </w:r>
      <w:r w:rsidRPr="004E3648">
        <w:rPr>
          <w:rFonts w:ascii="仿宋_GB2312" w:eastAsia="仿宋_GB2312" w:hint="eastAsia"/>
          <w:bCs/>
          <w:sz w:val="32"/>
          <w:szCs w:val="32"/>
        </w:rPr>
        <w:t>二是进一步监管医疗服务的合规性和合理性。</w:t>
      </w:r>
      <w:r w:rsidRPr="004E3648">
        <w:rPr>
          <w:rFonts w:ascii="仿宋_GB2312" w:eastAsia="仿宋_GB2312" w:hint="eastAsia"/>
          <w:sz w:val="32"/>
          <w:szCs w:val="32"/>
        </w:rPr>
        <w:t>在智能审核系统中，研发、设置了适用于按病组点数法付费的6条智能审核规则，增加了DRG套高结算、分解住院、不合理入院、不合理转院、住院天数异常、住院费用异常的审核，智能审核规则由26条扩展到32条；</w:t>
      </w:r>
      <w:r w:rsidRPr="004E3648">
        <w:rPr>
          <w:rFonts w:ascii="仿宋_GB2312" w:eastAsia="仿宋_GB2312" w:hint="eastAsia"/>
          <w:bCs/>
          <w:sz w:val="32"/>
          <w:szCs w:val="32"/>
        </w:rPr>
        <w:t>三是进一步提升医疗机构在DRG</w:t>
      </w:r>
      <w:r w:rsidRPr="004E3648">
        <w:rPr>
          <w:rFonts w:ascii="仿宋_GB2312" w:eastAsia="仿宋_GB2312"/>
          <w:bCs/>
          <w:sz w:val="32"/>
          <w:szCs w:val="32"/>
        </w:rPr>
        <w:t xml:space="preserve"> </w:t>
      </w:r>
      <w:r w:rsidRPr="004E3648">
        <w:rPr>
          <w:rFonts w:ascii="仿宋_GB2312" w:eastAsia="仿宋_GB2312" w:hint="eastAsia"/>
          <w:bCs/>
          <w:sz w:val="32"/>
          <w:szCs w:val="32"/>
        </w:rPr>
        <w:t>体系下的院内绩效管理能力。</w:t>
      </w:r>
      <w:r w:rsidRPr="004E3648">
        <w:rPr>
          <w:rFonts w:ascii="仿宋_GB2312" w:eastAsia="仿宋_GB2312" w:hint="eastAsia"/>
          <w:sz w:val="32"/>
          <w:szCs w:val="32"/>
        </w:rPr>
        <w:t>为全市医疗保障系统及各医疗机构400余人开展了3天5场“按病组点数法付费基金使用绩效管理培训”，讲解基金使用绩效管理评价及医院绩效考核管理评价，让医疗机构建立与按病组点数付费相适应的医疗机构绩效管理模式的观念；</w:t>
      </w:r>
      <w:r w:rsidRPr="004E3648">
        <w:rPr>
          <w:rFonts w:ascii="仿宋_GB2312" w:eastAsia="仿宋_GB2312" w:hint="eastAsia"/>
          <w:bCs/>
          <w:sz w:val="32"/>
          <w:szCs w:val="32"/>
        </w:rPr>
        <w:t>四是进一步提高基本医疗保险病案质量管理。</w:t>
      </w:r>
      <w:r w:rsidRPr="004E3648">
        <w:rPr>
          <w:rFonts w:ascii="仿宋_GB2312" w:eastAsia="仿宋_GB2312" w:hint="eastAsia"/>
          <w:sz w:val="32"/>
          <w:szCs w:val="32"/>
        </w:rPr>
        <w:t>为全市有助住院条件的定点医疗机构200余人举办为期3天的“基本医疗保险病案质量管理要点培训班”，邀请了市内外病案质控专家，针对我市各级医疗机构病案质量现状和存在的问题，精心设计了培训内容，让各级医疗机构真正做到临床“写得准”、编码“编得对”、信息“传得全”。</w:t>
      </w:r>
    </w:p>
    <w:p w:rsidR="000129B7" w:rsidRDefault="004E3648" w:rsidP="00D35827">
      <w:pPr>
        <w:pStyle w:val="ab"/>
        <w:ind w:firstLineChars="200" w:firstLine="640"/>
        <w:jc w:val="left"/>
        <w:rPr>
          <w:rFonts w:ascii="仿宋_GB2312" w:eastAsia="仿宋_GB2312" w:hAnsi="Times New Roman"/>
          <w:szCs w:val="32"/>
        </w:rPr>
      </w:pPr>
      <w:r w:rsidRPr="004E3648">
        <w:rPr>
          <w:rFonts w:ascii="仿宋_GB2312" w:eastAsia="仿宋_GB2312" w:hAnsi="Times New Roman" w:hint="eastAsia"/>
          <w:szCs w:val="32"/>
        </w:rPr>
        <w:t>（二）上级专项（项目）资金绩效目标完成情况。</w:t>
      </w:r>
    </w:p>
    <w:p w:rsidR="00826B51" w:rsidRPr="00826B51" w:rsidRDefault="004E3648" w:rsidP="00826B51">
      <w:pPr>
        <w:ind w:firstLine="640"/>
        <w:rPr>
          <w:rFonts w:ascii="仿宋_GB2312" w:eastAsia="仿宋_GB2312"/>
          <w:bCs/>
          <w:color w:val="000000"/>
          <w:sz w:val="32"/>
          <w:szCs w:val="32"/>
        </w:rPr>
      </w:pPr>
      <w:r w:rsidRPr="004E3648">
        <w:rPr>
          <w:rFonts w:ascii="仿宋_GB2312" w:eastAsia="仿宋_GB2312" w:hint="eastAsia"/>
          <w:bCs/>
          <w:color w:val="000000"/>
          <w:sz w:val="32"/>
          <w:szCs w:val="32"/>
        </w:rPr>
        <w:t>省级安排2019年中央财政医疗服务与保障能力提升补助资金31万元，实际完成额31万元，执行率100%。安排人社公共服务能力建设资金2万元，实际完成额2万元，执行率100%，专项资金确保了以下绩效目标任务的顺利完成。</w:t>
      </w:r>
    </w:p>
    <w:p w:rsidR="00826B51" w:rsidRPr="00826B51" w:rsidRDefault="00805B9F" w:rsidP="00826B51">
      <w:pPr>
        <w:ind w:firstLine="640"/>
        <w:rPr>
          <w:rFonts w:ascii="仿宋_GB2312" w:eastAsia="仿宋_GB2312"/>
          <w:b/>
          <w:bCs/>
          <w:sz w:val="32"/>
          <w:szCs w:val="32"/>
        </w:rPr>
      </w:pPr>
      <w:r>
        <w:rPr>
          <w:rFonts w:ascii="仿宋_GB2312" w:eastAsia="仿宋_GB2312"/>
          <w:b/>
          <w:bCs/>
          <w:color w:val="000000"/>
          <w:sz w:val="32"/>
          <w:szCs w:val="32"/>
        </w:rPr>
        <w:t>1.</w:t>
      </w:r>
      <w:r>
        <w:rPr>
          <w:rFonts w:ascii="仿宋_GB2312" w:eastAsia="仿宋_GB2312" w:hint="eastAsia"/>
          <w:b/>
          <w:bCs/>
          <w:sz w:val="32"/>
          <w:szCs w:val="32"/>
        </w:rPr>
        <w:t xml:space="preserve"> 优化经办流程，切实提升经办服务能力</w:t>
      </w:r>
    </w:p>
    <w:p w:rsidR="00826B51" w:rsidRPr="00826B51" w:rsidRDefault="004E3648" w:rsidP="00826B51">
      <w:pPr>
        <w:ind w:firstLine="640"/>
        <w:rPr>
          <w:rFonts w:ascii="仿宋_GB2312" w:eastAsia="仿宋_GB2312"/>
          <w:sz w:val="32"/>
          <w:szCs w:val="32"/>
        </w:rPr>
      </w:pPr>
      <w:r w:rsidRPr="004E3648">
        <w:rPr>
          <w:rFonts w:ascii="仿宋_GB2312" w:eastAsia="仿宋_GB2312" w:hint="eastAsia"/>
          <w:sz w:val="32"/>
          <w:szCs w:val="32"/>
        </w:rPr>
        <w:t>从</w:t>
      </w:r>
      <w:smartTag w:uri="urn:schemas-microsoft-com:office:smarttags" w:element="chsdate">
        <w:smartTagPr>
          <w:attr w:name="Year" w:val="2019"/>
          <w:attr w:name="Month" w:val="5"/>
          <w:attr w:name="Day" w:val="1"/>
          <w:attr w:name="IsLunarDate" w:val="False"/>
          <w:attr w:name="IsROCDate" w:val="False"/>
        </w:smartTagPr>
        <w:r w:rsidRPr="004E3648">
          <w:rPr>
            <w:rFonts w:ascii="仿宋_GB2312" w:eastAsia="仿宋_GB2312" w:hint="eastAsia"/>
            <w:sz w:val="32"/>
            <w:szCs w:val="32"/>
          </w:rPr>
          <w:t>2019年5月1日起</w:t>
        </w:r>
      </w:smartTag>
      <w:r w:rsidRPr="004E3648">
        <w:rPr>
          <w:rFonts w:ascii="仿宋_GB2312" w:eastAsia="仿宋_GB2312" w:hint="eastAsia"/>
          <w:sz w:val="32"/>
          <w:szCs w:val="32"/>
        </w:rPr>
        <w:t>，将扩大异地备案范围、拓展备案渠道、开展容缺受理、为参保人员提供电话、微信、手机APP等多种备案方式，逐步实现备案服务展备案渠道、开展容缺</w:t>
      </w:r>
      <w:r w:rsidRPr="004E3648">
        <w:rPr>
          <w:rFonts w:ascii="仿宋_GB2312" w:eastAsia="仿宋_GB2312"/>
          <w:sz w:val="32"/>
          <w:szCs w:val="32"/>
        </w:rPr>
        <w:t xml:space="preserve"> 2019</w:t>
      </w:r>
      <w:r w:rsidRPr="004E3648">
        <w:rPr>
          <w:rFonts w:ascii="仿宋_GB2312" w:eastAsia="仿宋_GB2312" w:hAnsi="Calibri" w:hint="eastAsia"/>
          <w:sz w:val="32"/>
          <w:szCs w:val="32"/>
        </w:rPr>
        <w:t>年，新增异地长居、</w:t>
      </w:r>
      <w:r w:rsidRPr="004E3648">
        <w:rPr>
          <w:rFonts w:ascii="仿宋_GB2312" w:eastAsia="仿宋_GB2312"/>
          <w:sz w:val="32"/>
          <w:szCs w:val="32"/>
        </w:rPr>
        <w:t>“</w:t>
      </w:r>
      <w:r w:rsidRPr="004E3648">
        <w:rPr>
          <w:rFonts w:ascii="仿宋_GB2312" w:eastAsia="仿宋_GB2312" w:hAnsi="Calibri" w:hint="eastAsia"/>
          <w:sz w:val="32"/>
          <w:szCs w:val="32"/>
        </w:rPr>
        <w:t>双创</w:t>
      </w:r>
      <w:r w:rsidRPr="004E3648">
        <w:rPr>
          <w:rFonts w:ascii="仿宋_GB2312" w:eastAsia="仿宋_GB2312"/>
          <w:sz w:val="32"/>
          <w:szCs w:val="32"/>
        </w:rPr>
        <w:t>”</w:t>
      </w:r>
      <w:r w:rsidRPr="004E3648">
        <w:rPr>
          <w:rFonts w:ascii="仿宋_GB2312" w:eastAsia="仿宋_GB2312" w:hAnsi="Calibri" w:hint="eastAsia"/>
          <w:sz w:val="32"/>
          <w:szCs w:val="32"/>
        </w:rPr>
        <w:t>等人员备案</w:t>
      </w:r>
      <w:r w:rsidRPr="004E3648">
        <w:rPr>
          <w:rFonts w:ascii="仿宋_GB2312" w:eastAsia="仿宋_GB2312"/>
          <w:sz w:val="32"/>
          <w:szCs w:val="32"/>
        </w:rPr>
        <w:t>3081</w:t>
      </w:r>
      <w:r w:rsidRPr="004E3648">
        <w:rPr>
          <w:rFonts w:ascii="仿宋_GB2312" w:eastAsia="仿宋_GB2312" w:hAnsi="Calibri" w:hint="eastAsia"/>
          <w:sz w:val="32"/>
          <w:szCs w:val="32"/>
        </w:rPr>
        <w:t>人次，其中省内备案</w:t>
      </w:r>
      <w:r w:rsidRPr="004E3648">
        <w:rPr>
          <w:rFonts w:ascii="仿宋_GB2312" w:eastAsia="仿宋_GB2312"/>
          <w:sz w:val="32"/>
          <w:szCs w:val="32"/>
        </w:rPr>
        <w:t>2158</w:t>
      </w:r>
      <w:r w:rsidRPr="004E3648">
        <w:rPr>
          <w:rFonts w:ascii="仿宋_GB2312" w:eastAsia="仿宋_GB2312" w:hAnsi="Calibri" w:hint="eastAsia"/>
          <w:sz w:val="32"/>
          <w:szCs w:val="32"/>
        </w:rPr>
        <w:t>人次，省外备案</w:t>
      </w:r>
      <w:r w:rsidRPr="004E3648">
        <w:rPr>
          <w:rFonts w:ascii="仿宋_GB2312" w:eastAsia="仿宋_GB2312"/>
          <w:sz w:val="32"/>
          <w:szCs w:val="32"/>
        </w:rPr>
        <w:t>923</w:t>
      </w:r>
      <w:r w:rsidRPr="004E3648">
        <w:rPr>
          <w:rFonts w:ascii="仿宋_GB2312" w:eastAsia="仿宋_GB2312" w:hAnsi="Calibri" w:hint="eastAsia"/>
          <w:sz w:val="32"/>
          <w:szCs w:val="32"/>
        </w:rPr>
        <w:t>人次；通过容缺办理备案</w:t>
      </w:r>
      <w:r w:rsidRPr="004E3648">
        <w:rPr>
          <w:rFonts w:ascii="仿宋_GB2312" w:eastAsia="仿宋_GB2312"/>
          <w:sz w:val="32"/>
          <w:szCs w:val="32"/>
        </w:rPr>
        <w:t>36</w:t>
      </w:r>
      <w:r w:rsidRPr="004E3648">
        <w:rPr>
          <w:rFonts w:ascii="仿宋_GB2312" w:eastAsia="仿宋_GB2312" w:hAnsi="Calibri" w:hint="eastAsia"/>
          <w:sz w:val="32"/>
          <w:szCs w:val="32"/>
        </w:rPr>
        <w:t>件。同时，全面梳理医疗保障政务服务事项清单，精简证明材料，规范办事流程，编制办事指南，将原来垫付费住院报账需提交的</w:t>
      </w:r>
      <w:r w:rsidRPr="004E3648">
        <w:rPr>
          <w:rFonts w:ascii="仿宋_GB2312" w:eastAsia="仿宋_GB2312"/>
          <w:sz w:val="32"/>
          <w:szCs w:val="32"/>
        </w:rPr>
        <w:t>10</w:t>
      </w:r>
      <w:r w:rsidRPr="004E3648">
        <w:rPr>
          <w:rFonts w:ascii="仿宋_GB2312" w:eastAsia="仿宋_GB2312" w:hAnsi="Calibri" w:hint="eastAsia"/>
          <w:sz w:val="32"/>
          <w:szCs w:val="32"/>
        </w:rPr>
        <w:t>项资料精简到</w:t>
      </w:r>
      <w:r w:rsidRPr="004E3648">
        <w:rPr>
          <w:rFonts w:ascii="仿宋_GB2312" w:eastAsia="仿宋_GB2312"/>
          <w:sz w:val="32"/>
          <w:szCs w:val="32"/>
        </w:rPr>
        <w:t>4</w:t>
      </w:r>
      <w:r w:rsidRPr="004E3648">
        <w:rPr>
          <w:rFonts w:ascii="仿宋_GB2312" w:eastAsia="仿宋_GB2312" w:hAnsi="Calibri" w:hint="eastAsia"/>
          <w:sz w:val="32"/>
          <w:szCs w:val="32"/>
        </w:rPr>
        <w:t>项，经办机构能通过网络平台查询的资料不再要求群众提交。</w:t>
      </w:r>
    </w:p>
    <w:p w:rsidR="000129B7" w:rsidRDefault="004E3648" w:rsidP="00D35827">
      <w:pPr>
        <w:ind w:firstLineChars="200" w:firstLine="643"/>
        <w:rPr>
          <w:rFonts w:ascii="仿宋_GB2312" w:eastAsia="仿宋_GB2312"/>
          <w:b/>
          <w:bCs/>
          <w:color w:val="000000"/>
          <w:sz w:val="32"/>
          <w:szCs w:val="32"/>
        </w:rPr>
      </w:pPr>
      <w:r w:rsidRPr="004E3648">
        <w:rPr>
          <w:rFonts w:ascii="仿宋_GB2312" w:eastAsia="仿宋_GB2312" w:hint="eastAsia"/>
          <w:b/>
          <w:bCs/>
          <w:color w:val="000000"/>
          <w:sz w:val="32"/>
          <w:szCs w:val="32"/>
        </w:rPr>
        <w:t xml:space="preserve"> 2.加强异地就医宣传，提高康养人群政策知晓率</w:t>
      </w:r>
    </w:p>
    <w:p w:rsidR="000129B7" w:rsidRDefault="004E3648" w:rsidP="00A01454">
      <w:pPr>
        <w:ind w:firstLineChars="200" w:firstLine="640"/>
        <w:rPr>
          <w:rFonts w:ascii="仿宋_GB2312" w:eastAsia="仿宋_GB2312"/>
          <w:color w:val="000000"/>
          <w:sz w:val="32"/>
          <w:szCs w:val="32"/>
        </w:rPr>
      </w:pPr>
      <w:r w:rsidRPr="004E3648">
        <w:rPr>
          <w:rFonts w:ascii="仿宋_GB2312" w:eastAsia="仿宋_GB2312" w:hint="eastAsia"/>
          <w:sz w:val="32"/>
          <w:szCs w:val="32"/>
        </w:rPr>
        <w:t>2019年1月，市医保局在全市范围内组织“暖冬行动”，要求就医机构及康养旅游机构设立异地就医咨询台（窗口），对康养人群做好异地就医政策咨询和解答工作，完善宣传专栏，补充宣传资料，方便有需要的人员查询，让</w:t>
      </w:r>
      <w:r w:rsidRPr="004E3648">
        <w:rPr>
          <w:rFonts w:ascii="仿宋_GB2312" w:eastAsia="仿宋_GB2312" w:hint="eastAsia"/>
          <w:color w:val="000000"/>
          <w:sz w:val="32"/>
          <w:szCs w:val="32"/>
        </w:rPr>
        <w:t>康养人员及外来</w:t>
      </w:r>
      <w:r w:rsidRPr="004E3648">
        <w:rPr>
          <w:rFonts w:ascii="仿宋_GB2312" w:eastAsia="仿宋_GB2312" w:hint="eastAsia"/>
          <w:sz w:val="32"/>
          <w:szCs w:val="32"/>
        </w:rPr>
        <w:t>游客充分感受到医保的贴心服务。范围内组织“</w:t>
      </w:r>
      <w:r w:rsidRPr="004E3648">
        <w:rPr>
          <w:rFonts w:ascii="仿宋_GB2312" w:eastAsia="仿宋_GB2312" w:hint="eastAsia"/>
          <w:color w:val="000000"/>
          <w:sz w:val="32"/>
          <w:szCs w:val="32"/>
        </w:rPr>
        <w:t>累计接受游客异地就医咨询1万余人次，发放异地就医宣传资料9800余份。</w:t>
      </w:r>
    </w:p>
    <w:p w:rsidR="00826B51" w:rsidRPr="00826B51" w:rsidRDefault="004E3648" w:rsidP="00826B51">
      <w:pPr>
        <w:ind w:firstLine="640"/>
        <w:rPr>
          <w:rFonts w:ascii="仿宋_GB2312" w:eastAsia="仿宋_GB2312"/>
          <w:b/>
          <w:color w:val="000000"/>
          <w:sz w:val="32"/>
          <w:szCs w:val="32"/>
        </w:rPr>
      </w:pPr>
      <w:r w:rsidRPr="004E3648">
        <w:rPr>
          <w:rFonts w:ascii="仿宋_GB2312" w:eastAsia="仿宋_GB2312" w:hint="eastAsia"/>
          <w:b/>
          <w:color w:val="000000"/>
          <w:sz w:val="32"/>
          <w:szCs w:val="32"/>
        </w:rPr>
        <w:t>3.加强队伍建设，提高公共服务水平</w:t>
      </w:r>
    </w:p>
    <w:p w:rsidR="00826B51" w:rsidRPr="00826B51" w:rsidRDefault="004E3648" w:rsidP="00826B51">
      <w:pPr>
        <w:ind w:firstLine="640"/>
        <w:rPr>
          <w:rFonts w:ascii="仿宋_GB2312" w:eastAsia="仿宋_GB2312"/>
          <w:color w:val="000000"/>
          <w:sz w:val="32"/>
          <w:szCs w:val="32"/>
        </w:rPr>
      </w:pPr>
      <w:r w:rsidRPr="004E3648">
        <w:rPr>
          <w:rFonts w:ascii="仿宋_GB2312" w:eastAsia="仿宋_GB2312" w:hAnsi="Calibri" w:hint="eastAsia"/>
          <w:sz w:val="32"/>
          <w:szCs w:val="32"/>
        </w:rPr>
        <w:t>引导广大干部职工认真贯彻执行党的路线方针政策和重大决策，以高度的政治责任感做好</w:t>
      </w:r>
      <w:r w:rsidRPr="004E3648">
        <w:rPr>
          <w:rFonts w:ascii="仿宋_GB2312" w:eastAsia="仿宋_GB2312" w:hint="eastAsia"/>
          <w:sz w:val="32"/>
          <w:szCs w:val="32"/>
        </w:rPr>
        <w:t>医保业务工作，</w:t>
      </w:r>
      <w:r w:rsidRPr="004E3648">
        <w:rPr>
          <w:rFonts w:ascii="仿宋_GB2312" w:eastAsia="仿宋_GB2312" w:hAnsi="Calibri" w:hint="eastAsia"/>
          <w:sz w:val="32"/>
          <w:szCs w:val="32"/>
        </w:rPr>
        <w:t>加强内部业务培训，提升业务经办能力，真正做到</w:t>
      </w:r>
      <w:r w:rsidRPr="004E3648">
        <w:rPr>
          <w:rFonts w:ascii="仿宋_GB2312" w:eastAsia="仿宋_GB2312"/>
          <w:sz w:val="32"/>
          <w:szCs w:val="32"/>
        </w:rPr>
        <w:t>“</w:t>
      </w:r>
      <w:r w:rsidRPr="004E3648">
        <w:rPr>
          <w:rFonts w:ascii="仿宋_GB2312" w:eastAsia="仿宋_GB2312" w:hAnsi="Calibri" w:hint="eastAsia"/>
          <w:sz w:val="32"/>
          <w:szCs w:val="32"/>
        </w:rPr>
        <w:t>干一行、爱一行，钻一行、精一行</w:t>
      </w:r>
      <w:r w:rsidRPr="004E3648">
        <w:rPr>
          <w:rFonts w:ascii="仿宋_GB2312" w:eastAsia="仿宋_GB2312"/>
          <w:sz w:val="32"/>
          <w:szCs w:val="32"/>
        </w:rPr>
        <w:t>”</w:t>
      </w:r>
      <w:r w:rsidRPr="004E3648">
        <w:rPr>
          <w:rFonts w:ascii="仿宋_GB2312" w:eastAsia="仿宋_GB2312" w:hAnsi="Calibri" w:hint="eastAsia"/>
          <w:sz w:val="32"/>
          <w:szCs w:val="32"/>
        </w:rPr>
        <w:t>。</w:t>
      </w:r>
      <w:r w:rsidRPr="004E3648">
        <w:rPr>
          <w:rFonts w:ascii="仿宋_GB2312" w:eastAsia="仿宋_GB2312" w:hAnsi="仿宋_GB2312"/>
          <w:sz w:val="32"/>
          <w:szCs w:val="32"/>
          <w:shd w:val="clear" w:color="auto" w:fill="FFFFFF"/>
        </w:rPr>
        <w:t>一是实现前台综合柜员制</w:t>
      </w:r>
      <w:r w:rsidRPr="004E3648">
        <w:rPr>
          <w:rFonts w:ascii="仿宋_GB2312" w:eastAsia="仿宋_GB2312"/>
          <w:sz w:val="32"/>
          <w:szCs w:val="32"/>
          <w:shd w:val="clear" w:color="auto" w:fill="FFFFFF"/>
        </w:rPr>
        <w:t>“</w:t>
      </w:r>
      <w:r w:rsidRPr="004E3648">
        <w:rPr>
          <w:rFonts w:ascii="仿宋_GB2312" w:eastAsia="仿宋_GB2312" w:hAnsi="仿宋_GB2312"/>
          <w:sz w:val="32"/>
          <w:szCs w:val="32"/>
          <w:shd w:val="clear" w:color="auto" w:fill="FFFFFF"/>
        </w:rPr>
        <w:t>一窗办理</w:t>
      </w:r>
      <w:r w:rsidRPr="004E3648">
        <w:rPr>
          <w:rFonts w:ascii="仿宋_GB2312" w:eastAsia="仿宋_GB2312"/>
          <w:sz w:val="32"/>
          <w:szCs w:val="32"/>
          <w:shd w:val="clear" w:color="auto" w:fill="FFFFFF"/>
        </w:rPr>
        <w:t>”</w:t>
      </w:r>
      <w:r w:rsidRPr="004E3648">
        <w:rPr>
          <w:rFonts w:ascii="仿宋_GB2312" w:eastAsia="仿宋_GB2312" w:hAnsi="仿宋_GB2312"/>
          <w:sz w:val="32"/>
          <w:szCs w:val="32"/>
          <w:shd w:val="clear" w:color="auto" w:fill="FFFFFF"/>
        </w:rPr>
        <w:t>，</w:t>
      </w:r>
      <w:r w:rsidRPr="004E3648">
        <w:rPr>
          <w:rFonts w:ascii="仿宋_GB2312" w:eastAsia="仿宋_GB2312" w:hAnsi="仿宋_GB2312"/>
          <w:color w:val="000000"/>
          <w:sz w:val="32"/>
          <w:szCs w:val="32"/>
        </w:rPr>
        <w:t>整合业务经办，</w:t>
      </w:r>
      <w:r w:rsidRPr="004E3648">
        <w:rPr>
          <w:rFonts w:ascii="仿宋_GB2312" w:eastAsia="仿宋_GB2312" w:hAnsi="仿宋_GB2312"/>
          <w:sz w:val="32"/>
          <w:szCs w:val="32"/>
          <w:shd w:val="clear" w:color="auto" w:fill="FFFFFF"/>
        </w:rPr>
        <w:t>精</w:t>
      </w:r>
      <w:r w:rsidRPr="004E3648">
        <w:rPr>
          <w:rFonts w:ascii="仿宋_GB2312" w:eastAsia="仿宋_GB2312" w:hAnsi="仿宋_GB2312"/>
          <w:color w:val="000000"/>
          <w:sz w:val="32"/>
          <w:szCs w:val="32"/>
        </w:rPr>
        <w:t>减中间环节，</w:t>
      </w:r>
      <w:r w:rsidRPr="004E3648">
        <w:rPr>
          <w:rFonts w:ascii="仿宋_GB2312" w:eastAsia="仿宋_GB2312" w:hAnsi="仿宋_GB2312"/>
          <w:sz w:val="32"/>
          <w:szCs w:val="32"/>
          <w:shd w:val="clear" w:color="auto" w:fill="FFFFFF"/>
        </w:rPr>
        <w:t>通过后台业务推送，让数据多跑路、让群众少跑腿，真正实现</w:t>
      </w:r>
      <w:r w:rsidRPr="004E3648">
        <w:rPr>
          <w:rFonts w:ascii="仿宋_GB2312" w:eastAsia="仿宋_GB2312"/>
          <w:sz w:val="32"/>
          <w:szCs w:val="32"/>
          <w:shd w:val="clear" w:color="auto" w:fill="FFFFFF"/>
        </w:rPr>
        <w:t>“</w:t>
      </w:r>
      <w:r w:rsidRPr="004E3648">
        <w:rPr>
          <w:rFonts w:ascii="仿宋_GB2312" w:eastAsia="仿宋_GB2312" w:hAnsi="仿宋_GB2312"/>
          <w:sz w:val="32"/>
          <w:szCs w:val="32"/>
          <w:shd w:val="clear" w:color="auto" w:fill="FFFFFF"/>
        </w:rPr>
        <w:t>一站式</w:t>
      </w:r>
      <w:r w:rsidRPr="004E3648">
        <w:rPr>
          <w:rFonts w:ascii="仿宋_GB2312" w:eastAsia="仿宋_GB2312"/>
          <w:sz w:val="32"/>
          <w:szCs w:val="32"/>
          <w:shd w:val="clear" w:color="auto" w:fill="FFFFFF"/>
        </w:rPr>
        <w:t>”</w:t>
      </w:r>
      <w:r w:rsidRPr="004E3648">
        <w:rPr>
          <w:rFonts w:ascii="仿宋_GB2312" w:eastAsia="仿宋_GB2312" w:hAnsi="仿宋_GB2312"/>
          <w:sz w:val="32"/>
          <w:szCs w:val="32"/>
          <w:shd w:val="clear" w:color="auto" w:fill="FFFFFF"/>
        </w:rPr>
        <w:t>服务。二</w:t>
      </w:r>
      <w:r w:rsidRPr="004E3648">
        <w:rPr>
          <w:rFonts w:ascii="仿宋_GB2312" w:eastAsia="仿宋_GB2312" w:hint="eastAsia"/>
          <w:sz w:val="32"/>
          <w:szCs w:val="32"/>
        </w:rPr>
        <w:t>是</w:t>
      </w:r>
      <w:r w:rsidRPr="004E3648">
        <w:rPr>
          <w:rFonts w:ascii="仿宋_GB2312" w:eastAsia="仿宋_GB2312" w:hAnsi="Calibri" w:hint="eastAsia"/>
          <w:sz w:val="32"/>
          <w:szCs w:val="32"/>
        </w:rPr>
        <w:t>积极推进</w:t>
      </w:r>
      <w:r w:rsidRPr="004E3648">
        <w:rPr>
          <w:rFonts w:ascii="仿宋_GB2312" w:eastAsia="仿宋_GB2312"/>
          <w:sz w:val="32"/>
          <w:szCs w:val="32"/>
        </w:rPr>
        <w:t>“</w:t>
      </w:r>
      <w:r w:rsidRPr="004E3648">
        <w:rPr>
          <w:rFonts w:ascii="仿宋_GB2312" w:eastAsia="仿宋_GB2312" w:hAnsi="Calibri" w:hint="eastAsia"/>
          <w:sz w:val="32"/>
          <w:szCs w:val="32"/>
        </w:rPr>
        <w:t>四川医保</w:t>
      </w:r>
      <w:r w:rsidRPr="004E3648">
        <w:rPr>
          <w:rFonts w:ascii="仿宋_GB2312" w:eastAsia="仿宋_GB2312" w:hint="eastAsia"/>
          <w:sz w:val="32"/>
          <w:szCs w:val="32"/>
        </w:rPr>
        <w:t>”APP“和“</w:t>
      </w:r>
      <w:r w:rsidRPr="004E3648">
        <w:rPr>
          <w:rFonts w:ascii="仿宋_GB2312" w:eastAsia="仿宋_GB2312" w:hAnsi="Calibri" w:hint="eastAsia"/>
          <w:sz w:val="32"/>
          <w:szCs w:val="32"/>
        </w:rPr>
        <w:t>攀枝花智慧医保</w:t>
      </w:r>
      <w:r w:rsidRPr="004E3648">
        <w:rPr>
          <w:rFonts w:ascii="仿宋_GB2312" w:eastAsia="仿宋_GB2312"/>
          <w:sz w:val="32"/>
          <w:szCs w:val="32"/>
        </w:rPr>
        <w:t>APP</w:t>
      </w:r>
      <w:r w:rsidRPr="004E3648">
        <w:rPr>
          <w:rFonts w:ascii="仿宋_GB2312" w:eastAsia="仿宋_GB2312"/>
          <w:sz w:val="32"/>
          <w:szCs w:val="32"/>
        </w:rPr>
        <w:t>”</w:t>
      </w:r>
      <w:r w:rsidRPr="004E3648">
        <w:rPr>
          <w:rFonts w:ascii="仿宋_GB2312" w:eastAsia="仿宋_GB2312"/>
          <w:sz w:val="32"/>
          <w:szCs w:val="32"/>
        </w:rPr>
        <w:t xml:space="preserve"> </w:t>
      </w:r>
      <w:r w:rsidRPr="004E3648">
        <w:rPr>
          <w:rFonts w:ascii="仿宋_GB2312" w:eastAsia="仿宋_GB2312" w:hint="eastAsia"/>
          <w:sz w:val="32"/>
          <w:szCs w:val="32"/>
        </w:rPr>
        <w:t>，</w:t>
      </w:r>
      <w:r w:rsidRPr="004E3648">
        <w:rPr>
          <w:rFonts w:ascii="仿宋_GB2312" w:eastAsia="仿宋_GB2312" w:hint="eastAsia"/>
          <w:color w:val="000000"/>
          <w:sz w:val="32"/>
          <w:szCs w:val="32"/>
        </w:rPr>
        <w:t>实现群众办事保送，让数。三是借助人社系统“一号工程”，实现医保事项“一次办”，全力推进医保公共服务事项网上办理，减少办事环节、减少办事时间、减少办事材料，实现医保业务办理“最多跑一次”。</w:t>
      </w:r>
    </w:p>
    <w:p w:rsidR="00826B51" w:rsidRPr="00826B51" w:rsidRDefault="004E3648" w:rsidP="00826B51">
      <w:pPr>
        <w:ind w:firstLine="640"/>
        <w:rPr>
          <w:rFonts w:ascii="仿宋_GB2312" w:eastAsia="仿宋_GB2312"/>
          <w:b/>
          <w:bCs/>
          <w:color w:val="000000"/>
          <w:sz w:val="32"/>
          <w:szCs w:val="32"/>
        </w:rPr>
      </w:pPr>
      <w:r w:rsidRPr="004E3648">
        <w:rPr>
          <w:rFonts w:ascii="仿宋_GB2312" w:eastAsia="仿宋_GB2312"/>
          <w:b/>
          <w:bCs/>
          <w:color w:val="000000"/>
          <w:sz w:val="32"/>
          <w:szCs w:val="32"/>
        </w:rPr>
        <w:t xml:space="preserve">4. </w:t>
      </w:r>
      <w:r w:rsidRPr="004E3648">
        <w:rPr>
          <w:rFonts w:ascii="仿宋_GB2312" w:eastAsia="仿宋_GB2312" w:hint="eastAsia"/>
          <w:b/>
          <w:bCs/>
          <w:color w:val="000000"/>
          <w:sz w:val="32"/>
          <w:szCs w:val="32"/>
        </w:rPr>
        <w:t>强化基金监管，</w:t>
      </w:r>
      <w:r w:rsidRPr="004E3648">
        <w:rPr>
          <w:rFonts w:ascii="仿宋_GB2312" w:eastAsia="仿宋_GB2312" w:hAnsi="Calibri" w:hint="eastAsia"/>
          <w:b/>
          <w:bCs/>
          <w:color w:val="000000"/>
          <w:sz w:val="32"/>
          <w:szCs w:val="32"/>
        </w:rPr>
        <w:t>打击违规扬监管之威</w:t>
      </w:r>
    </w:p>
    <w:p w:rsidR="000129B7" w:rsidRDefault="004E3648" w:rsidP="00A01454">
      <w:pPr>
        <w:widowControl/>
        <w:adjustRightInd w:val="0"/>
        <w:snapToGrid w:val="0"/>
        <w:spacing w:line="580" w:lineRule="exact"/>
        <w:ind w:firstLineChars="200" w:firstLine="640"/>
        <w:contextualSpacing/>
        <w:jc w:val="left"/>
        <w:rPr>
          <w:rFonts w:ascii="仿宋_GB2312" w:eastAsia="仿宋_GB2312"/>
          <w:color w:val="FF0000"/>
          <w:kern w:val="0"/>
          <w:sz w:val="32"/>
          <w:szCs w:val="32"/>
          <w:shd w:val="clear" w:color="auto" w:fill="FFFFFF"/>
          <w:lang w:val="zh-CN"/>
        </w:rPr>
      </w:pPr>
      <w:r w:rsidRPr="004E3648">
        <w:rPr>
          <w:rFonts w:ascii="仿宋_GB2312" w:eastAsia="仿宋_GB2312"/>
          <w:sz w:val="32"/>
          <w:szCs w:val="32"/>
        </w:rPr>
        <w:t>2019</w:t>
      </w:r>
      <w:r w:rsidRPr="004E3648">
        <w:rPr>
          <w:rFonts w:ascii="仿宋_GB2312" w:eastAsia="仿宋_GB2312" w:hint="eastAsia"/>
          <w:sz w:val="32"/>
          <w:szCs w:val="32"/>
        </w:rPr>
        <w:t>年，市医保局始终保持高压态势，加强协议管理，强化日常稽核监管，开展专项治理行动，确保基金运行安全稳定。一是攀枝花市医保服务协议签订工作全面完成，</w:t>
      </w:r>
      <w:r w:rsidRPr="004E3648">
        <w:rPr>
          <w:rFonts w:ascii="仿宋_GB2312" w:eastAsia="仿宋_GB2312"/>
          <w:sz w:val="32"/>
          <w:szCs w:val="32"/>
        </w:rPr>
        <w:t>178</w:t>
      </w:r>
      <w:r w:rsidRPr="004E3648">
        <w:rPr>
          <w:rFonts w:ascii="仿宋_GB2312" w:eastAsia="仿宋_GB2312" w:hint="eastAsia"/>
          <w:sz w:val="32"/>
          <w:szCs w:val="32"/>
        </w:rPr>
        <w:t>家定点医疗机构、</w:t>
      </w:r>
      <w:r w:rsidRPr="004E3648">
        <w:rPr>
          <w:rFonts w:ascii="仿宋_GB2312" w:eastAsia="仿宋_GB2312"/>
          <w:sz w:val="32"/>
          <w:szCs w:val="32"/>
        </w:rPr>
        <w:t>409</w:t>
      </w:r>
      <w:r w:rsidRPr="004E3648">
        <w:rPr>
          <w:rFonts w:ascii="仿宋_GB2312" w:eastAsia="仿宋_GB2312" w:hint="eastAsia"/>
          <w:sz w:val="32"/>
          <w:szCs w:val="32"/>
        </w:rPr>
        <w:t>家定点零售药店分别与辖区医保经办机构签订了</w:t>
      </w:r>
      <w:r w:rsidRPr="004E3648">
        <w:rPr>
          <w:rFonts w:ascii="仿宋_GB2312" w:eastAsia="仿宋_GB2312"/>
          <w:sz w:val="32"/>
          <w:szCs w:val="32"/>
        </w:rPr>
        <w:t>2019</w:t>
      </w:r>
      <w:r w:rsidRPr="004E3648">
        <w:rPr>
          <w:rFonts w:ascii="仿宋_GB2312" w:eastAsia="仿宋_GB2312" w:hint="eastAsia"/>
          <w:sz w:val="32"/>
          <w:szCs w:val="32"/>
        </w:rPr>
        <w:t>年度服务协议。</w:t>
      </w:r>
      <w:r w:rsidRPr="004E3648">
        <w:rPr>
          <w:rFonts w:ascii="仿宋_GB2312" w:eastAsia="仿宋_GB2312" w:hint="eastAsia"/>
          <w:color w:val="000000"/>
          <w:sz w:val="32"/>
          <w:szCs w:val="32"/>
        </w:rPr>
        <w:t>二是加大日常稽核监管力度，通过日常稽核发现两家医疗机构存在违约行为，追回违规金额</w:t>
      </w:r>
      <w:r w:rsidRPr="004E3648">
        <w:rPr>
          <w:rFonts w:ascii="仿宋_GB2312" w:eastAsia="仿宋_GB2312"/>
          <w:color w:val="000000"/>
          <w:sz w:val="32"/>
          <w:szCs w:val="32"/>
        </w:rPr>
        <w:t>16.06</w:t>
      </w:r>
      <w:r w:rsidRPr="004E3648">
        <w:rPr>
          <w:rFonts w:ascii="仿宋_GB2312" w:eastAsia="仿宋_GB2312" w:hint="eastAsia"/>
          <w:color w:val="000000"/>
          <w:sz w:val="32"/>
          <w:szCs w:val="32"/>
        </w:rPr>
        <w:t>万元，</w:t>
      </w:r>
      <w:r w:rsidRPr="004E3648">
        <w:rPr>
          <w:rFonts w:ascii="仿宋_GB2312" w:eastAsia="仿宋_GB2312" w:hint="eastAsia"/>
          <w:sz w:val="32"/>
          <w:szCs w:val="32"/>
        </w:rPr>
        <w:t>医疗机构按照协议约定支付违约金</w:t>
      </w:r>
      <w:r w:rsidRPr="004E3648">
        <w:rPr>
          <w:rFonts w:ascii="仿宋_GB2312" w:eastAsia="仿宋_GB2312"/>
          <w:sz w:val="32"/>
          <w:szCs w:val="32"/>
        </w:rPr>
        <w:t>16.38</w:t>
      </w:r>
      <w:r w:rsidRPr="004E3648">
        <w:rPr>
          <w:rFonts w:ascii="仿宋_GB2312" w:eastAsia="仿宋_GB2312" w:hint="eastAsia"/>
          <w:sz w:val="32"/>
          <w:szCs w:val="32"/>
        </w:rPr>
        <w:t>万元。三是</w:t>
      </w:r>
      <w:r w:rsidRPr="004E3648">
        <w:rPr>
          <w:rFonts w:ascii="仿宋_GB2312" w:eastAsia="仿宋_GB2312" w:hint="eastAsia"/>
          <w:color w:val="000000"/>
          <w:sz w:val="32"/>
          <w:szCs w:val="32"/>
        </w:rPr>
        <w:t>开展。三是照协议约定支付违约金日常稽核发现两</w:t>
      </w:r>
      <w:r w:rsidRPr="004E3648">
        <w:rPr>
          <w:rFonts w:ascii="仿宋_GB2312" w:eastAsia="仿宋_GB2312" w:hint="eastAsia"/>
          <w:sz w:val="32"/>
          <w:szCs w:val="32"/>
        </w:rPr>
        <w:t>谈判药品使用专项检查和医疗保障基金专项治理现场检查等多项行动，</w:t>
      </w:r>
      <w:r w:rsidRPr="004E3648">
        <w:rPr>
          <w:rFonts w:ascii="仿宋_GB2312" w:eastAsia="仿宋_GB2312"/>
          <w:sz w:val="32"/>
          <w:szCs w:val="32"/>
        </w:rPr>
        <w:t xml:space="preserve"> </w:t>
      </w:r>
      <w:r w:rsidRPr="004E3648">
        <w:rPr>
          <w:rFonts w:ascii="仿宋_GB2312" w:eastAsia="仿宋_GB2312" w:hint="eastAsia"/>
          <w:sz w:val="32"/>
          <w:szCs w:val="32"/>
        </w:rPr>
        <w:t>确保了医保基金的安全完整。</w:t>
      </w:r>
      <w:r w:rsidRPr="004E3648">
        <w:rPr>
          <w:rFonts w:ascii="仿宋_GB2312" w:eastAsia="仿宋_GB2312"/>
          <w:color w:val="000000"/>
          <w:sz w:val="32"/>
          <w:szCs w:val="32"/>
        </w:rPr>
        <w:t xml:space="preserve"> </w:t>
      </w:r>
    </w:p>
    <w:p w:rsidR="000129B7" w:rsidRDefault="00223859">
      <w:pPr>
        <w:widowControl/>
        <w:adjustRightInd w:val="0"/>
        <w:snapToGrid w:val="0"/>
        <w:spacing w:line="580" w:lineRule="exact"/>
        <w:contextualSpacing/>
        <w:jc w:val="left"/>
        <w:rPr>
          <w:rFonts w:eastAsia="黑体"/>
          <w:color w:val="000000"/>
          <w:kern w:val="0"/>
          <w:sz w:val="32"/>
          <w:szCs w:val="32"/>
          <w:shd w:val="clear" w:color="auto" w:fill="FFFFFF"/>
        </w:rPr>
      </w:pPr>
      <w:r>
        <w:rPr>
          <w:rFonts w:eastAsia="仿宋_GB2312" w:hint="eastAsia"/>
          <w:color w:val="FF0000"/>
          <w:kern w:val="0"/>
          <w:sz w:val="32"/>
          <w:szCs w:val="32"/>
          <w:shd w:val="clear" w:color="auto" w:fill="FFFFFF"/>
        </w:rPr>
        <w:t xml:space="preserve">     </w:t>
      </w:r>
      <w:r w:rsidR="003A00A2">
        <w:rPr>
          <w:rFonts w:eastAsia="黑体" w:hint="eastAsia"/>
          <w:color w:val="000000"/>
          <w:kern w:val="0"/>
          <w:sz w:val="32"/>
          <w:szCs w:val="32"/>
          <w:shd w:val="clear" w:color="auto" w:fill="FFFFFF"/>
        </w:rPr>
        <w:t>四、评价结论及建议</w:t>
      </w:r>
    </w:p>
    <w:p w:rsidR="003A00A2" w:rsidRDefault="003A00A2">
      <w:pPr>
        <w:pStyle w:val="a9"/>
        <w:adjustRightInd w:val="0"/>
        <w:snapToGrid w:val="0"/>
        <w:spacing w:line="560" w:lineRule="exact"/>
        <w:ind w:left="720" w:firstLineChars="0" w:firstLine="0"/>
        <w:rPr>
          <w:rFonts w:ascii="仿宋_GB2312" w:eastAsia="仿宋_GB2312" w:hAnsi="宋体"/>
          <w:b/>
          <w:sz w:val="32"/>
          <w:szCs w:val="32"/>
          <w:lang w:val="zh-CN"/>
        </w:rPr>
      </w:pPr>
      <w:r>
        <w:rPr>
          <w:rFonts w:ascii="仿宋_GB2312" w:eastAsia="仿宋_GB2312" w:hAnsi="宋体" w:hint="eastAsia"/>
          <w:b/>
          <w:sz w:val="32"/>
          <w:szCs w:val="32"/>
          <w:lang w:val="zh-CN"/>
        </w:rPr>
        <w:t>（一）评价结论</w:t>
      </w:r>
    </w:p>
    <w:p w:rsidR="00223859" w:rsidRPr="00223859" w:rsidRDefault="00223859" w:rsidP="00223859">
      <w:pPr>
        <w:rPr>
          <w:rFonts w:ascii="仿宋_GB2312" w:eastAsia="仿宋_GB2312"/>
          <w:color w:val="333333"/>
          <w:sz w:val="32"/>
          <w:szCs w:val="32"/>
        </w:rPr>
      </w:pPr>
      <w:r>
        <w:rPr>
          <w:rFonts w:ascii="仿宋_GB2312" w:eastAsia="仿宋_GB2312" w:hint="eastAsia"/>
          <w:bCs/>
          <w:sz w:val="32"/>
          <w:szCs w:val="32"/>
        </w:rPr>
        <w:t xml:space="preserve">      </w:t>
      </w:r>
      <w:r w:rsidR="004E3648" w:rsidRPr="004E3648">
        <w:rPr>
          <w:rFonts w:ascii="仿宋_GB2312" w:eastAsia="仿宋_GB2312" w:hint="eastAsia"/>
          <w:bCs/>
          <w:sz w:val="32"/>
          <w:szCs w:val="32"/>
        </w:rPr>
        <w:t>2019年是医保深化改革之年，在平稳推进医疗保障工作的同时，加大支付方式改革力度，扩大异地就医结算范围，加强定点医疗机构监管，优化医保经办流程，提升公共服务水平，切实维护广大群</w:t>
      </w:r>
      <w:r w:rsidR="004E3648" w:rsidRPr="004E3648">
        <w:rPr>
          <w:rFonts w:ascii="仿宋_GB2312" w:eastAsia="仿宋_GB2312" w:hint="eastAsia"/>
          <w:bCs/>
          <w:color w:val="000000" w:themeColor="text1"/>
          <w:sz w:val="32"/>
          <w:szCs w:val="32"/>
        </w:rPr>
        <w:t>众的切实利益，不断提升参保群众的满意度、获得感和安全感。市医保中心</w:t>
      </w:r>
      <w:r w:rsidR="004E3648" w:rsidRPr="004E3648">
        <w:rPr>
          <w:rFonts w:ascii="仿宋_GB2312" w:eastAsia="仿宋_GB2312" w:hint="eastAsia"/>
          <w:color w:val="000000" w:themeColor="text1"/>
          <w:sz w:val="32"/>
          <w:szCs w:val="32"/>
        </w:rPr>
        <w:t>按预期绩效目标圆满完成各项医保工作任务，实现了保基本、保运转，惠民生、可持续的总体目标。</w:t>
      </w:r>
    </w:p>
    <w:p w:rsidR="00223859" w:rsidRPr="00223859" w:rsidRDefault="00223859">
      <w:pPr>
        <w:pStyle w:val="a9"/>
        <w:adjustRightInd w:val="0"/>
        <w:snapToGrid w:val="0"/>
        <w:spacing w:line="560" w:lineRule="exact"/>
        <w:ind w:left="720" w:firstLineChars="0" w:firstLine="0"/>
        <w:rPr>
          <w:rFonts w:ascii="仿宋_GB2312" w:eastAsia="仿宋_GB2312" w:hAnsi="宋体"/>
          <w:b/>
          <w:sz w:val="32"/>
          <w:szCs w:val="32"/>
        </w:rPr>
      </w:pPr>
    </w:p>
    <w:p w:rsidR="00223859" w:rsidRDefault="003A00A2" w:rsidP="00223859">
      <w:pPr>
        <w:pStyle w:val="ab"/>
        <w:spacing w:line="600" w:lineRule="exact"/>
        <w:ind w:firstLineChars="200" w:firstLine="643"/>
        <w:jc w:val="left"/>
        <w:rPr>
          <w:rFonts w:ascii="仿宋_GB2312" w:eastAsia="仿宋_GB2312" w:hAnsi="宋体"/>
          <w:b/>
          <w:szCs w:val="32"/>
          <w:lang w:val="zh-CN"/>
        </w:rPr>
      </w:pPr>
      <w:r>
        <w:rPr>
          <w:rFonts w:ascii="仿宋_GB2312" w:eastAsia="仿宋_GB2312" w:hAnsi="宋体" w:hint="eastAsia"/>
          <w:b/>
          <w:szCs w:val="32"/>
          <w:lang w:val="zh-CN"/>
        </w:rPr>
        <w:t>（二）存在问题</w:t>
      </w:r>
    </w:p>
    <w:p w:rsidR="00223859" w:rsidRPr="002751B5" w:rsidRDefault="00223859" w:rsidP="00223859">
      <w:pPr>
        <w:pStyle w:val="ab"/>
        <w:spacing w:line="600" w:lineRule="exact"/>
        <w:ind w:firstLineChars="200" w:firstLine="643"/>
        <w:jc w:val="left"/>
        <w:rPr>
          <w:rFonts w:ascii="Times New Roman" w:eastAsia="楷体_GB2312" w:hAnsi="Times New Roman"/>
          <w:szCs w:val="32"/>
        </w:rPr>
      </w:pPr>
      <w:r>
        <w:rPr>
          <w:rFonts w:ascii="仿宋_GB2312" w:eastAsia="仿宋_GB2312" w:hAnsi="宋体" w:hint="eastAsia"/>
          <w:b/>
          <w:szCs w:val="32"/>
          <w:lang w:val="zh-CN"/>
        </w:rPr>
        <w:t>1.</w:t>
      </w:r>
      <w:r w:rsidRPr="002751B5">
        <w:rPr>
          <w:rFonts w:ascii="Times New Roman" w:eastAsia="楷体_GB2312" w:hAnsi="Times New Roman"/>
          <w:szCs w:val="32"/>
        </w:rPr>
        <w:t>市级专项资金预算和执行进度存在差异。</w:t>
      </w:r>
    </w:p>
    <w:p w:rsidR="00223859" w:rsidRPr="002751B5" w:rsidRDefault="00223859" w:rsidP="00223859">
      <w:pPr>
        <w:pStyle w:val="ab"/>
        <w:spacing w:line="600" w:lineRule="exact"/>
        <w:jc w:val="left"/>
        <w:rPr>
          <w:rFonts w:ascii="Times New Roman" w:eastAsia="仿宋_GB2312" w:hAnsi="Times New Roman"/>
          <w:color w:val="000000"/>
          <w:szCs w:val="32"/>
        </w:rPr>
      </w:pPr>
      <w:r>
        <w:rPr>
          <w:rFonts w:ascii="仿宋_GB2312" w:eastAsia="仿宋_GB2312" w:hAnsi="宋体" w:hint="eastAsia"/>
          <w:b/>
          <w:szCs w:val="32"/>
        </w:rPr>
        <w:t xml:space="preserve">     </w:t>
      </w:r>
      <w:r w:rsidRPr="002751B5">
        <w:rPr>
          <w:rFonts w:ascii="Times New Roman" w:eastAsia="仿宋_GB2312" w:hAnsi="Times New Roman"/>
          <w:szCs w:val="32"/>
        </w:rPr>
        <w:t>“</w:t>
      </w:r>
      <w:r w:rsidRPr="002751B5">
        <w:rPr>
          <w:rFonts w:ascii="Times New Roman" w:eastAsia="仿宋_GB2312" w:hAnsi="Times New Roman"/>
          <w:szCs w:val="32"/>
        </w:rPr>
        <w:t>按疾病诊断相关分组结合点数法付费改革工作</w:t>
      </w:r>
      <w:r w:rsidRPr="002751B5">
        <w:rPr>
          <w:rFonts w:ascii="Times New Roman" w:eastAsia="仿宋_GB2312" w:hAnsi="Times New Roman"/>
          <w:szCs w:val="32"/>
        </w:rPr>
        <w:t>”</w:t>
      </w:r>
      <w:r w:rsidRPr="002751B5">
        <w:rPr>
          <w:rFonts w:ascii="Times New Roman" w:eastAsia="仿宋_GB2312" w:hAnsi="Times New Roman"/>
          <w:szCs w:val="32"/>
        </w:rPr>
        <w:t>专项资金</w:t>
      </w:r>
      <w:r w:rsidRPr="002751B5">
        <w:rPr>
          <w:rFonts w:ascii="Times New Roman" w:eastAsia="仿宋_GB2312" w:hAnsi="Times New Roman"/>
          <w:color w:val="000000"/>
          <w:szCs w:val="32"/>
        </w:rPr>
        <w:t>根据合同规定应在</w:t>
      </w:r>
      <w:r w:rsidRPr="002751B5">
        <w:rPr>
          <w:rFonts w:ascii="Times New Roman" w:eastAsia="仿宋_GB2312" w:hAnsi="Times New Roman"/>
          <w:color w:val="000000"/>
          <w:szCs w:val="32"/>
        </w:rPr>
        <w:t>6</w:t>
      </w:r>
      <w:r w:rsidRPr="002751B5">
        <w:rPr>
          <w:rFonts w:ascii="Times New Roman" w:eastAsia="仿宋_GB2312" w:hAnsi="Times New Roman"/>
          <w:color w:val="000000"/>
          <w:szCs w:val="32"/>
        </w:rPr>
        <w:t>月</w:t>
      </w:r>
      <w:r w:rsidRPr="002751B5">
        <w:rPr>
          <w:rFonts w:ascii="Times New Roman" w:eastAsia="仿宋_GB2312" w:hAnsi="Times New Roman"/>
          <w:color w:val="000000"/>
          <w:szCs w:val="32"/>
        </w:rPr>
        <w:t>30</w:t>
      </w:r>
      <w:r w:rsidRPr="002751B5">
        <w:rPr>
          <w:rFonts w:ascii="Times New Roman" w:eastAsia="仿宋_GB2312" w:hAnsi="Times New Roman"/>
          <w:color w:val="000000"/>
          <w:szCs w:val="32"/>
        </w:rPr>
        <w:t>日前支付</w:t>
      </w:r>
      <w:r w:rsidRPr="002751B5">
        <w:rPr>
          <w:rFonts w:ascii="Times New Roman" w:eastAsia="仿宋_GB2312" w:hAnsi="Times New Roman"/>
          <w:color w:val="000000"/>
          <w:szCs w:val="32"/>
        </w:rPr>
        <w:t>60%</w:t>
      </w:r>
      <w:r w:rsidRPr="002751B5">
        <w:rPr>
          <w:rFonts w:ascii="Times New Roman" w:eastAsia="仿宋_GB2312" w:hAnsi="Times New Roman"/>
          <w:color w:val="000000"/>
          <w:szCs w:val="32"/>
        </w:rPr>
        <w:t>的款项</w:t>
      </w:r>
      <w:r w:rsidRPr="002751B5">
        <w:rPr>
          <w:rFonts w:ascii="Times New Roman" w:eastAsia="仿宋_GB2312" w:hAnsi="Times New Roman"/>
          <w:color w:val="000000"/>
          <w:szCs w:val="32"/>
        </w:rPr>
        <w:t>72</w:t>
      </w:r>
      <w:r w:rsidRPr="002751B5">
        <w:rPr>
          <w:rFonts w:ascii="Times New Roman" w:eastAsia="仿宋_GB2312" w:hAnsi="Times New Roman"/>
          <w:color w:val="000000"/>
          <w:szCs w:val="32"/>
        </w:rPr>
        <w:t>万元，该专项资金预算下达时间为</w:t>
      </w:r>
      <w:r w:rsidRPr="002751B5">
        <w:rPr>
          <w:rFonts w:ascii="Times New Roman" w:eastAsia="仿宋_GB2312" w:hAnsi="Times New Roman"/>
          <w:szCs w:val="32"/>
        </w:rPr>
        <w:t>8</w:t>
      </w:r>
      <w:r w:rsidRPr="002751B5">
        <w:rPr>
          <w:rFonts w:ascii="Times New Roman" w:eastAsia="仿宋_GB2312" w:hAnsi="Times New Roman"/>
          <w:szCs w:val="32"/>
        </w:rPr>
        <w:t>月</w:t>
      </w:r>
      <w:r w:rsidRPr="002751B5">
        <w:rPr>
          <w:rFonts w:ascii="Times New Roman" w:eastAsia="仿宋_GB2312" w:hAnsi="Times New Roman"/>
          <w:szCs w:val="32"/>
        </w:rPr>
        <w:t>28</w:t>
      </w:r>
      <w:r w:rsidRPr="002751B5">
        <w:rPr>
          <w:rFonts w:ascii="Times New Roman" w:eastAsia="仿宋_GB2312" w:hAnsi="Times New Roman"/>
          <w:szCs w:val="32"/>
        </w:rPr>
        <w:t>日</w:t>
      </w:r>
      <w:r w:rsidRPr="002751B5">
        <w:rPr>
          <w:rFonts w:ascii="Times New Roman" w:eastAsia="仿宋_GB2312" w:hAnsi="Times New Roman"/>
          <w:color w:val="000000"/>
          <w:szCs w:val="32"/>
        </w:rPr>
        <w:t>，划拨该款项时间为</w:t>
      </w:r>
      <w:r w:rsidRPr="002751B5">
        <w:rPr>
          <w:rFonts w:ascii="Times New Roman" w:eastAsia="仿宋_GB2312" w:hAnsi="Times New Roman"/>
          <w:color w:val="000000"/>
          <w:szCs w:val="32"/>
        </w:rPr>
        <w:t>9</w:t>
      </w:r>
      <w:r w:rsidRPr="002751B5">
        <w:rPr>
          <w:rFonts w:ascii="Times New Roman" w:eastAsia="仿宋_GB2312" w:hAnsi="Times New Roman"/>
          <w:color w:val="000000"/>
          <w:szCs w:val="32"/>
        </w:rPr>
        <w:t>月</w:t>
      </w:r>
      <w:r w:rsidRPr="002751B5">
        <w:rPr>
          <w:rFonts w:ascii="Times New Roman" w:eastAsia="仿宋_GB2312" w:hAnsi="Times New Roman"/>
          <w:color w:val="000000"/>
          <w:szCs w:val="32"/>
        </w:rPr>
        <w:t>19</w:t>
      </w:r>
      <w:r w:rsidRPr="002751B5">
        <w:rPr>
          <w:rFonts w:ascii="Times New Roman" w:eastAsia="仿宋_GB2312" w:hAnsi="Times New Roman"/>
          <w:color w:val="000000"/>
          <w:szCs w:val="32"/>
        </w:rPr>
        <w:t>日，预算和执行进度存在差异。应付未付</w:t>
      </w:r>
      <w:r w:rsidRPr="002751B5">
        <w:rPr>
          <w:rFonts w:ascii="Times New Roman" w:eastAsia="仿宋_GB2312" w:hAnsi="Times New Roman"/>
          <w:color w:val="000000"/>
          <w:szCs w:val="32"/>
        </w:rPr>
        <w:t>38</w:t>
      </w:r>
      <w:r w:rsidRPr="002751B5">
        <w:rPr>
          <w:rFonts w:ascii="Times New Roman" w:eastAsia="仿宋_GB2312" w:hAnsi="Times New Roman"/>
          <w:color w:val="000000"/>
          <w:szCs w:val="32"/>
        </w:rPr>
        <w:t>万元专项资金财政年末收回，</w:t>
      </w:r>
      <w:r w:rsidRPr="002751B5">
        <w:rPr>
          <w:rFonts w:ascii="Times New Roman" w:eastAsia="仿宋_GB2312" w:hAnsi="Times New Roman"/>
          <w:color w:val="000000"/>
          <w:szCs w:val="32"/>
        </w:rPr>
        <w:t>29.2</w:t>
      </w:r>
      <w:r w:rsidRPr="002751B5">
        <w:rPr>
          <w:rFonts w:ascii="Times New Roman" w:eastAsia="仿宋_GB2312" w:hAnsi="Times New Roman"/>
          <w:color w:val="000000"/>
          <w:szCs w:val="32"/>
        </w:rPr>
        <w:t>万元结余资金结转下年（</w:t>
      </w:r>
      <w:r w:rsidRPr="002751B5">
        <w:rPr>
          <w:rFonts w:ascii="Times New Roman" w:eastAsia="仿宋_GB2312" w:hAnsi="Times New Roman"/>
          <w:color w:val="000000"/>
          <w:szCs w:val="32"/>
        </w:rPr>
        <w:t>2020</w:t>
      </w:r>
      <w:r w:rsidRPr="002751B5">
        <w:rPr>
          <w:rFonts w:ascii="Times New Roman" w:eastAsia="仿宋_GB2312" w:hAnsi="Times New Roman"/>
          <w:color w:val="000000"/>
          <w:szCs w:val="32"/>
        </w:rPr>
        <w:t>年财政已收回），致使市医保中心未能按时支付合同剩余款项</w:t>
      </w:r>
      <w:r w:rsidRPr="002751B5">
        <w:rPr>
          <w:rFonts w:ascii="Times New Roman" w:eastAsia="仿宋_GB2312" w:hAnsi="Times New Roman"/>
          <w:color w:val="000000"/>
          <w:szCs w:val="32"/>
        </w:rPr>
        <w:t>48</w:t>
      </w:r>
      <w:r w:rsidRPr="002751B5">
        <w:rPr>
          <w:rFonts w:ascii="Times New Roman" w:eastAsia="仿宋_GB2312" w:hAnsi="Times New Roman"/>
          <w:color w:val="000000"/>
          <w:szCs w:val="32"/>
        </w:rPr>
        <w:t>万元。</w:t>
      </w:r>
    </w:p>
    <w:p w:rsidR="00223859" w:rsidRPr="002751B5" w:rsidRDefault="00223859" w:rsidP="00223859">
      <w:pPr>
        <w:pStyle w:val="ab"/>
        <w:spacing w:line="600" w:lineRule="exact"/>
        <w:jc w:val="left"/>
        <w:rPr>
          <w:rFonts w:ascii="Times New Roman" w:eastAsia="仿宋_GB2312" w:hAnsi="Times New Roman"/>
          <w:szCs w:val="32"/>
        </w:rPr>
      </w:pPr>
      <w:r w:rsidRPr="002751B5">
        <w:rPr>
          <w:rFonts w:ascii="Times New Roman" w:eastAsia="仿宋_GB2312" w:hAnsi="Times New Roman"/>
          <w:color w:val="000000"/>
          <w:szCs w:val="32"/>
        </w:rPr>
        <w:t xml:space="preserve">    </w:t>
      </w:r>
      <w:r w:rsidRPr="002751B5">
        <w:rPr>
          <w:rFonts w:ascii="Times New Roman" w:eastAsia="仿宋_GB2312" w:hAnsi="Times New Roman"/>
          <w:color w:val="000000"/>
          <w:szCs w:val="32"/>
        </w:rPr>
        <w:t>改进措施：年初积极落实专项资金到位情况，合理安排预算资金，把控执行进度，</w:t>
      </w:r>
      <w:r w:rsidRPr="002751B5">
        <w:rPr>
          <w:rFonts w:ascii="Times New Roman" w:eastAsia="仿宋_GB2312" w:hAnsi="Times New Roman"/>
          <w:szCs w:val="32"/>
        </w:rPr>
        <w:t>做到按时足额支付。</w:t>
      </w:r>
    </w:p>
    <w:p w:rsidR="00223859" w:rsidRPr="002751B5" w:rsidRDefault="00223859" w:rsidP="00223859">
      <w:pPr>
        <w:pStyle w:val="ab"/>
        <w:spacing w:line="600" w:lineRule="exact"/>
        <w:jc w:val="left"/>
        <w:rPr>
          <w:rFonts w:ascii="Times New Roman" w:eastAsia="仿宋_GB2312" w:hAnsi="Times New Roman"/>
          <w:color w:val="000000" w:themeColor="text1"/>
          <w:szCs w:val="32"/>
          <w:shd w:val="clear" w:color="auto" w:fill="FFFFFF"/>
        </w:rPr>
      </w:pPr>
      <w:r>
        <w:rPr>
          <w:rFonts w:ascii="Times New Roman" w:eastAsia="楷体_GB2312" w:hAnsi="Times New Roman" w:hint="eastAsia"/>
          <w:szCs w:val="32"/>
        </w:rPr>
        <w:t xml:space="preserve">     2. </w:t>
      </w:r>
      <w:r w:rsidRPr="002751B5">
        <w:rPr>
          <w:rFonts w:ascii="Times New Roman" w:eastAsia="楷体_GB2312" w:hAnsi="Times New Roman"/>
          <w:szCs w:val="32"/>
        </w:rPr>
        <w:t>绩效目标的设定不够规范</w:t>
      </w:r>
      <w:r w:rsidRPr="002751B5">
        <w:rPr>
          <w:rFonts w:ascii="Times New Roman" w:eastAsia="仿宋_GB2312" w:hAnsi="Times New Roman"/>
          <w:color w:val="000000" w:themeColor="text1"/>
          <w:szCs w:val="32"/>
          <w:shd w:val="clear" w:color="auto" w:fill="FFFFFF"/>
        </w:rPr>
        <w:t>。</w:t>
      </w:r>
    </w:p>
    <w:p w:rsidR="00223859" w:rsidRPr="002751B5" w:rsidRDefault="00223859" w:rsidP="00223859">
      <w:pPr>
        <w:pStyle w:val="ab"/>
        <w:spacing w:line="600" w:lineRule="exact"/>
        <w:jc w:val="left"/>
        <w:rPr>
          <w:rFonts w:ascii="Times New Roman" w:eastAsia="仿宋_GB2312" w:hAnsi="Times New Roman"/>
          <w:color w:val="000000" w:themeColor="text1"/>
          <w:szCs w:val="32"/>
          <w:shd w:val="clear" w:color="auto" w:fill="FFFFFF"/>
        </w:rPr>
      </w:pPr>
      <w:r w:rsidRPr="002751B5">
        <w:rPr>
          <w:rFonts w:ascii="Times New Roman" w:eastAsia="仿宋_GB2312" w:hAnsi="Times New Roman"/>
          <w:color w:val="000000" w:themeColor="text1"/>
          <w:szCs w:val="32"/>
          <w:shd w:val="clear" w:color="auto" w:fill="FFFFFF"/>
        </w:rPr>
        <w:t xml:space="preserve">    </w:t>
      </w:r>
      <w:r w:rsidRPr="002751B5">
        <w:rPr>
          <w:rFonts w:ascii="Times New Roman" w:eastAsia="仿宋_GB2312" w:hAnsi="Times New Roman"/>
          <w:color w:val="000000" w:themeColor="text1"/>
          <w:szCs w:val="32"/>
          <w:shd w:val="clear" w:color="auto" w:fill="FFFFFF"/>
        </w:rPr>
        <w:t>干部职工对预算绩效管理工作缺乏系统的认识，</w:t>
      </w:r>
      <w:r w:rsidRPr="002751B5">
        <w:rPr>
          <w:rFonts w:ascii="Times New Roman" w:eastAsia="仿宋_GB2312" w:hAnsi="Times New Roman"/>
          <w:szCs w:val="32"/>
        </w:rPr>
        <w:t>在科学设置预算绩效指标上还需进一步加强。</w:t>
      </w:r>
    </w:p>
    <w:p w:rsidR="000129B7" w:rsidRDefault="00223859">
      <w:pPr>
        <w:pStyle w:val="ab"/>
        <w:spacing w:line="600" w:lineRule="exact"/>
        <w:jc w:val="left"/>
        <w:rPr>
          <w:rFonts w:ascii="Times New Roman" w:eastAsia="仿宋_GB2312" w:hAnsi="Times New Roman"/>
          <w:b/>
          <w:color w:val="000000" w:themeColor="text1"/>
          <w:szCs w:val="32"/>
        </w:rPr>
      </w:pPr>
      <w:r w:rsidRPr="002751B5">
        <w:rPr>
          <w:rFonts w:ascii="Times New Roman" w:eastAsia="仿宋_GB2312" w:hAnsi="Times New Roman"/>
          <w:color w:val="000000" w:themeColor="text1"/>
          <w:szCs w:val="32"/>
          <w:shd w:val="clear" w:color="auto" w:fill="FFFFFF"/>
        </w:rPr>
        <w:t xml:space="preserve">    </w:t>
      </w:r>
      <w:r w:rsidRPr="002751B5">
        <w:rPr>
          <w:rFonts w:ascii="Times New Roman" w:eastAsia="仿宋_GB2312" w:hAnsi="Times New Roman"/>
          <w:color w:val="000000" w:themeColor="text1"/>
          <w:szCs w:val="32"/>
          <w:shd w:val="clear" w:color="auto" w:fill="FFFFFF"/>
        </w:rPr>
        <w:t>改进措施：干部职工应充分认识预算绩效管理工作的重要性，单位应加强预算绩效管理培训，提升经办人员业务水平。项目科室要积极配合财务人员，科学、合理编制项目预算绩效指标值，切实提高绩效管理水平。</w:t>
      </w:r>
    </w:p>
    <w:p w:rsidR="003A00A2" w:rsidRDefault="003A00A2">
      <w:pPr>
        <w:pStyle w:val="a9"/>
        <w:ind w:left="720" w:firstLineChars="0" w:firstLine="0"/>
      </w:pPr>
    </w:p>
    <w:p w:rsidR="00AF5CD9" w:rsidRDefault="00AF5CD9" w:rsidP="00AF5CD9">
      <w:pPr>
        <w:pStyle w:val="ab"/>
        <w:numPr>
          <w:ilvl w:val="0"/>
          <w:numId w:val="5"/>
        </w:numPr>
        <w:spacing w:line="600" w:lineRule="exact"/>
        <w:ind w:firstLine="643"/>
        <w:jc w:val="left"/>
        <w:rPr>
          <w:rFonts w:ascii="仿宋_GB2312" w:eastAsia="仿宋_GB2312" w:hAnsi="仿宋_GB2312" w:cs="仿宋_GB2312"/>
          <w:b/>
          <w:bCs/>
          <w:szCs w:val="32"/>
        </w:rPr>
      </w:pPr>
      <w:r>
        <w:rPr>
          <w:rFonts w:ascii="仿宋_GB2312" w:eastAsia="仿宋_GB2312" w:hAnsi="仿宋_GB2312" w:cs="仿宋_GB2312" w:hint="eastAsia"/>
          <w:b/>
          <w:bCs/>
          <w:szCs w:val="32"/>
        </w:rPr>
        <w:t>绩效自评结果拟应用和公开公示情况</w:t>
      </w:r>
    </w:p>
    <w:p w:rsidR="00AF5CD9" w:rsidRDefault="00AF5CD9" w:rsidP="00AF5CD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绩效自评结果将用于我单位</w:t>
      </w:r>
      <w:r>
        <w:rPr>
          <w:rFonts w:ascii="仿宋_GB2312" w:eastAsia="仿宋_GB2312"/>
          <w:sz w:val="32"/>
          <w:szCs w:val="32"/>
        </w:rPr>
        <w:t>2020</w:t>
      </w:r>
      <w:r>
        <w:rPr>
          <w:rFonts w:ascii="仿宋_GB2312" w:eastAsia="仿宋_GB2312" w:hint="eastAsia"/>
          <w:sz w:val="32"/>
          <w:szCs w:val="32"/>
        </w:rPr>
        <w:t>年绩效目标的科学合理设定，针对绩效自评结果，查找原因，改进工作方法和效率，争取</w:t>
      </w:r>
      <w:r>
        <w:rPr>
          <w:rFonts w:ascii="仿宋_GB2312" w:eastAsia="仿宋_GB2312"/>
          <w:sz w:val="32"/>
          <w:szCs w:val="32"/>
        </w:rPr>
        <w:t>2020</w:t>
      </w:r>
      <w:r>
        <w:rPr>
          <w:rFonts w:ascii="仿宋_GB2312" w:eastAsia="仿宋_GB2312" w:hint="eastAsia"/>
          <w:sz w:val="32"/>
          <w:szCs w:val="32"/>
        </w:rPr>
        <w:t>年提高绩效目标完成率、满意度，产生更加积极的社会效益、和经济效益。</w:t>
      </w:r>
    </w:p>
    <w:p w:rsidR="003A00A2" w:rsidRPr="00AF5CD9" w:rsidRDefault="003A00A2" w:rsidP="001D0A74">
      <w:pPr>
        <w:spacing w:line="580" w:lineRule="exact"/>
        <w:ind w:firstLineChars="200" w:firstLine="640"/>
        <w:rPr>
          <w:rFonts w:eastAsia="仿宋_GB2312"/>
          <w:sz w:val="32"/>
          <w:szCs w:val="32"/>
        </w:rPr>
      </w:pPr>
    </w:p>
    <w:p w:rsidR="000129B7" w:rsidRDefault="003A00A2">
      <w:pPr>
        <w:spacing w:line="580" w:lineRule="exact"/>
        <w:ind w:firstLineChars="787" w:firstLine="2518"/>
        <w:jc w:val="right"/>
        <w:rPr>
          <w:rFonts w:eastAsia="仿宋_GB2312"/>
          <w:sz w:val="32"/>
          <w:szCs w:val="32"/>
        </w:rPr>
      </w:pPr>
      <w:r>
        <w:rPr>
          <w:rFonts w:eastAsia="仿宋_GB2312" w:hint="eastAsia"/>
          <w:sz w:val="32"/>
          <w:szCs w:val="32"/>
        </w:rPr>
        <w:t>攀枝花市医疗保障事务中心</w:t>
      </w:r>
    </w:p>
    <w:p w:rsidR="000129B7" w:rsidRDefault="003A00A2">
      <w:pPr>
        <w:spacing w:line="580" w:lineRule="exact"/>
        <w:ind w:firstLineChars="787" w:firstLine="2518"/>
        <w:jc w:val="right"/>
        <w:rPr>
          <w:rFonts w:eastAsia="仿宋_GB2312"/>
          <w:sz w:val="32"/>
          <w:szCs w:val="32"/>
        </w:rPr>
      </w:pPr>
      <w:r>
        <w:rPr>
          <w:rFonts w:eastAsia="仿宋_GB2312"/>
          <w:sz w:val="32"/>
          <w:szCs w:val="32"/>
        </w:rPr>
        <w:t>2020</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15</w:t>
      </w:r>
      <w:r>
        <w:rPr>
          <w:rFonts w:eastAsia="仿宋_GB2312" w:hint="eastAsia"/>
          <w:sz w:val="32"/>
          <w:szCs w:val="32"/>
        </w:rPr>
        <w:t>日</w:t>
      </w:r>
    </w:p>
    <w:p w:rsidR="00651B9F" w:rsidRPr="00FD5AF8" w:rsidRDefault="003A00A2" w:rsidP="00651B9F">
      <w:pPr>
        <w:spacing w:line="580" w:lineRule="exact"/>
        <w:rPr>
          <w:rFonts w:eastAsia="仿宋_GB2312"/>
          <w:sz w:val="32"/>
          <w:szCs w:val="32"/>
        </w:rPr>
      </w:pPr>
      <w:r>
        <w:rPr>
          <w:rFonts w:eastAsia="仿宋_GB2312"/>
          <w:sz w:val="32"/>
          <w:szCs w:val="32"/>
        </w:rPr>
        <w:br w:type="page"/>
      </w:r>
      <w:r w:rsidR="00651B9F" w:rsidRPr="007B56D2">
        <w:rPr>
          <w:rFonts w:eastAsia="黑体" w:hint="eastAsia"/>
          <w:sz w:val="32"/>
          <w:szCs w:val="32"/>
        </w:rPr>
        <w:t>附件</w:t>
      </w:r>
      <w:r w:rsidR="00651B9F" w:rsidRPr="007B56D2">
        <w:rPr>
          <w:rFonts w:eastAsia="黑体"/>
          <w:sz w:val="32"/>
          <w:szCs w:val="32"/>
        </w:rPr>
        <w:t>2</w:t>
      </w:r>
    </w:p>
    <w:p w:rsidR="00651B9F" w:rsidRPr="00FD5AF8" w:rsidRDefault="00651B9F" w:rsidP="00651B9F">
      <w:pPr>
        <w:spacing w:line="580" w:lineRule="exact"/>
        <w:ind w:firstLineChars="200" w:firstLine="640"/>
        <w:rPr>
          <w:rFonts w:eastAsia="仿宋_GB2312"/>
          <w:sz w:val="32"/>
          <w:szCs w:val="32"/>
        </w:rPr>
      </w:pPr>
    </w:p>
    <w:p w:rsidR="00651B9F" w:rsidRDefault="00651B9F" w:rsidP="00651B9F">
      <w:pPr>
        <w:spacing w:line="600" w:lineRule="exact"/>
        <w:jc w:val="center"/>
        <w:rPr>
          <w:rFonts w:eastAsia="方正小标宋简体" w:hint="eastAsia"/>
          <w:color w:val="000000"/>
          <w:kern w:val="0"/>
          <w:sz w:val="44"/>
          <w:szCs w:val="44"/>
        </w:rPr>
      </w:pPr>
      <w:r w:rsidRPr="00225349">
        <w:rPr>
          <w:rFonts w:eastAsia="方正小标宋简体" w:hint="eastAsia"/>
          <w:color w:val="000000"/>
          <w:kern w:val="0"/>
          <w:sz w:val="44"/>
          <w:szCs w:val="44"/>
        </w:rPr>
        <w:t>收入征管成本补助资金</w:t>
      </w:r>
      <w:r w:rsidRPr="00BF52E0">
        <w:rPr>
          <w:rFonts w:eastAsia="方正小标宋简体" w:hint="eastAsia"/>
          <w:color w:val="000000"/>
          <w:kern w:val="0"/>
          <w:sz w:val="44"/>
          <w:szCs w:val="44"/>
        </w:rPr>
        <w:t>项目</w:t>
      </w:r>
    </w:p>
    <w:p w:rsidR="00651B9F" w:rsidRPr="00FD5AF8" w:rsidRDefault="00651B9F" w:rsidP="00651B9F">
      <w:pPr>
        <w:spacing w:line="600" w:lineRule="exact"/>
        <w:jc w:val="center"/>
        <w:rPr>
          <w:rFonts w:eastAsia="方正小标宋简体"/>
          <w:color w:val="000000"/>
          <w:kern w:val="0"/>
          <w:sz w:val="44"/>
          <w:szCs w:val="44"/>
          <w:lang w:val="zh-CN"/>
        </w:rPr>
      </w:pPr>
      <w:r w:rsidRPr="007B56D2">
        <w:rPr>
          <w:rFonts w:eastAsia="方正小标宋简体"/>
          <w:color w:val="000000"/>
          <w:kern w:val="0"/>
          <w:sz w:val="44"/>
          <w:szCs w:val="44"/>
        </w:rPr>
        <w:t>2019</w:t>
      </w:r>
      <w:r w:rsidRPr="007B56D2">
        <w:rPr>
          <w:rFonts w:eastAsia="方正小标宋简体" w:hint="eastAsia"/>
          <w:color w:val="000000"/>
          <w:kern w:val="0"/>
          <w:sz w:val="44"/>
          <w:szCs w:val="44"/>
        </w:rPr>
        <w:t>年</w:t>
      </w:r>
      <w:r w:rsidRPr="007B56D2">
        <w:rPr>
          <w:rFonts w:eastAsia="方正小标宋简体" w:hint="eastAsia"/>
          <w:color w:val="000000"/>
          <w:kern w:val="0"/>
          <w:sz w:val="44"/>
          <w:szCs w:val="44"/>
          <w:lang w:val="zh-CN"/>
        </w:rPr>
        <w:t>绩效评价报告</w:t>
      </w:r>
    </w:p>
    <w:p w:rsidR="00651B9F" w:rsidRPr="00FD5AF8" w:rsidRDefault="00651B9F" w:rsidP="00651B9F">
      <w:pPr>
        <w:spacing w:line="600" w:lineRule="exact"/>
        <w:rPr>
          <w:sz w:val="32"/>
          <w:szCs w:val="32"/>
          <w:lang w:val="zh-CN"/>
        </w:rPr>
      </w:pPr>
    </w:p>
    <w:p w:rsidR="00651B9F" w:rsidRPr="00FD5AF8" w:rsidRDefault="00651B9F" w:rsidP="00651B9F">
      <w:pPr>
        <w:adjustRightInd w:val="0"/>
        <w:snapToGrid w:val="0"/>
        <w:spacing w:line="600" w:lineRule="exact"/>
        <w:ind w:firstLine="720"/>
        <w:rPr>
          <w:rFonts w:eastAsia="黑体"/>
          <w:sz w:val="32"/>
          <w:szCs w:val="32"/>
          <w:lang w:val="zh-CN"/>
        </w:rPr>
      </w:pPr>
      <w:r w:rsidRPr="007B56D2">
        <w:rPr>
          <w:rFonts w:eastAsia="黑体" w:hint="eastAsia"/>
          <w:sz w:val="32"/>
          <w:szCs w:val="32"/>
        </w:rPr>
        <w:t>一、</w:t>
      </w:r>
      <w:r w:rsidRPr="007B56D2">
        <w:rPr>
          <w:rFonts w:eastAsia="黑体" w:hint="eastAsia"/>
          <w:sz w:val="32"/>
          <w:szCs w:val="32"/>
          <w:lang w:val="zh-CN"/>
        </w:rPr>
        <w:t>项目概况</w:t>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（一）项目基本情况。</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仿宋_GB2312"/>
          <w:sz w:val="32"/>
          <w:szCs w:val="32"/>
          <w:lang w:val="zh-CN"/>
        </w:rPr>
        <w:t>1</w:t>
      </w:r>
      <w:r w:rsidRPr="007B56D2">
        <w:rPr>
          <w:rFonts w:eastAsia="仿宋_GB2312" w:hint="eastAsia"/>
          <w:sz w:val="32"/>
          <w:szCs w:val="32"/>
          <w:lang w:val="zh-CN"/>
        </w:rPr>
        <w:t>．主管部门在该项目管理中的职</w:t>
      </w:r>
      <w:r>
        <w:rPr>
          <w:rFonts w:eastAsia="仿宋_GB2312" w:hint="eastAsia"/>
          <w:sz w:val="32"/>
          <w:szCs w:val="32"/>
          <w:lang w:val="zh-CN"/>
        </w:rPr>
        <w:t>能是对资金进行监管，保证专款专用。</w:t>
      </w:r>
      <w:r w:rsidRPr="002235D5">
        <w:rPr>
          <w:rFonts w:eastAsia="仿宋_GB2312" w:hint="eastAsia"/>
          <w:sz w:val="32"/>
          <w:szCs w:val="32"/>
          <w:lang w:val="zh-CN"/>
        </w:rPr>
        <w:t>保障日常基本运转的同时，开展异地就医宣传和扩面，定点医疗机构监管等工作。</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仿宋_GB2312"/>
          <w:sz w:val="32"/>
          <w:szCs w:val="32"/>
          <w:lang w:val="zh-CN"/>
        </w:rPr>
        <w:t>2</w:t>
      </w:r>
      <w:r w:rsidRPr="007B56D2">
        <w:rPr>
          <w:rFonts w:eastAsia="仿宋_GB2312" w:hint="eastAsia"/>
          <w:sz w:val="32"/>
          <w:szCs w:val="32"/>
          <w:lang w:val="zh-CN"/>
        </w:rPr>
        <w:t>．</w:t>
      </w:r>
      <w:r>
        <w:rPr>
          <w:rFonts w:eastAsia="仿宋_GB2312" w:hint="eastAsia"/>
          <w:sz w:val="32"/>
          <w:szCs w:val="32"/>
          <w:lang w:val="zh-CN"/>
        </w:rPr>
        <w:t>该</w:t>
      </w:r>
      <w:r w:rsidRPr="007B56D2">
        <w:rPr>
          <w:rFonts w:eastAsia="仿宋_GB2312" w:hint="eastAsia"/>
          <w:sz w:val="32"/>
          <w:szCs w:val="32"/>
          <w:lang w:val="zh-CN"/>
        </w:rPr>
        <w:t>项目立项、资金申报的依据</w:t>
      </w:r>
      <w:r>
        <w:rPr>
          <w:rFonts w:eastAsia="仿宋_GB2312" w:hint="eastAsia"/>
          <w:sz w:val="32"/>
          <w:szCs w:val="32"/>
          <w:lang w:val="zh-CN"/>
        </w:rPr>
        <w:t>是根据关于考核扣减的医疗服务质量保证金用途的请示（攀劳社〔</w:t>
      </w:r>
      <w:r>
        <w:rPr>
          <w:rFonts w:eastAsia="仿宋_GB2312" w:hint="eastAsia"/>
          <w:sz w:val="32"/>
          <w:szCs w:val="32"/>
          <w:lang w:val="zh-CN"/>
        </w:rPr>
        <w:t>2004</w:t>
      </w:r>
      <w:r>
        <w:rPr>
          <w:rFonts w:eastAsia="仿宋_GB2312" w:hint="eastAsia"/>
          <w:sz w:val="32"/>
          <w:szCs w:val="32"/>
          <w:lang w:val="zh-CN"/>
        </w:rPr>
        <w:t>〕</w:t>
      </w:r>
      <w:r>
        <w:rPr>
          <w:rFonts w:eastAsia="仿宋_GB2312" w:hint="eastAsia"/>
          <w:sz w:val="32"/>
          <w:szCs w:val="32"/>
          <w:lang w:val="zh-CN"/>
        </w:rPr>
        <w:t>62</w:t>
      </w:r>
      <w:r>
        <w:rPr>
          <w:rFonts w:eastAsia="仿宋_GB2312" w:hint="eastAsia"/>
          <w:sz w:val="32"/>
          <w:szCs w:val="32"/>
          <w:lang w:val="zh-CN"/>
        </w:rPr>
        <w:t>号文）</w:t>
      </w:r>
    </w:p>
    <w:p w:rsidR="00651B9F" w:rsidRDefault="00651B9F" w:rsidP="00651B9F">
      <w:pPr>
        <w:adjustRightInd w:val="0"/>
        <w:snapToGrid w:val="0"/>
        <w:spacing w:line="600" w:lineRule="exact"/>
        <w:ind w:firstLine="720"/>
        <w:rPr>
          <w:rFonts w:eastAsia="仿宋_GB2312" w:hint="eastAsia"/>
          <w:sz w:val="32"/>
          <w:szCs w:val="32"/>
          <w:lang w:val="zh-CN"/>
        </w:rPr>
      </w:pPr>
      <w:r w:rsidRPr="007B56D2">
        <w:rPr>
          <w:rFonts w:eastAsia="仿宋_GB2312"/>
          <w:sz w:val="32"/>
          <w:szCs w:val="32"/>
          <w:lang w:val="zh-CN"/>
        </w:rPr>
        <w:t>3</w:t>
      </w:r>
      <w:r w:rsidRPr="007B56D2">
        <w:rPr>
          <w:rFonts w:eastAsia="仿宋_GB2312" w:hint="eastAsia"/>
          <w:sz w:val="32"/>
          <w:szCs w:val="32"/>
          <w:lang w:val="zh-CN"/>
        </w:rPr>
        <w:t>．资金管理办法制定情况，资金支持具体项目的条件、范围与支持方式概况。</w:t>
      </w:r>
      <w:r w:rsidRPr="00065D02">
        <w:rPr>
          <w:rFonts w:eastAsia="仿宋_GB2312" w:hint="eastAsia"/>
          <w:sz w:val="32"/>
          <w:szCs w:val="32"/>
          <w:lang w:val="zh-CN"/>
        </w:rPr>
        <w:t>此项目资金在年初预算中由市财政下达，</w:t>
      </w:r>
      <w:r>
        <w:rPr>
          <w:rFonts w:eastAsia="仿宋_GB2312" w:hint="eastAsia"/>
          <w:sz w:val="32"/>
          <w:szCs w:val="32"/>
          <w:lang w:val="zh-CN"/>
        </w:rPr>
        <w:t>项目经费严格按照单位的财务制度和预算支出范围使用，按照项目计划安排和实际工作情况开支，做到的专款专用。</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仿宋_GB2312"/>
          <w:sz w:val="32"/>
          <w:szCs w:val="32"/>
          <w:lang w:val="zh-CN"/>
        </w:rPr>
        <w:t>4</w:t>
      </w:r>
      <w:r w:rsidRPr="007B56D2">
        <w:rPr>
          <w:rFonts w:eastAsia="仿宋_GB2312" w:hint="eastAsia"/>
          <w:sz w:val="32"/>
          <w:szCs w:val="32"/>
          <w:lang w:val="zh-CN"/>
        </w:rPr>
        <w:t>．资金分配的原则及考虑因素</w:t>
      </w:r>
      <w:r>
        <w:rPr>
          <w:rFonts w:eastAsia="仿宋_GB2312" w:hint="eastAsia"/>
          <w:sz w:val="32"/>
          <w:szCs w:val="32"/>
          <w:lang w:val="zh-CN"/>
        </w:rPr>
        <w:t>。</w:t>
      </w:r>
      <w:r w:rsidRPr="00065D02">
        <w:rPr>
          <w:rFonts w:eastAsia="仿宋_GB2312" w:hint="eastAsia"/>
          <w:sz w:val="32"/>
          <w:szCs w:val="32"/>
          <w:lang w:val="zh-CN"/>
        </w:rPr>
        <w:t>此项目资金主要用于用于医保政策及异地就医宣传</w:t>
      </w:r>
      <w:r>
        <w:rPr>
          <w:rFonts w:eastAsia="仿宋_GB2312" w:hint="eastAsia"/>
          <w:sz w:val="32"/>
          <w:szCs w:val="32"/>
          <w:lang w:val="zh-CN"/>
        </w:rPr>
        <w:t>，</w:t>
      </w:r>
      <w:r w:rsidRPr="00065D02">
        <w:rPr>
          <w:rFonts w:eastAsia="仿宋_GB2312" w:hint="eastAsia"/>
          <w:sz w:val="32"/>
          <w:szCs w:val="32"/>
          <w:lang w:val="zh-CN"/>
        </w:rPr>
        <w:t>费用审核聘用人员工资及五险一金</w:t>
      </w:r>
      <w:r>
        <w:rPr>
          <w:rFonts w:eastAsia="仿宋_GB2312" w:hint="eastAsia"/>
          <w:sz w:val="32"/>
          <w:szCs w:val="32"/>
          <w:lang w:val="zh-CN"/>
        </w:rPr>
        <w:t>，</w:t>
      </w:r>
      <w:r w:rsidRPr="0093231A">
        <w:rPr>
          <w:rFonts w:eastAsia="仿宋_GB2312" w:hint="eastAsia"/>
          <w:sz w:val="32"/>
          <w:szCs w:val="32"/>
          <w:lang w:val="zh-CN"/>
        </w:rPr>
        <w:t>医保办公及人员日常运转支出</w:t>
      </w:r>
      <w:r>
        <w:rPr>
          <w:rFonts w:eastAsia="仿宋_GB2312" w:hint="eastAsia"/>
          <w:sz w:val="32"/>
          <w:szCs w:val="32"/>
          <w:lang w:val="zh-CN"/>
        </w:rPr>
        <w:t>。</w:t>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（二）项目绩效目标。</w:t>
      </w:r>
    </w:p>
    <w:p w:rsidR="00651B9F" w:rsidRDefault="00651B9F" w:rsidP="00651B9F">
      <w:pPr>
        <w:pStyle w:val="ab"/>
        <w:spacing w:before="93" w:line="600" w:lineRule="exact"/>
        <w:jc w:val="left"/>
        <w:rPr>
          <w:rFonts w:ascii="Times New Roman" w:eastAsia="仿宋_GB2312" w:hAnsi="Times New Roman"/>
          <w:color w:val="000000"/>
          <w:szCs w:val="32"/>
        </w:rPr>
      </w:pPr>
      <w:r>
        <w:rPr>
          <w:rFonts w:ascii="Times New Roman" w:eastAsia="仿宋_GB2312" w:hAnsi="Times New Roman" w:hint="eastAsia"/>
          <w:szCs w:val="32"/>
          <w:lang w:val="zh-CN"/>
        </w:rPr>
        <w:t xml:space="preserve">    </w:t>
      </w:r>
      <w:r w:rsidRPr="007B56D2">
        <w:rPr>
          <w:rFonts w:ascii="Times New Roman" w:eastAsia="仿宋_GB2312" w:hAnsi="Times New Roman"/>
          <w:szCs w:val="32"/>
          <w:lang w:val="zh-CN"/>
        </w:rPr>
        <w:t>1</w:t>
      </w:r>
      <w:r w:rsidRPr="007B56D2">
        <w:rPr>
          <w:rFonts w:ascii="Times New Roman" w:eastAsia="仿宋_GB2312" w:hAnsi="Times New Roman" w:hint="eastAsia"/>
          <w:szCs w:val="32"/>
          <w:lang w:val="zh-CN"/>
        </w:rPr>
        <w:t>．项目主要内容</w:t>
      </w:r>
      <w:r>
        <w:rPr>
          <w:rFonts w:ascii="Times New Roman" w:eastAsia="仿宋_GB2312" w:hAnsi="Times New Roman" w:hint="eastAsia"/>
          <w:szCs w:val="32"/>
          <w:lang w:val="zh-CN"/>
        </w:rPr>
        <w:t>是</w:t>
      </w:r>
      <w:r w:rsidRPr="001A7B1E">
        <w:rPr>
          <w:rFonts w:ascii="Times New Roman" w:eastAsia="仿宋_GB2312" w:hAnsi="Times New Roman" w:hint="eastAsia"/>
          <w:szCs w:val="32"/>
          <w:lang w:val="zh-CN"/>
        </w:rPr>
        <w:t>保障我中心各项工作的有序开展，实现更多的定点医疗机构联网结算，通过开展多次专项行动，加大了定点医药机构监管处罚力度，提高了参保人员对医保服务的满意度。</w:t>
      </w:r>
    </w:p>
    <w:p w:rsidR="00651B9F" w:rsidRPr="0093231A" w:rsidRDefault="00651B9F" w:rsidP="00651B9F">
      <w:pPr>
        <w:adjustRightInd w:val="0"/>
        <w:snapToGrid w:val="0"/>
        <w:spacing w:line="600" w:lineRule="exact"/>
        <w:ind w:firstLine="720"/>
        <w:rPr>
          <w:rFonts w:eastAsia="仿宋_GB2312"/>
          <w:sz w:val="32"/>
          <w:szCs w:val="32"/>
        </w:rPr>
      </w:pPr>
    </w:p>
    <w:p w:rsidR="00651B9F" w:rsidRDefault="00651B9F" w:rsidP="00651B9F">
      <w:pPr>
        <w:adjustRightInd w:val="0"/>
        <w:snapToGrid w:val="0"/>
        <w:spacing w:line="600" w:lineRule="exact"/>
        <w:ind w:firstLine="720"/>
        <w:rPr>
          <w:rFonts w:eastAsia="仿宋_GB2312" w:hint="eastAsia"/>
          <w:sz w:val="32"/>
          <w:szCs w:val="32"/>
          <w:lang w:val="zh-CN"/>
        </w:rPr>
      </w:pPr>
      <w:r w:rsidRPr="007B56D2">
        <w:rPr>
          <w:rFonts w:eastAsia="仿宋_GB2312"/>
          <w:sz w:val="32"/>
          <w:szCs w:val="32"/>
          <w:lang w:val="zh-CN"/>
        </w:rPr>
        <w:t>2</w:t>
      </w:r>
      <w:r w:rsidRPr="007B56D2">
        <w:rPr>
          <w:rFonts w:eastAsia="仿宋_GB2312" w:hint="eastAsia"/>
          <w:sz w:val="32"/>
          <w:szCs w:val="32"/>
          <w:lang w:val="zh-CN"/>
        </w:rPr>
        <w:t>．项目应实现的具体绩效目标，包括目标的量化、细化情况以及项目实施进度计划等。</w:t>
      </w:r>
    </w:p>
    <w:p w:rsidR="00651B9F" w:rsidRDefault="00651B9F" w:rsidP="00651B9F">
      <w:pPr>
        <w:adjustRightInd w:val="0"/>
        <w:snapToGrid w:val="0"/>
        <w:spacing w:line="600" w:lineRule="exact"/>
        <w:ind w:firstLine="720"/>
        <w:rPr>
          <w:rFonts w:eastAsia="仿宋_GB2312" w:hint="eastAsia"/>
          <w:sz w:val="32"/>
          <w:szCs w:val="32"/>
          <w:lang w:val="zh-CN"/>
        </w:rPr>
      </w:pPr>
      <w:r>
        <w:rPr>
          <w:rFonts w:eastAsia="仿宋_GB2312" w:hint="eastAsia"/>
          <w:sz w:val="32"/>
          <w:szCs w:val="32"/>
          <w:lang w:val="zh-CN"/>
        </w:rPr>
        <w:t>A.</w:t>
      </w:r>
      <w:r w:rsidRPr="004E1BF1">
        <w:rPr>
          <w:rFonts w:eastAsia="仿宋_GB2312" w:hint="eastAsia"/>
          <w:sz w:val="32"/>
          <w:szCs w:val="32"/>
          <w:lang w:val="zh-CN"/>
        </w:rPr>
        <w:t>数量指标：继续</w:t>
      </w:r>
      <w:r w:rsidRPr="00397F8A">
        <w:rPr>
          <w:rFonts w:eastAsia="仿宋_GB2312" w:hint="eastAsia"/>
          <w:sz w:val="32"/>
          <w:szCs w:val="32"/>
          <w:lang w:val="zh-CN"/>
        </w:rPr>
        <w:t>发放宣传资料，扩大宣传范围</w:t>
      </w:r>
      <w:r>
        <w:rPr>
          <w:rFonts w:eastAsia="仿宋_GB2312" w:hint="eastAsia"/>
          <w:sz w:val="32"/>
          <w:szCs w:val="32"/>
          <w:lang w:val="zh-CN"/>
        </w:rPr>
        <w:t>，</w:t>
      </w:r>
      <w:r w:rsidRPr="00397F8A">
        <w:rPr>
          <w:rFonts w:eastAsia="仿宋_GB2312" w:hint="eastAsia"/>
          <w:sz w:val="32"/>
          <w:szCs w:val="32"/>
          <w:lang w:val="zh-CN"/>
        </w:rPr>
        <w:t>保障医保工作的正常运转及人员经费</w:t>
      </w:r>
      <w:r>
        <w:rPr>
          <w:rFonts w:eastAsia="仿宋_GB2312" w:hint="eastAsia"/>
          <w:sz w:val="32"/>
          <w:szCs w:val="32"/>
          <w:lang w:val="zh-CN"/>
        </w:rPr>
        <w:t>，加大实施全民参保计划。</w:t>
      </w:r>
    </w:p>
    <w:p w:rsidR="00651B9F" w:rsidRDefault="00651B9F" w:rsidP="00651B9F">
      <w:pPr>
        <w:adjustRightInd w:val="0"/>
        <w:snapToGrid w:val="0"/>
        <w:spacing w:line="600" w:lineRule="exact"/>
        <w:ind w:firstLine="720"/>
        <w:rPr>
          <w:rFonts w:eastAsia="仿宋_GB2312" w:hint="eastAsia"/>
          <w:sz w:val="32"/>
          <w:szCs w:val="32"/>
          <w:lang w:val="zh-CN"/>
        </w:rPr>
      </w:pPr>
      <w:r>
        <w:rPr>
          <w:rFonts w:eastAsia="仿宋_GB2312" w:hint="eastAsia"/>
          <w:sz w:val="32"/>
          <w:szCs w:val="32"/>
          <w:lang w:val="zh-CN"/>
        </w:rPr>
        <w:t>B.</w:t>
      </w:r>
      <w:r w:rsidRPr="004E1BF1">
        <w:rPr>
          <w:rFonts w:eastAsia="仿宋_GB2312" w:hint="eastAsia"/>
          <w:sz w:val="32"/>
          <w:szCs w:val="32"/>
          <w:lang w:val="zh-CN"/>
        </w:rPr>
        <w:t>质量指标：</w:t>
      </w:r>
      <w:r w:rsidRPr="00F744CC">
        <w:rPr>
          <w:rFonts w:eastAsia="仿宋_GB2312" w:hint="eastAsia"/>
          <w:sz w:val="32"/>
          <w:szCs w:val="32"/>
          <w:lang w:val="zh-CN"/>
        </w:rPr>
        <w:t>扩大异地备案范围、拓展备案渠道、开展容缺受理、简化报账资料</w:t>
      </w:r>
      <w:r>
        <w:rPr>
          <w:rFonts w:eastAsia="仿宋_GB2312" w:hint="eastAsia"/>
          <w:sz w:val="32"/>
          <w:szCs w:val="32"/>
          <w:lang w:val="zh-CN"/>
        </w:rPr>
        <w:t xml:space="preserve"> </w:t>
      </w:r>
    </w:p>
    <w:p w:rsidR="00651B9F" w:rsidRPr="004E1BF1" w:rsidRDefault="00651B9F" w:rsidP="00651B9F">
      <w:pPr>
        <w:adjustRightInd w:val="0"/>
        <w:snapToGrid w:val="0"/>
        <w:spacing w:line="600" w:lineRule="exact"/>
        <w:ind w:firstLine="720"/>
        <w:rPr>
          <w:rFonts w:eastAsia="仿宋_GB2312" w:hint="eastAsia"/>
          <w:sz w:val="32"/>
          <w:szCs w:val="32"/>
          <w:lang w:val="zh-CN"/>
        </w:rPr>
      </w:pPr>
      <w:r>
        <w:rPr>
          <w:rFonts w:eastAsia="仿宋_GB2312" w:hint="eastAsia"/>
          <w:sz w:val="32"/>
          <w:szCs w:val="32"/>
          <w:lang w:val="zh-CN"/>
        </w:rPr>
        <w:t>C.</w:t>
      </w:r>
      <w:r w:rsidRPr="004E1BF1">
        <w:rPr>
          <w:rFonts w:eastAsia="仿宋_GB2312" w:hint="eastAsia"/>
          <w:sz w:val="32"/>
          <w:szCs w:val="32"/>
          <w:lang w:val="zh-CN"/>
        </w:rPr>
        <w:t>时效指标：</w:t>
      </w:r>
      <w:r w:rsidRPr="004E1BF1">
        <w:rPr>
          <w:rFonts w:eastAsia="仿宋_GB2312" w:hint="eastAsia"/>
          <w:sz w:val="32"/>
          <w:szCs w:val="32"/>
          <w:lang w:val="zh-CN"/>
        </w:rPr>
        <w:t>1-12</w:t>
      </w:r>
      <w:r w:rsidRPr="004E1BF1">
        <w:rPr>
          <w:rFonts w:eastAsia="仿宋_GB2312" w:hint="eastAsia"/>
          <w:sz w:val="32"/>
          <w:szCs w:val="32"/>
          <w:lang w:val="zh-CN"/>
        </w:rPr>
        <w:t>月。</w:t>
      </w:r>
    </w:p>
    <w:p w:rsidR="00651B9F" w:rsidRPr="00FD5AF8" w:rsidRDefault="00651B9F" w:rsidP="00651B9F">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D.</w:t>
      </w:r>
      <w:r w:rsidRPr="004E1BF1">
        <w:rPr>
          <w:rFonts w:eastAsia="仿宋_GB2312" w:hint="eastAsia"/>
          <w:sz w:val="32"/>
          <w:szCs w:val="32"/>
          <w:lang w:val="zh-CN"/>
        </w:rPr>
        <w:t>满意度指标：参保人员满意度</w:t>
      </w:r>
      <w:r w:rsidRPr="004E1BF1">
        <w:rPr>
          <w:rFonts w:ascii="宋体" w:hAnsi="宋体" w:cs="宋体" w:hint="eastAsia"/>
          <w:sz w:val="32"/>
          <w:szCs w:val="32"/>
          <w:lang w:val="zh-CN"/>
        </w:rPr>
        <w:t>≧</w:t>
      </w:r>
      <w:r>
        <w:rPr>
          <w:rFonts w:eastAsia="仿宋_GB2312" w:hint="eastAsia"/>
          <w:sz w:val="32"/>
          <w:szCs w:val="32"/>
          <w:lang w:val="zh-CN"/>
        </w:rPr>
        <w:t>85</w:t>
      </w:r>
      <w:r w:rsidRPr="004E1BF1">
        <w:rPr>
          <w:rFonts w:eastAsia="仿宋_GB2312" w:hint="eastAsia"/>
          <w:sz w:val="32"/>
          <w:szCs w:val="32"/>
          <w:lang w:val="zh-CN"/>
        </w:rPr>
        <w:t>%</w:t>
      </w:r>
    </w:p>
    <w:p w:rsidR="00651B9F" w:rsidRDefault="00651B9F" w:rsidP="00651B9F">
      <w:pPr>
        <w:adjustRightInd w:val="0"/>
        <w:snapToGrid w:val="0"/>
        <w:spacing w:line="600" w:lineRule="exact"/>
        <w:ind w:firstLine="720"/>
        <w:rPr>
          <w:rFonts w:eastAsia="仿宋_GB2312" w:hint="eastAsia"/>
          <w:sz w:val="32"/>
          <w:szCs w:val="32"/>
          <w:lang w:val="zh-CN"/>
        </w:rPr>
      </w:pPr>
      <w:r w:rsidRPr="007B56D2">
        <w:rPr>
          <w:rFonts w:eastAsia="仿宋_GB2312"/>
          <w:sz w:val="32"/>
          <w:szCs w:val="32"/>
          <w:lang w:val="zh-CN"/>
        </w:rPr>
        <w:t>3</w:t>
      </w:r>
      <w:r w:rsidRPr="007B56D2">
        <w:rPr>
          <w:rFonts w:eastAsia="仿宋_GB2312" w:hint="eastAsia"/>
          <w:sz w:val="32"/>
          <w:szCs w:val="32"/>
          <w:lang w:val="zh-CN"/>
        </w:rPr>
        <w:t>．</w:t>
      </w:r>
      <w:r w:rsidRPr="0066483D">
        <w:rPr>
          <w:rFonts w:eastAsia="仿宋_GB2312" w:hint="eastAsia"/>
          <w:sz w:val="32"/>
          <w:szCs w:val="32"/>
          <w:lang w:val="zh-CN"/>
        </w:rPr>
        <w:t>我中心按照当年目标任务制定绩效目标，申报内容与实际相符，申报目标合理可行。</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（三）项目自评步骤及方法。</w:t>
      </w:r>
    </w:p>
    <w:p w:rsidR="00651B9F" w:rsidRPr="00FD5AF8" w:rsidRDefault="00651B9F" w:rsidP="00651B9F">
      <w:pPr>
        <w:adjustRightInd w:val="0"/>
        <w:snapToGrid w:val="0"/>
        <w:spacing w:line="600" w:lineRule="exact"/>
        <w:ind w:firstLine="720"/>
        <w:rPr>
          <w:rFonts w:eastAsia="楷体_GB2312"/>
          <w:b/>
          <w:sz w:val="32"/>
          <w:szCs w:val="32"/>
          <w:lang w:val="zh-CN"/>
        </w:rPr>
      </w:pPr>
      <w:r w:rsidRPr="0066483D">
        <w:rPr>
          <w:rFonts w:eastAsia="楷体_GB2312" w:hint="eastAsia"/>
          <w:b/>
          <w:sz w:val="32"/>
          <w:szCs w:val="32"/>
          <w:lang w:val="zh-CN"/>
        </w:rPr>
        <w:t>根据绩效评价的基本原理、原则和项目特点，结合绩效目标，由绩效评价小组按确定的评价指标系统、评分标准、评价方法和相关的工作程序和步骤，在规定的时间节点内开展绩效评价工作。</w:t>
      </w:r>
    </w:p>
    <w:p w:rsidR="00651B9F" w:rsidRPr="00FD5AF8" w:rsidRDefault="00651B9F" w:rsidP="00651B9F">
      <w:pPr>
        <w:adjustRightInd w:val="0"/>
        <w:snapToGrid w:val="0"/>
        <w:spacing w:line="600" w:lineRule="exact"/>
        <w:ind w:firstLine="720"/>
        <w:rPr>
          <w:rFonts w:eastAsia="黑体"/>
          <w:sz w:val="32"/>
          <w:szCs w:val="32"/>
        </w:rPr>
      </w:pPr>
      <w:r w:rsidRPr="007B56D2">
        <w:rPr>
          <w:rFonts w:eastAsia="黑体" w:hint="eastAsia"/>
          <w:sz w:val="32"/>
          <w:szCs w:val="32"/>
        </w:rPr>
        <w:t>二、项目资金申报及使用情况</w:t>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（一）项目资金申报及批复情况。</w:t>
      </w:r>
      <w:r w:rsidRPr="007D582E">
        <w:rPr>
          <w:rFonts w:eastAsia="楷体_GB2312" w:hint="eastAsia"/>
          <w:b/>
          <w:sz w:val="32"/>
          <w:szCs w:val="32"/>
          <w:lang w:val="zh-CN"/>
        </w:rPr>
        <w:t>此项目资金在我中心年初预算中申报，由市财政批复</w:t>
      </w:r>
      <w:r>
        <w:rPr>
          <w:rFonts w:eastAsia="楷体_GB2312" w:hint="eastAsia"/>
          <w:b/>
          <w:sz w:val="32"/>
          <w:szCs w:val="32"/>
          <w:lang w:val="zh-CN"/>
        </w:rPr>
        <w:t>。</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楷体_GB2312" w:hint="eastAsia"/>
          <w:b/>
          <w:sz w:val="32"/>
          <w:szCs w:val="32"/>
          <w:lang w:val="zh-CN"/>
        </w:rPr>
        <w:t>（二）资金计划、到位及使用情况（可用表格形式反映）。</w:t>
      </w:r>
    </w:p>
    <w:p w:rsidR="00651B9F" w:rsidRDefault="00651B9F" w:rsidP="00651B9F">
      <w:pPr>
        <w:adjustRightInd w:val="0"/>
        <w:snapToGrid w:val="0"/>
        <w:spacing w:line="600" w:lineRule="exact"/>
        <w:ind w:firstLine="720"/>
        <w:rPr>
          <w:rFonts w:eastAsia="楷体_GB2312" w:hint="eastAsia"/>
          <w:sz w:val="32"/>
          <w:szCs w:val="32"/>
          <w:lang w:val="zh-CN"/>
        </w:rPr>
      </w:pPr>
      <w:r w:rsidRPr="007B56D2">
        <w:rPr>
          <w:rFonts w:eastAsia="楷体_GB2312"/>
          <w:sz w:val="32"/>
          <w:szCs w:val="32"/>
          <w:lang w:val="zh-CN"/>
        </w:rPr>
        <w:t>1</w:t>
      </w:r>
      <w:r w:rsidRPr="007B56D2">
        <w:rPr>
          <w:rFonts w:eastAsia="楷体_GB2312" w:hint="eastAsia"/>
          <w:sz w:val="32"/>
          <w:szCs w:val="32"/>
          <w:lang w:val="zh-CN"/>
        </w:rPr>
        <w:t>．资金计划。</w:t>
      </w:r>
      <w:r w:rsidRPr="00186364">
        <w:rPr>
          <w:rFonts w:eastAsia="楷体_GB2312" w:hint="eastAsia"/>
          <w:sz w:val="32"/>
          <w:szCs w:val="32"/>
          <w:lang w:val="zh-CN"/>
        </w:rPr>
        <w:t>此项目资金在我中心年初部门预算中于其他资金一同申报</w:t>
      </w:r>
      <w:r>
        <w:rPr>
          <w:rFonts w:eastAsia="楷体_GB2312" w:hint="eastAsia"/>
          <w:sz w:val="32"/>
          <w:szCs w:val="32"/>
          <w:lang w:val="zh-CN"/>
        </w:rPr>
        <w:t>。</w:t>
      </w:r>
    </w:p>
    <w:p w:rsidR="00651B9F" w:rsidRDefault="00651B9F" w:rsidP="00651B9F">
      <w:pPr>
        <w:adjustRightInd w:val="0"/>
        <w:snapToGrid w:val="0"/>
        <w:spacing w:line="600" w:lineRule="exact"/>
        <w:ind w:firstLine="720"/>
        <w:rPr>
          <w:rFonts w:eastAsia="仿宋_GB2312" w:hint="eastAsia"/>
          <w:sz w:val="32"/>
          <w:szCs w:val="32"/>
          <w:lang w:val="zh-CN"/>
        </w:rPr>
      </w:pPr>
      <w:r w:rsidRPr="007B56D2">
        <w:rPr>
          <w:rFonts w:eastAsia="楷体_GB2312"/>
          <w:sz w:val="32"/>
          <w:szCs w:val="32"/>
          <w:lang w:val="zh-CN"/>
        </w:rPr>
        <w:t>2</w:t>
      </w:r>
      <w:r w:rsidRPr="007B56D2">
        <w:rPr>
          <w:rFonts w:eastAsia="楷体_GB2312" w:hint="eastAsia"/>
          <w:sz w:val="32"/>
          <w:szCs w:val="32"/>
          <w:lang w:val="zh-CN"/>
        </w:rPr>
        <w:t>．资金到位。</w:t>
      </w:r>
      <w:r w:rsidRPr="00186364">
        <w:rPr>
          <w:rFonts w:eastAsia="楷体_GB2312" w:hint="eastAsia"/>
          <w:sz w:val="32"/>
          <w:szCs w:val="32"/>
          <w:lang w:val="zh-CN"/>
        </w:rPr>
        <w:t>此项目资金于</w:t>
      </w:r>
      <w:r w:rsidRPr="00186364">
        <w:rPr>
          <w:rFonts w:eastAsia="楷体_GB2312" w:hint="eastAsia"/>
          <w:sz w:val="32"/>
          <w:szCs w:val="32"/>
          <w:lang w:val="zh-CN"/>
        </w:rPr>
        <w:t>2019</w:t>
      </w:r>
      <w:r w:rsidRPr="00186364">
        <w:rPr>
          <w:rFonts w:eastAsia="楷体_GB2312" w:hint="eastAsia"/>
          <w:sz w:val="32"/>
          <w:szCs w:val="32"/>
          <w:lang w:val="zh-CN"/>
        </w:rPr>
        <w:t>年初在部门预算中与其他资金一同下达。</w:t>
      </w:r>
    </w:p>
    <w:p w:rsidR="00651B9F" w:rsidRPr="00DA61C8" w:rsidRDefault="00651B9F" w:rsidP="00651B9F">
      <w:pPr>
        <w:ind w:firstLineChars="150" w:firstLine="480"/>
        <w:rPr>
          <w:rFonts w:ascii="仿宋_GB2312" w:eastAsia="仿宋_GB2312"/>
          <w:sz w:val="32"/>
          <w:szCs w:val="32"/>
        </w:rPr>
      </w:pPr>
      <w:r w:rsidRPr="007B56D2">
        <w:rPr>
          <w:rFonts w:eastAsia="楷体_GB2312"/>
          <w:sz w:val="32"/>
          <w:szCs w:val="32"/>
          <w:lang w:val="zh-CN"/>
        </w:rPr>
        <w:t>3</w:t>
      </w:r>
      <w:r w:rsidRPr="007B56D2">
        <w:rPr>
          <w:rFonts w:eastAsia="楷体_GB2312" w:hint="eastAsia"/>
          <w:sz w:val="32"/>
          <w:szCs w:val="32"/>
          <w:lang w:val="zh-CN"/>
        </w:rPr>
        <w:t>．资金使用。</w:t>
      </w:r>
      <w:r>
        <w:rPr>
          <w:rFonts w:eastAsia="仿宋_GB2312" w:hint="eastAsia"/>
          <w:sz w:val="32"/>
          <w:szCs w:val="32"/>
        </w:rPr>
        <w:t>全年预算数</w:t>
      </w:r>
      <w:r>
        <w:rPr>
          <w:rFonts w:eastAsia="仿宋_GB2312"/>
          <w:sz w:val="32"/>
          <w:szCs w:val="32"/>
        </w:rPr>
        <w:t>95</w:t>
      </w:r>
      <w:r>
        <w:rPr>
          <w:rFonts w:eastAsia="仿宋_GB2312" w:hint="eastAsia"/>
          <w:sz w:val="32"/>
          <w:szCs w:val="32"/>
        </w:rPr>
        <w:t>万元，执行数为</w:t>
      </w:r>
      <w:r>
        <w:rPr>
          <w:rFonts w:eastAsia="仿宋_GB2312"/>
          <w:sz w:val="32"/>
          <w:szCs w:val="32"/>
        </w:rPr>
        <w:t>82.11</w:t>
      </w:r>
      <w:r>
        <w:rPr>
          <w:rFonts w:eastAsia="仿宋_GB2312" w:hint="eastAsia"/>
          <w:sz w:val="32"/>
          <w:szCs w:val="32"/>
        </w:rPr>
        <w:t>万元，完成预算的</w:t>
      </w:r>
      <w:r>
        <w:rPr>
          <w:rFonts w:eastAsia="仿宋_GB2312"/>
          <w:sz w:val="32"/>
          <w:szCs w:val="32"/>
        </w:rPr>
        <w:t>86.43%</w:t>
      </w:r>
      <w:r>
        <w:rPr>
          <w:rFonts w:eastAsia="仿宋_GB2312" w:hint="eastAsia"/>
          <w:sz w:val="32"/>
          <w:szCs w:val="32"/>
        </w:rPr>
        <w:t>。通过项目实施，保障日常基本运转的同时，开展异地就医宣传和扩面，定点医疗机构监管等工作。项目实施过程中未发生问题，年度指标值完成，尚未执行的预算金额</w:t>
      </w:r>
      <w:r>
        <w:rPr>
          <w:rFonts w:eastAsia="仿宋_GB2312"/>
          <w:sz w:val="32"/>
          <w:szCs w:val="32"/>
        </w:rPr>
        <w:t>12.89</w:t>
      </w:r>
      <w:r>
        <w:rPr>
          <w:rFonts w:eastAsia="仿宋_GB2312" w:hint="eastAsia"/>
          <w:sz w:val="32"/>
          <w:szCs w:val="32"/>
        </w:rPr>
        <w:t>万元，发现其主要问题为：</w:t>
      </w:r>
      <w:r>
        <w:rPr>
          <w:rFonts w:ascii="仿宋_GB2312" w:eastAsia="仿宋_GB2312" w:hint="eastAsia"/>
          <w:sz w:val="32"/>
          <w:szCs w:val="32"/>
        </w:rPr>
        <w:t>2019年末财政收回预算指标12.89万元。下一步改进措施：严格按照财政批复的预算指标，提前根据资金计划和用途，及时</w:t>
      </w:r>
      <w:r w:rsidRPr="00DA61C8">
        <w:rPr>
          <w:rFonts w:ascii="仿宋_GB2312" w:eastAsia="仿宋_GB2312" w:hint="eastAsia"/>
          <w:sz w:val="32"/>
          <w:szCs w:val="32"/>
        </w:rPr>
        <w:t>安排好各项支出。</w:t>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（三）项目财务管理情况。</w:t>
      </w:r>
    </w:p>
    <w:p w:rsidR="00651B9F" w:rsidRPr="00FD5AF8" w:rsidRDefault="00651B9F" w:rsidP="00651B9F">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我中心</w:t>
      </w:r>
      <w:r w:rsidRPr="007B56D2">
        <w:rPr>
          <w:rFonts w:eastAsia="仿宋_GB2312" w:hint="eastAsia"/>
          <w:sz w:val="32"/>
          <w:szCs w:val="32"/>
          <w:lang w:val="zh-CN"/>
        </w:rPr>
        <w:t>财务管理制度健全，严格执行财务管理制度，账务处理及时，会计核算规范。</w:t>
      </w:r>
      <w:r>
        <w:rPr>
          <w:rFonts w:eastAsia="仿宋_GB2312" w:hint="eastAsia"/>
          <w:sz w:val="32"/>
          <w:szCs w:val="32"/>
          <w:lang w:val="zh-CN"/>
        </w:rPr>
        <w:t>做到专款专用。</w:t>
      </w:r>
    </w:p>
    <w:p w:rsidR="00651B9F" w:rsidRPr="00FD5AF8" w:rsidRDefault="00651B9F" w:rsidP="00651B9F">
      <w:pPr>
        <w:adjustRightInd w:val="0"/>
        <w:snapToGrid w:val="0"/>
        <w:spacing w:line="600" w:lineRule="exact"/>
        <w:ind w:firstLine="720"/>
        <w:rPr>
          <w:rFonts w:eastAsia="黑体"/>
          <w:sz w:val="32"/>
          <w:szCs w:val="32"/>
        </w:rPr>
      </w:pPr>
      <w:r w:rsidRPr="007B56D2">
        <w:rPr>
          <w:rFonts w:eastAsia="黑体" w:hint="eastAsia"/>
          <w:sz w:val="32"/>
          <w:szCs w:val="32"/>
        </w:rPr>
        <w:t>三、项目实施及管理情况</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仿宋_GB2312" w:hint="eastAsia"/>
          <w:sz w:val="32"/>
          <w:szCs w:val="32"/>
          <w:lang w:val="zh-CN"/>
        </w:rPr>
        <w:t>结合项目组织实施管理办法，重点围绕以下内容进行分析评价，并对自评中发现的问题分析说明。</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（一）项目组织架构及实施流程。</w:t>
      </w:r>
    </w:p>
    <w:p w:rsidR="00651B9F" w:rsidRPr="00FD5AF8" w:rsidRDefault="00651B9F" w:rsidP="00651B9F">
      <w:pPr>
        <w:adjustRightInd w:val="0"/>
        <w:snapToGrid w:val="0"/>
        <w:spacing w:line="600" w:lineRule="exact"/>
        <w:ind w:firstLine="720"/>
        <w:rPr>
          <w:rFonts w:eastAsia="楷体_GB2312"/>
          <w:b/>
          <w:sz w:val="32"/>
          <w:szCs w:val="32"/>
          <w:lang w:val="zh-CN"/>
        </w:rPr>
      </w:pPr>
      <w:r w:rsidRPr="00186364">
        <w:rPr>
          <w:rFonts w:eastAsia="楷体_GB2312" w:hint="eastAsia"/>
          <w:b/>
          <w:sz w:val="32"/>
          <w:szCs w:val="32"/>
          <w:lang w:val="zh-CN"/>
        </w:rPr>
        <w:t>我中心在部门预算中申报项目资金，并制定绩效目标；办公室成立项目评价小组对项目资金执行情况进行绩效评价。</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（二）项目管理情况。</w:t>
      </w:r>
      <w:r w:rsidRPr="00186364">
        <w:rPr>
          <w:rFonts w:eastAsia="楷体_GB2312" w:hint="eastAsia"/>
          <w:b/>
          <w:sz w:val="32"/>
          <w:szCs w:val="32"/>
          <w:lang w:val="zh-CN"/>
        </w:rPr>
        <w:t>我中心建立了财务管理制度，严格执行财务管理制度，及时进行账务处理和会计核算。按财政要求及时编制和公开项目资金绩效目标。</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（三）项目监管情况。</w:t>
      </w:r>
      <w:r>
        <w:rPr>
          <w:rFonts w:eastAsia="楷体_GB2312" w:hint="eastAsia"/>
          <w:b/>
          <w:sz w:val="32"/>
          <w:szCs w:val="32"/>
          <w:lang w:val="zh-CN"/>
        </w:rPr>
        <w:t>由市医疗保障局负责</w:t>
      </w:r>
      <w:r>
        <w:rPr>
          <w:rFonts w:eastAsia="仿宋_GB2312" w:hint="eastAsia"/>
          <w:sz w:val="32"/>
          <w:szCs w:val="32"/>
          <w:lang w:val="zh-CN"/>
        </w:rPr>
        <w:t>对资金进行监管，保证专款专用。</w:t>
      </w:r>
    </w:p>
    <w:p w:rsidR="00651B9F" w:rsidRPr="00FD5AF8" w:rsidRDefault="00651B9F" w:rsidP="00651B9F">
      <w:pPr>
        <w:adjustRightInd w:val="0"/>
        <w:snapToGrid w:val="0"/>
        <w:spacing w:line="600" w:lineRule="exact"/>
        <w:ind w:firstLine="720"/>
        <w:rPr>
          <w:rFonts w:eastAsia="仿宋_GB2312"/>
          <w:sz w:val="32"/>
          <w:szCs w:val="32"/>
          <w:lang w:val="zh-CN"/>
        </w:rPr>
      </w:pPr>
      <w:r w:rsidRPr="007B56D2">
        <w:rPr>
          <w:rFonts w:eastAsia="黑体" w:hint="eastAsia"/>
          <w:sz w:val="32"/>
          <w:szCs w:val="32"/>
        </w:rPr>
        <w:t>四、项目绩效情况</w:t>
      </w:r>
      <w:r w:rsidRPr="007B56D2">
        <w:rPr>
          <w:rFonts w:eastAsia="仿宋_GB2312"/>
          <w:sz w:val="32"/>
          <w:szCs w:val="32"/>
          <w:lang w:val="zh-CN"/>
        </w:rPr>
        <w:tab/>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（一）项目完成情况。</w:t>
      </w:r>
    </w:p>
    <w:p w:rsidR="00651B9F" w:rsidRDefault="00651B9F" w:rsidP="00651B9F">
      <w:pPr>
        <w:adjustRightInd w:val="0"/>
        <w:snapToGrid w:val="0"/>
        <w:spacing w:line="600" w:lineRule="exact"/>
        <w:ind w:firstLine="720"/>
        <w:rPr>
          <w:rFonts w:eastAsia="仿宋_GB2312" w:hint="eastAsia"/>
          <w:sz w:val="32"/>
          <w:szCs w:val="32"/>
          <w:lang w:val="zh-CN"/>
        </w:rPr>
      </w:pPr>
      <w:r w:rsidRPr="0059399B">
        <w:rPr>
          <w:rFonts w:eastAsia="仿宋_GB2312" w:hint="eastAsia"/>
          <w:sz w:val="32"/>
          <w:szCs w:val="32"/>
          <w:lang w:val="zh-CN"/>
        </w:rPr>
        <w:t>医保政策及异地就医宣传</w:t>
      </w:r>
      <w:r>
        <w:rPr>
          <w:rFonts w:eastAsia="仿宋_GB2312" w:hint="eastAsia"/>
          <w:sz w:val="32"/>
          <w:szCs w:val="32"/>
          <w:lang w:val="zh-CN"/>
        </w:rPr>
        <w:t>，</w:t>
      </w:r>
      <w:r w:rsidRPr="0059399B">
        <w:rPr>
          <w:rFonts w:eastAsia="仿宋_GB2312" w:hint="eastAsia"/>
          <w:sz w:val="32"/>
          <w:szCs w:val="32"/>
          <w:lang w:val="zh-CN"/>
        </w:rPr>
        <w:t>发放宣传资料，扩大宣传范围</w:t>
      </w:r>
      <w:r>
        <w:rPr>
          <w:rFonts w:eastAsia="仿宋_GB2312" w:hint="eastAsia"/>
          <w:sz w:val="32"/>
          <w:szCs w:val="32"/>
          <w:lang w:val="zh-CN"/>
        </w:rPr>
        <w:t>，</w:t>
      </w:r>
      <w:r w:rsidRPr="0059399B">
        <w:rPr>
          <w:rFonts w:eastAsia="仿宋_GB2312" w:hint="eastAsia"/>
          <w:sz w:val="32"/>
          <w:szCs w:val="32"/>
          <w:lang w:val="zh-CN"/>
        </w:rPr>
        <w:t>宣传资料印刷费</w:t>
      </w:r>
      <w:r w:rsidRPr="0059399B">
        <w:rPr>
          <w:rFonts w:eastAsia="仿宋_GB2312" w:hint="eastAsia"/>
          <w:sz w:val="32"/>
          <w:szCs w:val="32"/>
          <w:lang w:val="zh-CN"/>
        </w:rPr>
        <w:t>11.11</w:t>
      </w:r>
      <w:r w:rsidRPr="0059399B">
        <w:rPr>
          <w:rFonts w:eastAsia="仿宋_GB2312" w:hint="eastAsia"/>
          <w:sz w:val="32"/>
          <w:szCs w:val="32"/>
          <w:lang w:val="zh-CN"/>
        </w:rPr>
        <w:t>万元</w:t>
      </w:r>
      <w:r>
        <w:rPr>
          <w:rFonts w:eastAsia="仿宋_GB2312" w:hint="eastAsia"/>
          <w:sz w:val="32"/>
          <w:szCs w:val="32"/>
          <w:lang w:val="zh-CN"/>
        </w:rPr>
        <w:t>，完成率</w:t>
      </w:r>
      <w:r>
        <w:rPr>
          <w:rFonts w:eastAsia="仿宋_GB2312" w:hint="eastAsia"/>
          <w:sz w:val="32"/>
          <w:szCs w:val="32"/>
          <w:lang w:val="zh-CN"/>
        </w:rPr>
        <w:t>100%</w:t>
      </w:r>
      <w:r>
        <w:rPr>
          <w:rFonts w:eastAsia="仿宋_GB2312" w:hint="eastAsia"/>
          <w:sz w:val="32"/>
          <w:szCs w:val="32"/>
          <w:lang w:val="zh-CN"/>
        </w:rPr>
        <w:t>。</w:t>
      </w:r>
      <w:r w:rsidRPr="0059399B">
        <w:rPr>
          <w:rFonts w:eastAsia="仿宋_GB2312" w:hint="eastAsia"/>
          <w:sz w:val="32"/>
          <w:szCs w:val="32"/>
          <w:lang w:val="zh-CN"/>
        </w:rPr>
        <w:t>医保办公及人员日常运转支出</w:t>
      </w:r>
      <w:r>
        <w:rPr>
          <w:rFonts w:eastAsia="仿宋_GB2312" w:hint="eastAsia"/>
          <w:sz w:val="32"/>
          <w:szCs w:val="32"/>
          <w:lang w:val="zh-CN"/>
        </w:rPr>
        <w:t>，</w:t>
      </w:r>
      <w:r w:rsidRPr="0059399B">
        <w:rPr>
          <w:rFonts w:eastAsia="仿宋_GB2312" w:hint="eastAsia"/>
          <w:sz w:val="32"/>
          <w:szCs w:val="32"/>
          <w:lang w:val="zh-CN"/>
        </w:rPr>
        <w:t>保障医保工作的正常运转及人员经费</w:t>
      </w:r>
      <w:r w:rsidRPr="0059399B">
        <w:rPr>
          <w:rFonts w:eastAsia="仿宋_GB2312" w:hint="eastAsia"/>
          <w:sz w:val="32"/>
          <w:szCs w:val="32"/>
          <w:lang w:val="zh-CN"/>
        </w:rPr>
        <w:t>50.9</w:t>
      </w:r>
      <w:r w:rsidRPr="0059399B">
        <w:rPr>
          <w:rFonts w:eastAsia="仿宋_GB2312" w:hint="eastAsia"/>
          <w:sz w:val="32"/>
          <w:szCs w:val="32"/>
          <w:lang w:val="zh-CN"/>
        </w:rPr>
        <w:t>万元</w:t>
      </w:r>
      <w:r>
        <w:rPr>
          <w:rFonts w:eastAsia="仿宋_GB2312" w:hint="eastAsia"/>
          <w:sz w:val="32"/>
          <w:szCs w:val="32"/>
          <w:lang w:val="zh-CN"/>
        </w:rPr>
        <w:t>，完成率</w:t>
      </w:r>
      <w:r>
        <w:rPr>
          <w:rFonts w:eastAsia="仿宋_GB2312" w:hint="eastAsia"/>
          <w:sz w:val="32"/>
          <w:szCs w:val="32"/>
          <w:lang w:val="zh-CN"/>
        </w:rPr>
        <w:t>100%</w:t>
      </w:r>
      <w:r>
        <w:rPr>
          <w:rFonts w:eastAsia="仿宋_GB2312" w:hint="eastAsia"/>
          <w:sz w:val="32"/>
          <w:szCs w:val="32"/>
          <w:lang w:val="zh-CN"/>
        </w:rPr>
        <w:t>。</w:t>
      </w:r>
      <w:r w:rsidRPr="0059399B">
        <w:rPr>
          <w:rFonts w:eastAsia="仿宋_GB2312" w:hint="eastAsia"/>
          <w:sz w:val="32"/>
          <w:szCs w:val="32"/>
          <w:lang w:val="zh-CN"/>
        </w:rPr>
        <w:t>费用审核聘用人员工资及五险一金</w:t>
      </w:r>
      <w:r>
        <w:rPr>
          <w:rFonts w:eastAsia="仿宋_GB2312" w:hint="eastAsia"/>
          <w:sz w:val="32"/>
          <w:szCs w:val="32"/>
          <w:lang w:val="zh-CN"/>
        </w:rPr>
        <w:t>，</w:t>
      </w:r>
      <w:r w:rsidRPr="0059399B">
        <w:rPr>
          <w:rFonts w:eastAsia="仿宋_GB2312" w:hint="eastAsia"/>
          <w:sz w:val="32"/>
          <w:szCs w:val="32"/>
          <w:lang w:val="zh-CN"/>
        </w:rPr>
        <w:t>按时足额发放工资及缴纳五险一金</w:t>
      </w:r>
      <w:r w:rsidRPr="0059399B">
        <w:rPr>
          <w:rFonts w:eastAsia="仿宋_GB2312" w:hint="eastAsia"/>
          <w:sz w:val="32"/>
          <w:szCs w:val="32"/>
          <w:lang w:val="zh-CN"/>
        </w:rPr>
        <w:t>20.1</w:t>
      </w:r>
      <w:r w:rsidRPr="0059399B">
        <w:rPr>
          <w:rFonts w:eastAsia="仿宋_GB2312" w:hint="eastAsia"/>
          <w:sz w:val="32"/>
          <w:szCs w:val="32"/>
          <w:lang w:val="zh-CN"/>
        </w:rPr>
        <w:t>万元</w:t>
      </w:r>
      <w:r>
        <w:rPr>
          <w:rFonts w:eastAsia="仿宋_GB2312" w:hint="eastAsia"/>
          <w:sz w:val="32"/>
          <w:szCs w:val="32"/>
          <w:lang w:val="zh-CN"/>
        </w:rPr>
        <w:t>，完成率</w:t>
      </w:r>
      <w:r>
        <w:rPr>
          <w:rFonts w:eastAsia="仿宋_GB2312" w:hint="eastAsia"/>
          <w:sz w:val="32"/>
          <w:szCs w:val="32"/>
          <w:lang w:val="zh-CN"/>
        </w:rPr>
        <w:t>100%</w:t>
      </w:r>
      <w:r>
        <w:rPr>
          <w:rFonts w:eastAsia="仿宋_GB2312" w:hint="eastAsia"/>
          <w:sz w:val="32"/>
          <w:szCs w:val="32"/>
          <w:lang w:val="zh-CN"/>
        </w:rPr>
        <w:t>。</w:t>
      </w:r>
      <w:r w:rsidRPr="004C2B81">
        <w:rPr>
          <w:rFonts w:eastAsia="仿宋_GB2312" w:hint="eastAsia"/>
          <w:sz w:val="32"/>
          <w:szCs w:val="32"/>
          <w:lang w:val="zh-CN"/>
        </w:rPr>
        <w:t>医保政策及异地就医宣传</w:t>
      </w:r>
      <w:r>
        <w:rPr>
          <w:rFonts w:eastAsia="仿宋_GB2312" w:hint="eastAsia"/>
          <w:sz w:val="32"/>
          <w:szCs w:val="32"/>
          <w:lang w:val="zh-CN"/>
        </w:rPr>
        <w:t>有序开展，</w:t>
      </w:r>
      <w:r w:rsidRPr="004C2B81">
        <w:rPr>
          <w:rFonts w:eastAsia="仿宋_GB2312" w:hint="eastAsia"/>
          <w:sz w:val="32"/>
          <w:szCs w:val="32"/>
          <w:lang w:val="zh-CN"/>
        </w:rPr>
        <w:t>一是组织职工</w:t>
      </w:r>
      <w:r w:rsidRPr="004C2B81">
        <w:rPr>
          <w:rFonts w:eastAsia="仿宋_GB2312" w:hint="eastAsia"/>
          <w:sz w:val="32"/>
          <w:szCs w:val="32"/>
          <w:lang w:val="zh-CN"/>
        </w:rPr>
        <w:t>39</w:t>
      </w:r>
      <w:r w:rsidRPr="004C2B81">
        <w:rPr>
          <w:rFonts w:eastAsia="仿宋_GB2312" w:hint="eastAsia"/>
          <w:sz w:val="32"/>
          <w:szCs w:val="32"/>
          <w:lang w:val="zh-CN"/>
        </w:rPr>
        <w:t>次下基层活动，向</w:t>
      </w:r>
      <w:r w:rsidRPr="004C2B81">
        <w:rPr>
          <w:rFonts w:eastAsia="仿宋_GB2312" w:hint="eastAsia"/>
          <w:sz w:val="32"/>
          <w:szCs w:val="32"/>
          <w:lang w:val="zh-CN"/>
        </w:rPr>
        <w:t>2</w:t>
      </w:r>
      <w:r w:rsidRPr="004C2B81">
        <w:rPr>
          <w:rFonts w:eastAsia="仿宋_GB2312" w:hint="eastAsia"/>
          <w:sz w:val="32"/>
          <w:szCs w:val="32"/>
          <w:lang w:val="zh-CN"/>
        </w:rPr>
        <w:t>万余人次宣传医保政策；二是开展异地就医宣传工作，发放宣传资料</w:t>
      </w:r>
      <w:r w:rsidRPr="004C2B81">
        <w:rPr>
          <w:rFonts w:eastAsia="仿宋_GB2312" w:hint="eastAsia"/>
          <w:sz w:val="32"/>
          <w:szCs w:val="32"/>
          <w:lang w:val="zh-CN"/>
        </w:rPr>
        <w:t>9800</w:t>
      </w:r>
      <w:r w:rsidRPr="004C2B81">
        <w:rPr>
          <w:rFonts w:eastAsia="仿宋_GB2312" w:hint="eastAsia"/>
          <w:sz w:val="32"/>
          <w:szCs w:val="32"/>
          <w:lang w:val="zh-CN"/>
        </w:rPr>
        <w:t>余份</w:t>
      </w:r>
      <w:r>
        <w:rPr>
          <w:rFonts w:eastAsia="仿宋_GB2312" w:hint="eastAsia"/>
          <w:sz w:val="32"/>
          <w:szCs w:val="32"/>
          <w:lang w:val="zh-CN"/>
        </w:rPr>
        <w:t>。</w:t>
      </w:r>
      <w:r w:rsidRPr="004C2B81">
        <w:rPr>
          <w:rFonts w:eastAsia="仿宋_GB2312" w:hint="eastAsia"/>
          <w:sz w:val="32"/>
          <w:szCs w:val="32"/>
          <w:lang w:val="zh-CN"/>
        </w:rPr>
        <w:t>费用审核聘用人员按时完成费用审核工作</w:t>
      </w:r>
      <w:r>
        <w:rPr>
          <w:rFonts w:eastAsia="仿宋_GB2312" w:hint="eastAsia"/>
          <w:sz w:val="32"/>
          <w:szCs w:val="32"/>
          <w:lang w:val="zh-CN"/>
        </w:rPr>
        <w:t>。</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（二）项目效益情况。</w:t>
      </w:r>
    </w:p>
    <w:p w:rsidR="00651B9F" w:rsidRPr="00FD5AF8" w:rsidRDefault="00651B9F" w:rsidP="00651B9F">
      <w:pPr>
        <w:adjustRightInd w:val="0"/>
        <w:snapToGrid w:val="0"/>
        <w:spacing w:line="600" w:lineRule="exact"/>
        <w:ind w:firstLine="720"/>
        <w:rPr>
          <w:rFonts w:eastAsia="楷体_GB2312"/>
          <w:b/>
          <w:sz w:val="32"/>
          <w:szCs w:val="32"/>
          <w:lang w:val="zh-CN"/>
        </w:rPr>
      </w:pPr>
      <w:r w:rsidRPr="00C04CA4">
        <w:rPr>
          <w:rFonts w:eastAsia="楷体_GB2312" w:hint="eastAsia"/>
          <w:b/>
          <w:sz w:val="32"/>
          <w:szCs w:val="32"/>
          <w:lang w:val="zh-CN"/>
        </w:rPr>
        <w:t>医保政策及异地就医宣传</w:t>
      </w:r>
      <w:r>
        <w:rPr>
          <w:rFonts w:eastAsia="楷体_GB2312" w:hint="eastAsia"/>
          <w:b/>
          <w:sz w:val="32"/>
          <w:szCs w:val="32"/>
          <w:lang w:val="zh-CN"/>
        </w:rPr>
        <w:t>提高了群众知晓度，参保人员对医保服务的满意度达到了</w:t>
      </w:r>
      <w:r>
        <w:rPr>
          <w:rFonts w:eastAsia="楷体_GB2312" w:hint="eastAsia"/>
          <w:b/>
          <w:sz w:val="32"/>
          <w:szCs w:val="32"/>
          <w:lang w:val="zh-CN"/>
        </w:rPr>
        <w:t>80%</w:t>
      </w:r>
      <w:r>
        <w:rPr>
          <w:rFonts w:eastAsia="楷体_GB2312" w:hint="eastAsia"/>
          <w:b/>
          <w:sz w:val="32"/>
          <w:szCs w:val="32"/>
          <w:lang w:val="zh-CN"/>
        </w:rPr>
        <w:t>。</w:t>
      </w:r>
    </w:p>
    <w:p w:rsidR="00651B9F" w:rsidRPr="00FD5AF8" w:rsidRDefault="00651B9F" w:rsidP="00651B9F">
      <w:pPr>
        <w:adjustRightInd w:val="0"/>
        <w:snapToGrid w:val="0"/>
        <w:spacing w:line="600" w:lineRule="exact"/>
        <w:ind w:firstLine="720"/>
        <w:rPr>
          <w:rFonts w:eastAsia="黑体"/>
          <w:sz w:val="32"/>
          <w:szCs w:val="32"/>
        </w:rPr>
      </w:pPr>
      <w:r w:rsidRPr="007B56D2">
        <w:rPr>
          <w:rFonts w:eastAsia="黑体" w:hint="eastAsia"/>
          <w:sz w:val="32"/>
          <w:szCs w:val="32"/>
        </w:rPr>
        <w:t>五、评价结论及建议</w:t>
      </w:r>
    </w:p>
    <w:p w:rsidR="00651B9F" w:rsidRDefault="00651B9F" w:rsidP="00651B9F">
      <w:pPr>
        <w:adjustRightInd w:val="0"/>
        <w:snapToGrid w:val="0"/>
        <w:spacing w:line="600" w:lineRule="exact"/>
        <w:ind w:firstLine="720"/>
        <w:rPr>
          <w:rFonts w:eastAsia="楷体_GB2312" w:hint="eastAsia"/>
          <w:b/>
          <w:sz w:val="32"/>
          <w:szCs w:val="32"/>
          <w:lang w:val="zh-CN"/>
        </w:rPr>
      </w:pPr>
      <w:r w:rsidRPr="007B56D2">
        <w:rPr>
          <w:rFonts w:eastAsia="楷体_GB2312" w:hint="eastAsia"/>
          <w:b/>
          <w:sz w:val="32"/>
          <w:szCs w:val="32"/>
          <w:lang w:val="zh-CN"/>
        </w:rPr>
        <w:t>（一）评价结论。</w:t>
      </w:r>
    </w:p>
    <w:p w:rsidR="00651B9F" w:rsidRPr="00FD5AF8" w:rsidRDefault="00651B9F" w:rsidP="00651B9F">
      <w:pPr>
        <w:adjustRightInd w:val="0"/>
        <w:snapToGrid w:val="0"/>
        <w:spacing w:line="600" w:lineRule="exact"/>
        <w:ind w:firstLine="720"/>
        <w:rPr>
          <w:rFonts w:eastAsia="楷体_GB2312"/>
          <w:b/>
          <w:sz w:val="32"/>
          <w:szCs w:val="32"/>
          <w:lang w:val="zh-CN"/>
        </w:rPr>
      </w:pPr>
      <w:r w:rsidRPr="00FB0C77">
        <w:rPr>
          <w:rFonts w:eastAsia="楷体_GB2312" w:hint="eastAsia"/>
          <w:b/>
          <w:sz w:val="32"/>
          <w:szCs w:val="32"/>
          <w:lang w:val="zh-CN"/>
        </w:rPr>
        <w:t>我中心</w:t>
      </w:r>
      <w:r>
        <w:rPr>
          <w:rFonts w:eastAsia="仿宋_GB2312" w:hint="eastAsia"/>
          <w:sz w:val="32"/>
          <w:szCs w:val="32"/>
        </w:rPr>
        <w:t>通过项目实施，保障日常基本运转的同时，开展异地就医宣传和扩面，定点医疗机构监管等工作</w:t>
      </w:r>
      <w:r w:rsidRPr="00FB0C77">
        <w:rPr>
          <w:rFonts w:eastAsia="楷体_GB2312" w:hint="eastAsia"/>
          <w:b/>
          <w:sz w:val="32"/>
          <w:szCs w:val="32"/>
          <w:lang w:val="zh-CN"/>
        </w:rPr>
        <w:t>。公众满意度达到</w:t>
      </w:r>
      <w:r>
        <w:rPr>
          <w:rFonts w:eastAsia="楷体_GB2312" w:hint="eastAsia"/>
          <w:b/>
          <w:sz w:val="32"/>
          <w:szCs w:val="32"/>
          <w:lang w:val="zh-CN"/>
        </w:rPr>
        <w:t>80%</w:t>
      </w:r>
      <w:r w:rsidRPr="00FB0C77">
        <w:rPr>
          <w:rFonts w:eastAsia="楷体_GB2312" w:hint="eastAsia"/>
          <w:b/>
          <w:sz w:val="32"/>
          <w:szCs w:val="32"/>
          <w:lang w:val="zh-CN"/>
        </w:rPr>
        <w:t>满意。</w:t>
      </w: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（二）存在的问题。</w:t>
      </w:r>
    </w:p>
    <w:p w:rsidR="00651B9F" w:rsidRPr="00DA61C8" w:rsidRDefault="00651B9F" w:rsidP="00651B9F">
      <w:pPr>
        <w:ind w:firstLineChars="150" w:firstLine="480"/>
        <w:rPr>
          <w:rFonts w:ascii="仿宋_GB2312" w:eastAsia="仿宋_GB2312"/>
          <w:sz w:val="32"/>
          <w:szCs w:val="32"/>
        </w:rPr>
      </w:pPr>
      <w:r>
        <w:rPr>
          <w:rFonts w:eastAsia="仿宋_GB2312" w:hint="eastAsia"/>
          <w:sz w:val="32"/>
          <w:szCs w:val="32"/>
        </w:rPr>
        <w:t xml:space="preserve">  </w:t>
      </w:r>
      <w:r>
        <w:rPr>
          <w:rFonts w:eastAsia="仿宋_GB2312" w:hint="eastAsia"/>
          <w:sz w:val="32"/>
          <w:szCs w:val="32"/>
        </w:rPr>
        <w:t>项目实施过程中未发生问题，年度指标值完成，尚未执行的预算金额</w:t>
      </w:r>
      <w:r>
        <w:rPr>
          <w:rFonts w:eastAsia="仿宋_GB2312"/>
          <w:sz w:val="32"/>
          <w:szCs w:val="32"/>
        </w:rPr>
        <w:t>12.89</w:t>
      </w:r>
      <w:r>
        <w:rPr>
          <w:rFonts w:eastAsia="仿宋_GB2312" w:hint="eastAsia"/>
          <w:sz w:val="32"/>
          <w:szCs w:val="32"/>
        </w:rPr>
        <w:t>万元，发现其主要问题为：</w:t>
      </w:r>
      <w:r>
        <w:rPr>
          <w:rFonts w:ascii="仿宋_GB2312" w:eastAsia="仿宋_GB2312" w:hint="eastAsia"/>
          <w:sz w:val="32"/>
          <w:szCs w:val="32"/>
        </w:rPr>
        <w:t>2019年末财政收回预算指标12.89万元。下一步改进措施：严格按照财政批复的预算指标，提前根据资金计划和用途，及时</w:t>
      </w:r>
      <w:r w:rsidRPr="00DA61C8">
        <w:rPr>
          <w:rFonts w:ascii="仿宋_GB2312" w:eastAsia="仿宋_GB2312" w:hint="eastAsia"/>
          <w:sz w:val="32"/>
          <w:szCs w:val="32"/>
        </w:rPr>
        <w:t>安排好各项支出。</w:t>
      </w:r>
    </w:p>
    <w:p w:rsidR="00651B9F" w:rsidRPr="00FD5AF8" w:rsidRDefault="00651B9F" w:rsidP="00651B9F">
      <w:pPr>
        <w:adjustRightInd w:val="0"/>
        <w:snapToGrid w:val="0"/>
        <w:spacing w:line="600" w:lineRule="exact"/>
        <w:ind w:firstLineChars="200" w:firstLine="640"/>
        <w:rPr>
          <w:rFonts w:eastAsia="仿宋_GB2312"/>
          <w:sz w:val="32"/>
          <w:szCs w:val="32"/>
          <w:lang w:val="zh-CN"/>
        </w:rPr>
      </w:pPr>
    </w:p>
    <w:p w:rsidR="00651B9F" w:rsidRPr="00FD5AF8" w:rsidRDefault="00651B9F" w:rsidP="00651B9F">
      <w:pPr>
        <w:adjustRightInd w:val="0"/>
        <w:snapToGrid w:val="0"/>
        <w:spacing w:line="600" w:lineRule="exact"/>
        <w:ind w:firstLine="720"/>
        <w:rPr>
          <w:rFonts w:eastAsia="楷体_GB2312"/>
          <w:b/>
          <w:sz w:val="32"/>
          <w:szCs w:val="32"/>
          <w:lang w:val="zh-CN"/>
        </w:rPr>
      </w:pPr>
      <w:r w:rsidRPr="007B56D2">
        <w:rPr>
          <w:rFonts w:eastAsia="楷体_GB2312" w:hint="eastAsia"/>
          <w:b/>
          <w:sz w:val="32"/>
          <w:szCs w:val="32"/>
          <w:lang w:val="zh-CN"/>
        </w:rPr>
        <w:t>（三）相关建议。</w:t>
      </w:r>
    </w:p>
    <w:p w:rsidR="00651B9F" w:rsidRPr="00DA61C8" w:rsidRDefault="00651B9F" w:rsidP="00651B9F">
      <w:pPr>
        <w:ind w:firstLineChars="150" w:firstLine="480"/>
        <w:rPr>
          <w:rFonts w:ascii="仿宋_GB2312" w:eastAsia="仿宋_GB2312"/>
          <w:sz w:val="32"/>
          <w:szCs w:val="32"/>
        </w:rPr>
      </w:pPr>
      <w:r>
        <w:rPr>
          <w:rFonts w:ascii="仿宋_GB2312" w:eastAsia="仿宋_GB2312" w:hint="eastAsia"/>
          <w:sz w:val="32"/>
          <w:szCs w:val="32"/>
        </w:rPr>
        <w:t xml:space="preserve"> </w:t>
      </w:r>
      <w:r w:rsidRPr="00FB0C77">
        <w:rPr>
          <w:rFonts w:ascii="仿宋_GB2312" w:eastAsia="仿宋_GB2312" w:hint="eastAsia"/>
          <w:sz w:val="32"/>
          <w:szCs w:val="32"/>
        </w:rPr>
        <w:t>强化预算资金精细化管理，提高预算资金科学性、合理性。严格根据相关标准和依据，进行资金使用，确保资金使用效益。</w:t>
      </w:r>
      <w:r>
        <w:rPr>
          <w:rFonts w:ascii="仿宋_GB2312" w:eastAsia="仿宋_GB2312" w:hint="eastAsia"/>
          <w:sz w:val="32"/>
          <w:szCs w:val="32"/>
        </w:rPr>
        <w:t>严格按照财政批复的预算指标，提前根据资金计划和用途，及时</w:t>
      </w:r>
      <w:r w:rsidRPr="00DA61C8">
        <w:rPr>
          <w:rFonts w:ascii="仿宋_GB2312" w:eastAsia="仿宋_GB2312" w:hint="eastAsia"/>
          <w:sz w:val="32"/>
          <w:szCs w:val="32"/>
        </w:rPr>
        <w:t>安排好各项支出。</w:t>
      </w:r>
    </w:p>
    <w:p w:rsidR="00651B9F" w:rsidRPr="00FD5AF8" w:rsidRDefault="00651B9F" w:rsidP="00651B9F">
      <w:pPr>
        <w:spacing w:line="580" w:lineRule="exact"/>
        <w:ind w:firstLine="640"/>
        <w:rPr>
          <w:rFonts w:eastAsia="仿宋_GB2312"/>
          <w:sz w:val="32"/>
          <w:szCs w:val="32"/>
        </w:rPr>
      </w:pPr>
    </w:p>
    <w:p w:rsidR="00651B9F" w:rsidRPr="00FD5AF8" w:rsidRDefault="00651B9F" w:rsidP="00651B9F">
      <w:pPr>
        <w:spacing w:line="580" w:lineRule="exact"/>
        <w:ind w:firstLine="640"/>
        <w:rPr>
          <w:rFonts w:eastAsia="仿宋_GB2312"/>
          <w:sz w:val="32"/>
          <w:szCs w:val="32"/>
        </w:rPr>
      </w:pPr>
    </w:p>
    <w:p w:rsidR="00651B9F" w:rsidRPr="00FD5AF8" w:rsidRDefault="00651B9F" w:rsidP="00651B9F">
      <w:pPr>
        <w:widowControl/>
        <w:jc w:val="left"/>
        <w:rPr>
          <w:rStyle w:val="1Char"/>
          <w:rFonts w:eastAsia="黑体"/>
        </w:rPr>
      </w:pPr>
    </w:p>
    <w:p w:rsidR="00651B9F" w:rsidRPr="00FD5AF8" w:rsidRDefault="00651B9F" w:rsidP="00651B9F">
      <w:pPr>
        <w:widowControl/>
        <w:jc w:val="left"/>
        <w:rPr>
          <w:rStyle w:val="1Char"/>
          <w:rFonts w:eastAsia="黑体"/>
        </w:rPr>
      </w:pPr>
      <w:r w:rsidRPr="007B56D2">
        <w:rPr>
          <w:rStyle w:val="1Char"/>
          <w:rFonts w:eastAsia="黑体"/>
        </w:rPr>
        <w:br w:type="page"/>
      </w:r>
    </w:p>
    <w:p w:rsidR="003A00A2" w:rsidRDefault="003A00A2">
      <w:pPr>
        <w:widowControl/>
        <w:jc w:val="left"/>
        <w:rPr>
          <w:rFonts w:eastAsia="仿宋_GB2312"/>
          <w:sz w:val="32"/>
          <w:szCs w:val="32"/>
        </w:rPr>
      </w:pPr>
    </w:p>
    <w:p w:rsidR="003A00A2" w:rsidRDefault="003A00A2">
      <w:pPr>
        <w:spacing w:line="600" w:lineRule="exact"/>
        <w:jc w:val="center"/>
        <w:outlineLvl w:val="0"/>
        <w:rPr>
          <w:rStyle w:val="1Char"/>
          <w:rFonts w:eastAsia="黑体"/>
          <w:b w:val="0"/>
        </w:rPr>
      </w:pPr>
    </w:p>
    <w:p w:rsidR="003A00A2" w:rsidRDefault="003A00A2">
      <w:pPr>
        <w:spacing w:line="600" w:lineRule="exact"/>
        <w:jc w:val="center"/>
        <w:outlineLvl w:val="0"/>
        <w:rPr>
          <w:rStyle w:val="1Char"/>
          <w:rFonts w:eastAsia="黑体"/>
          <w:b w:val="0"/>
        </w:rPr>
      </w:pPr>
      <w:bookmarkStart w:id="93" w:name="_Toc15396618"/>
      <w:bookmarkStart w:id="94" w:name="_Toc51021736"/>
      <w:r>
        <w:rPr>
          <w:rFonts w:eastAsia="黑体" w:hint="eastAsia"/>
          <w:color w:val="000000"/>
          <w:sz w:val="44"/>
          <w:szCs w:val="44"/>
        </w:rPr>
        <w:t>第</w:t>
      </w:r>
      <w:r>
        <w:rPr>
          <w:rStyle w:val="1Char"/>
          <w:rFonts w:eastAsia="黑体" w:hint="eastAsia"/>
          <w:b w:val="0"/>
        </w:rPr>
        <w:t>五部分附表</w:t>
      </w:r>
      <w:bookmarkEnd w:id="89"/>
      <w:bookmarkEnd w:id="93"/>
      <w:bookmarkEnd w:id="94"/>
    </w:p>
    <w:p w:rsidR="003A00A2" w:rsidRDefault="003A00A2">
      <w:pPr>
        <w:spacing w:line="600" w:lineRule="exact"/>
        <w:jc w:val="center"/>
        <w:outlineLvl w:val="0"/>
        <w:rPr>
          <w:rStyle w:val="1Char"/>
          <w:rFonts w:eastAsia="黑体"/>
          <w:b w:val="0"/>
        </w:rPr>
      </w:pPr>
    </w:p>
    <w:p w:rsidR="003A00A2" w:rsidRDefault="003A00A2" w:rsidP="0029078C">
      <w:pPr>
        <w:rPr>
          <w:rStyle w:val="2Char"/>
          <w:rFonts w:ascii="Times New Roman" w:eastAsia="仿宋" w:hAnsi="Times New Roman"/>
          <w:b w:val="0"/>
          <w:bCs w:val="0"/>
        </w:rPr>
      </w:pPr>
    </w:p>
    <w:p w:rsidR="003A00A2" w:rsidRDefault="003A00A2" w:rsidP="0029078C">
      <w:pPr>
        <w:rPr>
          <w:rStyle w:val="2Char"/>
          <w:rFonts w:ascii="仿宋_GB2312" w:eastAsia="仿宋_GB2312" w:hAnsi="仿宋_GB2312" w:cs="仿宋_GB2312"/>
          <w:b w:val="0"/>
          <w:bCs w:val="0"/>
        </w:rPr>
      </w:pPr>
      <w:bookmarkStart w:id="95" w:name="_Toc51021737"/>
      <w:r w:rsidRPr="00A47C15">
        <w:rPr>
          <w:rStyle w:val="2Char"/>
          <w:rFonts w:ascii="仿宋_GB2312" w:eastAsia="仿宋_GB2312" w:hAnsi="仿宋_GB2312" w:cs="仿宋_GB2312" w:hint="eastAsia"/>
          <w:b w:val="0"/>
          <w:bCs w:val="0"/>
        </w:rPr>
        <w:t>一、收</w:t>
      </w:r>
      <w:r w:rsidRPr="007663A5">
        <w:rPr>
          <w:rStyle w:val="2Char"/>
          <w:rFonts w:ascii="仿宋_GB2312" w:eastAsia="仿宋_GB2312" w:hAnsi="仿宋_GB2312" w:cs="仿宋_GB2312" w:hint="eastAsia"/>
          <w:b w:val="0"/>
          <w:bCs w:val="0"/>
        </w:rPr>
        <w:t>入支出决算总表</w:t>
      </w:r>
      <w:bookmarkEnd w:id="95"/>
    </w:p>
    <w:p w:rsidR="003A00A2" w:rsidRPr="0029078C" w:rsidRDefault="003A00A2" w:rsidP="0029078C">
      <w:pPr>
        <w:rPr>
          <w:rStyle w:val="2Char"/>
          <w:rFonts w:ascii="仿宋_GB2312" w:eastAsia="仿宋_GB2312" w:hAnsi="仿宋_GB2312" w:cs="仿宋_GB2312"/>
          <w:b w:val="0"/>
          <w:bCs w:val="0"/>
        </w:rPr>
      </w:pPr>
      <w:bookmarkStart w:id="96" w:name="_Toc51021738"/>
      <w:r w:rsidRPr="0029078C">
        <w:rPr>
          <w:rStyle w:val="2Char"/>
          <w:rFonts w:ascii="仿宋_GB2312" w:eastAsia="仿宋_GB2312" w:hAnsi="仿宋_GB2312" w:cs="仿宋_GB2312" w:hint="eastAsia"/>
          <w:bCs w:val="0"/>
        </w:rPr>
        <w:t>二、收</w:t>
      </w:r>
      <w:r w:rsidRPr="0029078C">
        <w:rPr>
          <w:rStyle w:val="2Char"/>
          <w:rFonts w:ascii="仿宋_GB2312" w:eastAsia="仿宋_GB2312" w:hAnsi="仿宋_GB2312" w:cs="仿宋_GB2312" w:hint="eastAsia"/>
          <w:b w:val="0"/>
          <w:bCs w:val="0"/>
        </w:rPr>
        <w:t>入决算表</w:t>
      </w:r>
      <w:bookmarkEnd w:id="96"/>
    </w:p>
    <w:p w:rsidR="003A00A2" w:rsidRPr="0029078C" w:rsidRDefault="003A00A2" w:rsidP="0029078C">
      <w:pPr>
        <w:rPr>
          <w:rStyle w:val="2Char"/>
          <w:rFonts w:ascii="仿宋_GB2312" w:eastAsia="仿宋_GB2312" w:hAnsi="仿宋_GB2312" w:cs="仿宋_GB2312"/>
          <w:b w:val="0"/>
          <w:bCs w:val="0"/>
        </w:rPr>
      </w:pPr>
      <w:bookmarkStart w:id="97" w:name="_Toc51021739"/>
      <w:r w:rsidRPr="0029078C">
        <w:rPr>
          <w:rStyle w:val="2Char"/>
          <w:rFonts w:ascii="仿宋_GB2312" w:eastAsia="仿宋_GB2312" w:hAnsi="仿宋_GB2312" w:cs="仿宋_GB2312" w:hint="eastAsia"/>
          <w:b w:val="0"/>
          <w:bCs w:val="0"/>
        </w:rPr>
        <w:t>三、</w:t>
      </w:r>
      <w:r w:rsidRPr="0029078C">
        <w:rPr>
          <w:rStyle w:val="2Char"/>
          <w:rFonts w:ascii="仿宋_GB2312" w:eastAsia="仿宋_GB2312" w:hAnsi="仿宋_GB2312" w:cs="仿宋_GB2312" w:hint="eastAsia"/>
          <w:bCs w:val="0"/>
        </w:rPr>
        <w:t>支</w:t>
      </w:r>
      <w:r w:rsidRPr="0029078C">
        <w:rPr>
          <w:rStyle w:val="2Char"/>
          <w:rFonts w:ascii="仿宋_GB2312" w:eastAsia="仿宋_GB2312" w:hAnsi="仿宋_GB2312" w:cs="仿宋_GB2312" w:hint="eastAsia"/>
          <w:b w:val="0"/>
          <w:bCs w:val="0"/>
        </w:rPr>
        <w:t>出决算表</w:t>
      </w:r>
      <w:bookmarkEnd w:id="97"/>
    </w:p>
    <w:p w:rsidR="003A00A2" w:rsidRPr="0029078C" w:rsidRDefault="003A00A2" w:rsidP="0029078C">
      <w:pPr>
        <w:rPr>
          <w:rStyle w:val="2Char"/>
          <w:rFonts w:ascii="仿宋_GB2312" w:eastAsia="仿宋_GB2312" w:hAnsi="仿宋_GB2312" w:cs="仿宋_GB2312"/>
          <w:bCs w:val="0"/>
        </w:rPr>
      </w:pPr>
      <w:bookmarkStart w:id="98" w:name="_Toc51021740"/>
      <w:r w:rsidRPr="0029078C">
        <w:rPr>
          <w:rStyle w:val="2Char"/>
          <w:rFonts w:ascii="仿宋_GB2312" w:eastAsia="仿宋_GB2312" w:hAnsi="仿宋_GB2312" w:cs="仿宋_GB2312" w:hint="eastAsia"/>
          <w:b w:val="0"/>
          <w:bCs w:val="0"/>
        </w:rPr>
        <w:t>四、</w:t>
      </w:r>
      <w:r w:rsidRPr="0029078C">
        <w:rPr>
          <w:rStyle w:val="2Char"/>
          <w:rFonts w:ascii="仿宋_GB2312" w:eastAsia="仿宋_GB2312" w:hAnsi="仿宋_GB2312" w:cs="仿宋_GB2312" w:hint="eastAsia"/>
          <w:bCs w:val="0"/>
        </w:rPr>
        <w:t>财</w:t>
      </w:r>
      <w:r w:rsidRPr="0029078C">
        <w:rPr>
          <w:rStyle w:val="2Char"/>
          <w:rFonts w:ascii="仿宋_GB2312" w:eastAsia="仿宋_GB2312" w:hAnsi="仿宋_GB2312" w:cs="仿宋_GB2312" w:hint="eastAsia"/>
          <w:b w:val="0"/>
          <w:bCs w:val="0"/>
        </w:rPr>
        <w:t>政拨款收入支出决算总表</w:t>
      </w:r>
      <w:bookmarkEnd w:id="98"/>
    </w:p>
    <w:p w:rsidR="003A00A2" w:rsidRPr="0029078C" w:rsidRDefault="003A00A2" w:rsidP="0029078C">
      <w:pPr>
        <w:rPr>
          <w:rStyle w:val="2Char"/>
          <w:rFonts w:ascii="仿宋_GB2312" w:eastAsia="仿宋_GB2312" w:hAnsi="仿宋_GB2312" w:cs="仿宋_GB2312"/>
          <w:b w:val="0"/>
          <w:bCs w:val="0"/>
        </w:rPr>
      </w:pPr>
      <w:bookmarkStart w:id="99" w:name="_Toc51021741"/>
      <w:r w:rsidRPr="0029078C">
        <w:rPr>
          <w:rStyle w:val="2Char"/>
          <w:rFonts w:ascii="仿宋_GB2312" w:eastAsia="仿宋_GB2312" w:hAnsi="仿宋_GB2312" w:cs="仿宋_GB2312" w:hint="eastAsia"/>
          <w:b w:val="0"/>
          <w:bCs w:val="0"/>
        </w:rPr>
        <w:t>五、</w:t>
      </w:r>
      <w:r w:rsidRPr="0029078C">
        <w:rPr>
          <w:rStyle w:val="2Char"/>
          <w:rFonts w:ascii="仿宋_GB2312" w:eastAsia="仿宋_GB2312" w:hAnsi="仿宋_GB2312" w:cs="仿宋_GB2312" w:hint="eastAsia"/>
          <w:bCs w:val="0"/>
        </w:rPr>
        <w:t>财</w:t>
      </w:r>
      <w:r w:rsidRPr="0029078C">
        <w:rPr>
          <w:rStyle w:val="2Char"/>
          <w:rFonts w:ascii="仿宋_GB2312" w:eastAsia="仿宋_GB2312" w:hAnsi="仿宋_GB2312" w:cs="仿宋_GB2312" w:hint="eastAsia"/>
          <w:b w:val="0"/>
          <w:bCs w:val="0"/>
        </w:rPr>
        <w:t>政拨款支出决算明细表</w:t>
      </w:r>
      <w:bookmarkEnd w:id="99"/>
    </w:p>
    <w:p w:rsidR="003A00A2" w:rsidRPr="0029078C" w:rsidRDefault="003A00A2" w:rsidP="0029078C">
      <w:pPr>
        <w:rPr>
          <w:rStyle w:val="2Char"/>
          <w:rFonts w:ascii="仿宋_GB2312" w:eastAsia="仿宋_GB2312" w:hAnsi="仿宋_GB2312" w:cs="仿宋_GB2312"/>
          <w:b w:val="0"/>
          <w:bCs w:val="0"/>
        </w:rPr>
      </w:pPr>
      <w:bookmarkStart w:id="100" w:name="_Toc51021742"/>
      <w:r w:rsidRPr="0029078C">
        <w:rPr>
          <w:rStyle w:val="2Char"/>
          <w:rFonts w:ascii="仿宋_GB2312" w:eastAsia="仿宋_GB2312" w:hAnsi="仿宋_GB2312" w:cs="仿宋_GB2312" w:hint="eastAsia"/>
          <w:b w:val="0"/>
          <w:bCs w:val="0"/>
        </w:rPr>
        <w:t>六、</w:t>
      </w:r>
      <w:r w:rsidRPr="0029078C">
        <w:rPr>
          <w:rStyle w:val="2Char"/>
          <w:rFonts w:ascii="仿宋_GB2312" w:eastAsia="仿宋_GB2312" w:hAnsi="仿宋_GB2312" w:cs="仿宋_GB2312" w:hint="eastAsia"/>
          <w:bCs w:val="0"/>
        </w:rPr>
        <w:t>一</w:t>
      </w:r>
      <w:r w:rsidRPr="0029078C">
        <w:rPr>
          <w:rStyle w:val="2Char"/>
          <w:rFonts w:ascii="仿宋_GB2312" w:eastAsia="仿宋_GB2312" w:hAnsi="仿宋_GB2312" w:cs="仿宋_GB2312" w:hint="eastAsia"/>
          <w:b w:val="0"/>
          <w:bCs w:val="0"/>
        </w:rPr>
        <w:t>般公共预算财政拨款支出决算表</w:t>
      </w:r>
      <w:bookmarkEnd w:id="100"/>
    </w:p>
    <w:p w:rsidR="003A00A2" w:rsidRPr="0029078C" w:rsidRDefault="003A00A2" w:rsidP="0029078C">
      <w:pPr>
        <w:rPr>
          <w:rStyle w:val="2Char"/>
          <w:rFonts w:ascii="仿宋_GB2312" w:eastAsia="仿宋_GB2312" w:hAnsi="仿宋_GB2312" w:cs="仿宋_GB2312"/>
          <w:b w:val="0"/>
          <w:bCs w:val="0"/>
        </w:rPr>
      </w:pPr>
      <w:bookmarkStart w:id="101" w:name="_Toc51021743"/>
      <w:r w:rsidRPr="0029078C">
        <w:rPr>
          <w:rStyle w:val="2Char"/>
          <w:rFonts w:ascii="仿宋_GB2312" w:eastAsia="仿宋_GB2312" w:hAnsi="仿宋_GB2312" w:cs="仿宋_GB2312" w:hint="eastAsia"/>
          <w:b w:val="0"/>
          <w:bCs w:val="0"/>
        </w:rPr>
        <w:t>七、</w:t>
      </w:r>
      <w:r w:rsidRPr="0029078C">
        <w:rPr>
          <w:rStyle w:val="2Char"/>
          <w:rFonts w:ascii="仿宋_GB2312" w:eastAsia="仿宋_GB2312" w:hAnsi="仿宋_GB2312" w:cs="仿宋_GB2312" w:hint="eastAsia"/>
          <w:bCs w:val="0"/>
        </w:rPr>
        <w:t>一</w:t>
      </w:r>
      <w:r w:rsidRPr="0029078C">
        <w:rPr>
          <w:rStyle w:val="2Char"/>
          <w:rFonts w:ascii="仿宋_GB2312" w:eastAsia="仿宋_GB2312" w:hAnsi="仿宋_GB2312" w:cs="仿宋_GB2312" w:hint="eastAsia"/>
          <w:b w:val="0"/>
          <w:bCs w:val="0"/>
        </w:rPr>
        <w:t>般公共预算财政拨款支出决算明细表</w:t>
      </w:r>
      <w:bookmarkEnd w:id="101"/>
    </w:p>
    <w:p w:rsidR="003A00A2" w:rsidRPr="0029078C" w:rsidRDefault="003A00A2" w:rsidP="0029078C">
      <w:pPr>
        <w:rPr>
          <w:rStyle w:val="2Char"/>
          <w:rFonts w:ascii="仿宋_GB2312" w:eastAsia="仿宋_GB2312" w:hAnsi="仿宋_GB2312" w:cs="仿宋_GB2312"/>
          <w:b w:val="0"/>
          <w:bCs w:val="0"/>
        </w:rPr>
      </w:pPr>
      <w:bookmarkStart w:id="102" w:name="_Toc51021744"/>
      <w:r w:rsidRPr="0029078C">
        <w:rPr>
          <w:rStyle w:val="2Char"/>
          <w:rFonts w:ascii="仿宋_GB2312" w:eastAsia="仿宋_GB2312" w:hAnsi="仿宋_GB2312" w:cs="仿宋_GB2312" w:hint="eastAsia"/>
          <w:b w:val="0"/>
          <w:bCs w:val="0"/>
        </w:rPr>
        <w:t>八、</w:t>
      </w:r>
      <w:r w:rsidRPr="0029078C">
        <w:rPr>
          <w:rStyle w:val="2Char"/>
          <w:rFonts w:ascii="仿宋_GB2312" w:eastAsia="仿宋_GB2312" w:hAnsi="仿宋_GB2312" w:cs="仿宋_GB2312" w:hint="eastAsia"/>
          <w:bCs w:val="0"/>
        </w:rPr>
        <w:t>一</w:t>
      </w:r>
      <w:r w:rsidRPr="0029078C">
        <w:rPr>
          <w:rStyle w:val="2Char"/>
          <w:rFonts w:ascii="仿宋_GB2312" w:eastAsia="仿宋_GB2312" w:hAnsi="仿宋_GB2312" w:cs="仿宋_GB2312" w:hint="eastAsia"/>
          <w:b w:val="0"/>
          <w:bCs w:val="0"/>
        </w:rPr>
        <w:t>般公共预算财政拨款基本支出决算表</w:t>
      </w:r>
      <w:bookmarkEnd w:id="102"/>
    </w:p>
    <w:p w:rsidR="003A00A2" w:rsidRPr="0029078C" w:rsidRDefault="003A00A2" w:rsidP="0029078C">
      <w:pPr>
        <w:rPr>
          <w:rStyle w:val="2Char"/>
          <w:rFonts w:ascii="仿宋_GB2312" w:eastAsia="仿宋_GB2312" w:hAnsi="仿宋_GB2312" w:cs="仿宋_GB2312"/>
          <w:b w:val="0"/>
          <w:bCs w:val="0"/>
        </w:rPr>
      </w:pPr>
      <w:bookmarkStart w:id="103" w:name="_Toc51021745"/>
      <w:r w:rsidRPr="0029078C">
        <w:rPr>
          <w:rStyle w:val="2Char"/>
          <w:rFonts w:ascii="仿宋_GB2312" w:eastAsia="仿宋_GB2312" w:hAnsi="仿宋_GB2312" w:cs="仿宋_GB2312" w:hint="eastAsia"/>
          <w:b w:val="0"/>
          <w:bCs w:val="0"/>
        </w:rPr>
        <w:t>九、</w:t>
      </w:r>
      <w:r w:rsidRPr="0029078C">
        <w:rPr>
          <w:rStyle w:val="2Char"/>
          <w:rFonts w:ascii="仿宋_GB2312" w:eastAsia="仿宋_GB2312" w:hAnsi="仿宋_GB2312" w:cs="仿宋_GB2312" w:hint="eastAsia"/>
          <w:bCs w:val="0"/>
        </w:rPr>
        <w:t>一</w:t>
      </w:r>
      <w:r w:rsidRPr="0029078C">
        <w:rPr>
          <w:rStyle w:val="2Char"/>
          <w:rFonts w:ascii="仿宋_GB2312" w:eastAsia="仿宋_GB2312" w:hAnsi="仿宋_GB2312" w:cs="仿宋_GB2312" w:hint="eastAsia"/>
          <w:b w:val="0"/>
          <w:bCs w:val="0"/>
        </w:rPr>
        <w:t>般公共预算财政拨款项目支出决算表</w:t>
      </w:r>
      <w:bookmarkEnd w:id="103"/>
    </w:p>
    <w:p w:rsidR="003A00A2" w:rsidRPr="0029078C" w:rsidRDefault="003A00A2" w:rsidP="0029078C">
      <w:pPr>
        <w:rPr>
          <w:rStyle w:val="2Char"/>
          <w:rFonts w:ascii="仿宋_GB2312" w:eastAsia="仿宋_GB2312" w:hAnsi="仿宋_GB2312" w:cs="仿宋_GB2312"/>
          <w:b w:val="0"/>
          <w:bCs w:val="0"/>
        </w:rPr>
      </w:pPr>
      <w:bookmarkStart w:id="104" w:name="_Toc51021746"/>
      <w:r w:rsidRPr="0029078C">
        <w:rPr>
          <w:rStyle w:val="2Char"/>
          <w:rFonts w:ascii="仿宋_GB2312" w:eastAsia="仿宋_GB2312" w:hAnsi="仿宋_GB2312" w:cs="仿宋_GB2312" w:hint="eastAsia"/>
          <w:b w:val="0"/>
          <w:bCs w:val="0"/>
        </w:rPr>
        <w:t>十、</w:t>
      </w:r>
      <w:r w:rsidRPr="0029078C">
        <w:rPr>
          <w:rStyle w:val="2Char"/>
          <w:rFonts w:ascii="仿宋_GB2312" w:eastAsia="仿宋_GB2312" w:hAnsi="仿宋_GB2312" w:cs="仿宋_GB2312" w:hint="eastAsia"/>
          <w:bCs w:val="0"/>
        </w:rPr>
        <w:t>一</w:t>
      </w:r>
      <w:r w:rsidRPr="0029078C">
        <w:rPr>
          <w:rStyle w:val="2Char"/>
          <w:rFonts w:ascii="仿宋_GB2312" w:eastAsia="仿宋_GB2312" w:hAnsi="仿宋_GB2312" w:cs="仿宋_GB2312" w:hint="eastAsia"/>
          <w:b w:val="0"/>
          <w:bCs w:val="0"/>
        </w:rPr>
        <w:t>般公共预算财政拨款“三公”经费支出决算表</w:t>
      </w:r>
      <w:bookmarkEnd w:id="104"/>
    </w:p>
    <w:p w:rsidR="003A00A2" w:rsidRPr="0029078C" w:rsidRDefault="003A00A2" w:rsidP="0029078C">
      <w:pPr>
        <w:rPr>
          <w:rStyle w:val="2Char"/>
          <w:rFonts w:ascii="仿宋_GB2312" w:eastAsia="仿宋_GB2312" w:hAnsi="仿宋_GB2312" w:cs="仿宋_GB2312"/>
          <w:b w:val="0"/>
          <w:bCs w:val="0"/>
        </w:rPr>
      </w:pPr>
      <w:bookmarkStart w:id="105" w:name="_Toc51021747"/>
      <w:r w:rsidRPr="0029078C">
        <w:rPr>
          <w:rStyle w:val="2Char"/>
          <w:rFonts w:ascii="仿宋_GB2312" w:eastAsia="仿宋_GB2312" w:hAnsi="仿宋_GB2312" w:cs="仿宋_GB2312" w:hint="eastAsia"/>
          <w:b w:val="0"/>
          <w:bCs w:val="0"/>
        </w:rPr>
        <w:t>十一、</w:t>
      </w:r>
      <w:r w:rsidRPr="0029078C">
        <w:rPr>
          <w:rStyle w:val="2Char"/>
          <w:rFonts w:ascii="仿宋_GB2312" w:eastAsia="仿宋_GB2312" w:hAnsi="仿宋_GB2312" w:cs="仿宋_GB2312" w:hint="eastAsia"/>
          <w:bCs w:val="0"/>
        </w:rPr>
        <w:t>政</w:t>
      </w:r>
      <w:r w:rsidRPr="0029078C">
        <w:rPr>
          <w:rStyle w:val="2Char"/>
          <w:rFonts w:ascii="仿宋_GB2312" w:eastAsia="仿宋_GB2312" w:hAnsi="仿宋_GB2312" w:cs="仿宋_GB2312" w:hint="eastAsia"/>
          <w:b w:val="0"/>
          <w:bCs w:val="0"/>
        </w:rPr>
        <w:t>府性基金预算财政拨款收入支出决算表</w:t>
      </w:r>
      <w:bookmarkEnd w:id="105"/>
    </w:p>
    <w:p w:rsidR="003A00A2" w:rsidRPr="0029078C" w:rsidRDefault="003A00A2" w:rsidP="0029078C">
      <w:pPr>
        <w:rPr>
          <w:rStyle w:val="2Char"/>
          <w:rFonts w:ascii="仿宋_GB2312" w:eastAsia="仿宋_GB2312" w:hAnsi="仿宋_GB2312" w:cs="仿宋_GB2312"/>
          <w:b w:val="0"/>
          <w:bCs w:val="0"/>
        </w:rPr>
      </w:pPr>
      <w:bookmarkStart w:id="106" w:name="_Toc51021748"/>
      <w:r w:rsidRPr="0029078C">
        <w:rPr>
          <w:rStyle w:val="2Char"/>
          <w:rFonts w:ascii="仿宋_GB2312" w:eastAsia="仿宋_GB2312" w:hAnsi="仿宋_GB2312" w:cs="仿宋_GB2312" w:hint="eastAsia"/>
          <w:b w:val="0"/>
          <w:bCs w:val="0"/>
        </w:rPr>
        <w:t>十二、</w:t>
      </w:r>
      <w:r w:rsidRPr="0029078C">
        <w:rPr>
          <w:rStyle w:val="2Char"/>
          <w:rFonts w:ascii="仿宋_GB2312" w:eastAsia="仿宋_GB2312" w:hAnsi="仿宋_GB2312" w:cs="仿宋_GB2312" w:hint="eastAsia"/>
          <w:bCs w:val="0"/>
        </w:rPr>
        <w:t>政</w:t>
      </w:r>
      <w:r w:rsidRPr="0029078C">
        <w:rPr>
          <w:rStyle w:val="2Char"/>
          <w:rFonts w:ascii="仿宋_GB2312" w:eastAsia="仿宋_GB2312" w:hAnsi="仿宋_GB2312" w:cs="仿宋_GB2312" w:hint="eastAsia"/>
          <w:b w:val="0"/>
          <w:bCs w:val="0"/>
        </w:rPr>
        <w:t>府性基金预算财政拨款“三公”经费支出决算表</w:t>
      </w:r>
      <w:bookmarkEnd w:id="106"/>
      <w:r w:rsidR="00532A33">
        <w:rPr>
          <w:rStyle w:val="2Char"/>
          <w:rFonts w:ascii="仿宋_GB2312" w:eastAsia="仿宋_GB2312" w:hAnsi="仿宋_GB2312" w:cs="仿宋_GB2312" w:hint="eastAsia"/>
          <w:b w:val="0"/>
          <w:bCs w:val="0"/>
        </w:rPr>
        <w:t>(无数据）</w:t>
      </w:r>
    </w:p>
    <w:p w:rsidR="003A00A2" w:rsidRPr="0029078C" w:rsidRDefault="003A00A2" w:rsidP="0029078C">
      <w:pPr>
        <w:rPr>
          <w:rStyle w:val="2Char"/>
          <w:rFonts w:ascii="仿宋_GB2312" w:eastAsia="仿宋_GB2312" w:hAnsi="仿宋_GB2312" w:cs="仿宋_GB2312"/>
          <w:b w:val="0"/>
          <w:bCs w:val="0"/>
        </w:rPr>
      </w:pPr>
      <w:bookmarkStart w:id="107" w:name="_Toc51021749"/>
      <w:r w:rsidRPr="0029078C">
        <w:rPr>
          <w:rStyle w:val="2Char"/>
          <w:rFonts w:ascii="仿宋_GB2312" w:eastAsia="仿宋_GB2312" w:hAnsi="仿宋_GB2312" w:cs="仿宋_GB2312" w:hint="eastAsia"/>
          <w:b w:val="0"/>
          <w:bCs w:val="0"/>
        </w:rPr>
        <w:t>十三、</w:t>
      </w:r>
      <w:r w:rsidRPr="0029078C">
        <w:rPr>
          <w:rStyle w:val="2Char"/>
          <w:rFonts w:ascii="仿宋_GB2312" w:eastAsia="仿宋_GB2312" w:hAnsi="仿宋_GB2312" w:cs="仿宋_GB2312" w:hint="eastAsia"/>
          <w:bCs w:val="0"/>
        </w:rPr>
        <w:t>国</w:t>
      </w:r>
      <w:r w:rsidRPr="0029078C">
        <w:rPr>
          <w:rStyle w:val="2Char"/>
          <w:rFonts w:ascii="仿宋_GB2312" w:eastAsia="仿宋_GB2312" w:hAnsi="仿宋_GB2312" w:cs="仿宋_GB2312" w:hint="eastAsia"/>
          <w:b w:val="0"/>
          <w:bCs w:val="0"/>
        </w:rPr>
        <w:t>有资本经营预算支出决算表</w:t>
      </w:r>
      <w:bookmarkEnd w:id="107"/>
      <w:r w:rsidR="00E23339">
        <w:rPr>
          <w:rStyle w:val="2Char"/>
          <w:rFonts w:ascii="仿宋_GB2312" w:eastAsia="仿宋_GB2312" w:hAnsi="仿宋_GB2312" w:cs="仿宋_GB2312" w:hint="eastAsia"/>
          <w:b w:val="0"/>
          <w:bCs w:val="0"/>
        </w:rPr>
        <w:t>（无数据）</w:t>
      </w:r>
    </w:p>
    <w:p w:rsidR="003A00A2" w:rsidRPr="0029078C" w:rsidRDefault="003A00A2" w:rsidP="0029078C">
      <w:pPr>
        <w:rPr>
          <w:rStyle w:val="2Char"/>
          <w:rFonts w:ascii="仿宋_GB2312" w:eastAsia="仿宋_GB2312" w:hAnsi="仿宋_GB2312" w:cs="仿宋_GB2312"/>
        </w:rPr>
      </w:pPr>
    </w:p>
    <w:p w:rsidR="000129B7" w:rsidRPr="00E23339" w:rsidRDefault="000129B7">
      <w:pPr>
        <w:ind w:leftChars="-200" w:left="-420"/>
      </w:pPr>
    </w:p>
    <w:sectPr w:rsidR="000129B7" w:rsidRPr="00E23339" w:rsidSect="00FA501E">
      <w:headerReference w:type="default" r:id="rId22"/>
      <w:footerReference w:type="even" r:id="rId23"/>
      <w:footerReference w:type="default" r:id="rId24"/>
      <w:pgSz w:w="11906" w:h="16838" w:code="9"/>
      <w:pgMar w:top="1418" w:right="1418" w:bottom="1418" w:left="141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F9" w:rsidRDefault="00102CF9" w:rsidP="007663A5">
      <w:r>
        <w:separator/>
      </w:r>
    </w:p>
  </w:endnote>
  <w:endnote w:type="continuationSeparator" w:id="1">
    <w:p w:rsidR="00102CF9" w:rsidRDefault="00102CF9" w:rsidP="00766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7" w:rsidRDefault="007353D5" w:rsidP="00D0230F">
    <w:pPr>
      <w:pStyle w:val="a5"/>
      <w:jc w:val="center"/>
    </w:pPr>
    <w:fldSimple w:instr="PAGE   \* MERGEFORMAT">
      <w:r w:rsidR="00D400B6" w:rsidRPr="00D400B6">
        <w:rPr>
          <w:noProof/>
          <w:lang w:val="zh-CN"/>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7" w:rsidRDefault="007353D5" w:rsidP="00F70FFB">
    <w:pPr>
      <w:pStyle w:val="a5"/>
      <w:jc w:val="center"/>
    </w:pPr>
    <w:fldSimple w:instr="PAGE   \* MERGEFORMAT">
      <w:r w:rsidR="00D400B6" w:rsidRPr="00D400B6">
        <w:rPr>
          <w:noProof/>
          <w:lang w:val="zh-CN"/>
        </w:rPr>
        <w:t>49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F9" w:rsidRDefault="00102CF9" w:rsidP="007663A5">
      <w:r>
        <w:separator/>
      </w:r>
    </w:p>
  </w:footnote>
  <w:footnote w:type="continuationSeparator" w:id="1">
    <w:p w:rsidR="00102CF9" w:rsidRDefault="00102CF9" w:rsidP="00766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7" w:rsidRDefault="000129B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D46B6A63"/>
    <w:multiLevelType w:val="singleLevel"/>
    <w:tmpl w:val="D46B6A63"/>
    <w:lvl w:ilvl="0">
      <w:start w:val="2"/>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441EA73D"/>
    <w:multiLevelType w:val="singleLevel"/>
    <w:tmpl w:val="441EA73D"/>
    <w:lvl w:ilvl="0">
      <w:start w:val="3"/>
      <w:numFmt w:val="chineseCounting"/>
      <w:suff w:val="nothing"/>
      <w:lvlText w:val="%1、"/>
      <w:lvlJc w:val="left"/>
      <w:rPr>
        <w:rFonts w:cs="Times New Roman"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oNotTrackMoves/>
  <w:defaultTabStop w:val="21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688A"/>
    <w:rsid w:val="00007755"/>
    <w:rsid w:val="000129B7"/>
    <w:rsid w:val="000222C6"/>
    <w:rsid w:val="0002549F"/>
    <w:rsid w:val="00034B0B"/>
    <w:rsid w:val="0003544F"/>
    <w:rsid w:val="000448D3"/>
    <w:rsid w:val="000468DB"/>
    <w:rsid w:val="00062AE4"/>
    <w:rsid w:val="0006487A"/>
    <w:rsid w:val="00064E1D"/>
    <w:rsid w:val="00065F8F"/>
    <w:rsid w:val="00070A43"/>
    <w:rsid w:val="00073B4B"/>
    <w:rsid w:val="00075A7E"/>
    <w:rsid w:val="000768F2"/>
    <w:rsid w:val="0009184B"/>
    <w:rsid w:val="00094236"/>
    <w:rsid w:val="0009593C"/>
    <w:rsid w:val="00097322"/>
    <w:rsid w:val="000A3548"/>
    <w:rsid w:val="000A6A92"/>
    <w:rsid w:val="000B047F"/>
    <w:rsid w:val="000B27AF"/>
    <w:rsid w:val="000B5923"/>
    <w:rsid w:val="000B5A48"/>
    <w:rsid w:val="000B6FF3"/>
    <w:rsid w:val="000C2FC0"/>
    <w:rsid w:val="000C31D3"/>
    <w:rsid w:val="000C3467"/>
    <w:rsid w:val="000C3CA6"/>
    <w:rsid w:val="000D1267"/>
    <w:rsid w:val="000D1D50"/>
    <w:rsid w:val="000D5782"/>
    <w:rsid w:val="000E6613"/>
    <w:rsid w:val="000E7119"/>
    <w:rsid w:val="00102CF9"/>
    <w:rsid w:val="00114E9B"/>
    <w:rsid w:val="001258CA"/>
    <w:rsid w:val="00132DB5"/>
    <w:rsid w:val="00142216"/>
    <w:rsid w:val="00144D6A"/>
    <w:rsid w:val="001470A2"/>
    <w:rsid w:val="0014729F"/>
    <w:rsid w:val="001535FF"/>
    <w:rsid w:val="00157BAB"/>
    <w:rsid w:val="001654D1"/>
    <w:rsid w:val="00174518"/>
    <w:rsid w:val="0018106D"/>
    <w:rsid w:val="001877A7"/>
    <w:rsid w:val="00191536"/>
    <w:rsid w:val="00196687"/>
    <w:rsid w:val="001A6366"/>
    <w:rsid w:val="001B0073"/>
    <w:rsid w:val="001C0962"/>
    <w:rsid w:val="001D0A74"/>
    <w:rsid w:val="001D6F61"/>
    <w:rsid w:val="001D7531"/>
    <w:rsid w:val="001E3127"/>
    <w:rsid w:val="001E737D"/>
    <w:rsid w:val="001F0592"/>
    <w:rsid w:val="001F7506"/>
    <w:rsid w:val="002006CD"/>
    <w:rsid w:val="00202B36"/>
    <w:rsid w:val="00204B7A"/>
    <w:rsid w:val="00204CDE"/>
    <w:rsid w:val="0021101A"/>
    <w:rsid w:val="00220536"/>
    <w:rsid w:val="00223859"/>
    <w:rsid w:val="00235629"/>
    <w:rsid w:val="00244EFB"/>
    <w:rsid w:val="00260C38"/>
    <w:rsid w:val="002616C0"/>
    <w:rsid w:val="00265372"/>
    <w:rsid w:val="002662AA"/>
    <w:rsid w:val="00271FA5"/>
    <w:rsid w:val="002737E0"/>
    <w:rsid w:val="00280496"/>
    <w:rsid w:val="002861AF"/>
    <w:rsid w:val="0029078C"/>
    <w:rsid w:val="00294DC9"/>
    <w:rsid w:val="00295495"/>
    <w:rsid w:val="002A31DE"/>
    <w:rsid w:val="002B2613"/>
    <w:rsid w:val="002D19B0"/>
    <w:rsid w:val="002D1A34"/>
    <w:rsid w:val="002D6D05"/>
    <w:rsid w:val="002E4680"/>
    <w:rsid w:val="002F1818"/>
    <w:rsid w:val="002F567B"/>
    <w:rsid w:val="003216A9"/>
    <w:rsid w:val="00334140"/>
    <w:rsid w:val="00335A74"/>
    <w:rsid w:val="00336E67"/>
    <w:rsid w:val="0036561B"/>
    <w:rsid w:val="00367292"/>
    <w:rsid w:val="0037013F"/>
    <w:rsid w:val="00380C92"/>
    <w:rsid w:val="003A00A2"/>
    <w:rsid w:val="003A3F1C"/>
    <w:rsid w:val="003A484F"/>
    <w:rsid w:val="003A4883"/>
    <w:rsid w:val="003B0BE0"/>
    <w:rsid w:val="003B0C1B"/>
    <w:rsid w:val="003B688C"/>
    <w:rsid w:val="003C0291"/>
    <w:rsid w:val="003C39AE"/>
    <w:rsid w:val="003C7B60"/>
    <w:rsid w:val="003D0C0F"/>
    <w:rsid w:val="003D1FB2"/>
    <w:rsid w:val="003D66DA"/>
    <w:rsid w:val="003E1310"/>
    <w:rsid w:val="003E43D8"/>
    <w:rsid w:val="003E6F55"/>
    <w:rsid w:val="00406254"/>
    <w:rsid w:val="00416CD4"/>
    <w:rsid w:val="004223DE"/>
    <w:rsid w:val="00434489"/>
    <w:rsid w:val="00437085"/>
    <w:rsid w:val="00443880"/>
    <w:rsid w:val="004464F4"/>
    <w:rsid w:val="00452C20"/>
    <w:rsid w:val="00452C9E"/>
    <w:rsid w:val="004560BC"/>
    <w:rsid w:val="00471401"/>
    <w:rsid w:val="00473F31"/>
    <w:rsid w:val="0048263A"/>
    <w:rsid w:val="00487E5D"/>
    <w:rsid w:val="004A711F"/>
    <w:rsid w:val="004B199D"/>
    <w:rsid w:val="004B4690"/>
    <w:rsid w:val="004D4B40"/>
    <w:rsid w:val="004E0A2D"/>
    <w:rsid w:val="004E206B"/>
    <w:rsid w:val="004E3648"/>
    <w:rsid w:val="004E6DF7"/>
    <w:rsid w:val="004E7475"/>
    <w:rsid w:val="004F0FBD"/>
    <w:rsid w:val="004F403E"/>
    <w:rsid w:val="004F5C7E"/>
    <w:rsid w:val="00505A47"/>
    <w:rsid w:val="00512FDA"/>
    <w:rsid w:val="00520DA0"/>
    <w:rsid w:val="00532A33"/>
    <w:rsid w:val="005412A8"/>
    <w:rsid w:val="0055584A"/>
    <w:rsid w:val="005664BB"/>
    <w:rsid w:val="00566FFA"/>
    <w:rsid w:val="00570204"/>
    <w:rsid w:val="0057481D"/>
    <w:rsid w:val="00575F0B"/>
    <w:rsid w:val="0058486E"/>
    <w:rsid w:val="00585B33"/>
    <w:rsid w:val="0058647C"/>
    <w:rsid w:val="0059014D"/>
    <w:rsid w:val="005B5C64"/>
    <w:rsid w:val="005C6BD0"/>
    <w:rsid w:val="005C6C4C"/>
    <w:rsid w:val="005D1C8B"/>
    <w:rsid w:val="005D468D"/>
    <w:rsid w:val="005D5CED"/>
    <w:rsid w:val="005D7068"/>
    <w:rsid w:val="005F1A4C"/>
    <w:rsid w:val="00605688"/>
    <w:rsid w:val="00605FC9"/>
    <w:rsid w:val="006070AF"/>
    <w:rsid w:val="00607978"/>
    <w:rsid w:val="00607E6C"/>
    <w:rsid w:val="006101B1"/>
    <w:rsid w:val="006120E6"/>
    <w:rsid w:val="00614E44"/>
    <w:rsid w:val="00620C8B"/>
    <w:rsid w:val="0062270A"/>
    <w:rsid w:val="00622830"/>
    <w:rsid w:val="00623DA0"/>
    <w:rsid w:val="00630AEF"/>
    <w:rsid w:val="006325F8"/>
    <w:rsid w:val="00633463"/>
    <w:rsid w:val="00634C9A"/>
    <w:rsid w:val="006369EE"/>
    <w:rsid w:val="006440E4"/>
    <w:rsid w:val="00651B9F"/>
    <w:rsid w:val="0066343B"/>
    <w:rsid w:val="00664777"/>
    <w:rsid w:val="006748A4"/>
    <w:rsid w:val="00681A31"/>
    <w:rsid w:val="006832C9"/>
    <w:rsid w:val="00683E73"/>
    <w:rsid w:val="00687A79"/>
    <w:rsid w:val="006A3141"/>
    <w:rsid w:val="006A5E34"/>
    <w:rsid w:val="006B2422"/>
    <w:rsid w:val="006B2B9A"/>
    <w:rsid w:val="006C1937"/>
    <w:rsid w:val="006C33DA"/>
    <w:rsid w:val="006F020C"/>
    <w:rsid w:val="007127B7"/>
    <w:rsid w:val="00712ADD"/>
    <w:rsid w:val="0071798E"/>
    <w:rsid w:val="00722312"/>
    <w:rsid w:val="00727533"/>
    <w:rsid w:val="007353D5"/>
    <w:rsid w:val="007416B6"/>
    <w:rsid w:val="00746F48"/>
    <w:rsid w:val="0075404D"/>
    <w:rsid w:val="0076182A"/>
    <w:rsid w:val="007663A5"/>
    <w:rsid w:val="00767B7E"/>
    <w:rsid w:val="007770C3"/>
    <w:rsid w:val="00780EB5"/>
    <w:rsid w:val="00784D24"/>
    <w:rsid w:val="00785FBA"/>
    <w:rsid w:val="00786E4A"/>
    <w:rsid w:val="007875EB"/>
    <w:rsid w:val="0079426B"/>
    <w:rsid w:val="007D1682"/>
    <w:rsid w:val="007D312A"/>
    <w:rsid w:val="007D3F19"/>
    <w:rsid w:val="007D7E6A"/>
    <w:rsid w:val="007E23B0"/>
    <w:rsid w:val="007F1991"/>
    <w:rsid w:val="007F2C2F"/>
    <w:rsid w:val="007F55FC"/>
    <w:rsid w:val="007F5665"/>
    <w:rsid w:val="00800112"/>
    <w:rsid w:val="00805B9F"/>
    <w:rsid w:val="00813348"/>
    <w:rsid w:val="008134E2"/>
    <w:rsid w:val="008253BB"/>
    <w:rsid w:val="00826B51"/>
    <w:rsid w:val="00833962"/>
    <w:rsid w:val="0083706E"/>
    <w:rsid w:val="008408F6"/>
    <w:rsid w:val="008423A5"/>
    <w:rsid w:val="00850625"/>
    <w:rsid w:val="00853718"/>
    <w:rsid w:val="00855221"/>
    <w:rsid w:val="00860645"/>
    <w:rsid w:val="00871F71"/>
    <w:rsid w:val="00872FD8"/>
    <w:rsid w:val="00876619"/>
    <w:rsid w:val="008808A3"/>
    <w:rsid w:val="00885AF4"/>
    <w:rsid w:val="008939CD"/>
    <w:rsid w:val="008B575F"/>
    <w:rsid w:val="008B768C"/>
    <w:rsid w:val="008C4DB1"/>
    <w:rsid w:val="008C4EAF"/>
    <w:rsid w:val="008C5176"/>
    <w:rsid w:val="008C7FD0"/>
    <w:rsid w:val="008D0B98"/>
    <w:rsid w:val="008E1DE7"/>
    <w:rsid w:val="008E707C"/>
    <w:rsid w:val="00900B08"/>
    <w:rsid w:val="00902155"/>
    <w:rsid w:val="00902F8F"/>
    <w:rsid w:val="00902FA3"/>
    <w:rsid w:val="00923564"/>
    <w:rsid w:val="0092392E"/>
    <w:rsid w:val="009315F9"/>
    <w:rsid w:val="00933499"/>
    <w:rsid w:val="00935C98"/>
    <w:rsid w:val="00946945"/>
    <w:rsid w:val="00951248"/>
    <w:rsid w:val="0095152F"/>
    <w:rsid w:val="00954BD7"/>
    <w:rsid w:val="00954C49"/>
    <w:rsid w:val="00955E37"/>
    <w:rsid w:val="009642AC"/>
    <w:rsid w:val="0097099F"/>
    <w:rsid w:val="00971151"/>
    <w:rsid w:val="00971997"/>
    <w:rsid w:val="00971FFC"/>
    <w:rsid w:val="0098164B"/>
    <w:rsid w:val="0098660A"/>
    <w:rsid w:val="009931C3"/>
    <w:rsid w:val="009B2C43"/>
    <w:rsid w:val="009B4EAE"/>
    <w:rsid w:val="009B7573"/>
    <w:rsid w:val="009C22F4"/>
    <w:rsid w:val="009C2E98"/>
    <w:rsid w:val="009C37FB"/>
    <w:rsid w:val="009C6F8B"/>
    <w:rsid w:val="009D3447"/>
    <w:rsid w:val="009D3573"/>
    <w:rsid w:val="009D4711"/>
    <w:rsid w:val="009E31D4"/>
    <w:rsid w:val="009F1185"/>
    <w:rsid w:val="009F18CD"/>
    <w:rsid w:val="009F2A13"/>
    <w:rsid w:val="009F7527"/>
    <w:rsid w:val="009F7E06"/>
    <w:rsid w:val="00A01454"/>
    <w:rsid w:val="00A039ED"/>
    <w:rsid w:val="00A04EB0"/>
    <w:rsid w:val="00A13CC1"/>
    <w:rsid w:val="00A16847"/>
    <w:rsid w:val="00A237D8"/>
    <w:rsid w:val="00A264A0"/>
    <w:rsid w:val="00A268C4"/>
    <w:rsid w:val="00A307CD"/>
    <w:rsid w:val="00A331C8"/>
    <w:rsid w:val="00A35117"/>
    <w:rsid w:val="00A40A00"/>
    <w:rsid w:val="00A4142F"/>
    <w:rsid w:val="00A422EB"/>
    <w:rsid w:val="00A45BB7"/>
    <w:rsid w:val="00A47C15"/>
    <w:rsid w:val="00A56DF2"/>
    <w:rsid w:val="00A56E6E"/>
    <w:rsid w:val="00A67AB5"/>
    <w:rsid w:val="00A733B2"/>
    <w:rsid w:val="00A741C2"/>
    <w:rsid w:val="00A80D94"/>
    <w:rsid w:val="00A91760"/>
    <w:rsid w:val="00A93B00"/>
    <w:rsid w:val="00A93C21"/>
    <w:rsid w:val="00AA7186"/>
    <w:rsid w:val="00AB64C9"/>
    <w:rsid w:val="00AC3C6A"/>
    <w:rsid w:val="00AD0F83"/>
    <w:rsid w:val="00AD5620"/>
    <w:rsid w:val="00AD656B"/>
    <w:rsid w:val="00AD7C1B"/>
    <w:rsid w:val="00AE16BA"/>
    <w:rsid w:val="00AE1EBE"/>
    <w:rsid w:val="00AF2B5D"/>
    <w:rsid w:val="00AF523B"/>
    <w:rsid w:val="00AF5CD9"/>
    <w:rsid w:val="00B03C9D"/>
    <w:rsid w:val="00B060AE"/>
    <w:rsid w:val="00B10517"/>
    <w:rsid w:val="00B14E76"/>
    <w:rsid w:val="00B161B8"/>
    <w:rsid w:val="00B2048C"/>
    <w:rsid w:val="00B23E24"/>
    <w:rsid w:val="00B310B9"/>
    <w:rsid w:val="00B35F3F"/>
    <w:rsid w:val="00B36CBB"/>
    <w:rsid w:val="00B425E0"/>
    <w:rsid w:val="00B440AA"/>
    <w:rsid w:val="00B44B70"/>
    <w:rsid w:val="00B505F8"/>
    <w:rsid w:val="00B53C56"/>
    <w:rsid w:val="00B57DAF"/>
    <w:rsid w:val="00B755A6"/>
    <w:rsid w:val="00B77EA6"/>
    <w:rsid w:val="00B81598"/>
    <w:rsid w:val="00B82B0B"/>
    <w:rsid w:val="00B841F1"/>
    <w:rsid w:val="00B944D6"/>
    <w:rsid w:val="00B95BF5"/>
    <w:rsid w:val="00BB4DF0"/>
    <w:rsid w:val="00BC289F"/>
    <w:rsid w:val="00BC2D50"/>
    <w:rsid w:val="00BC5361"/>
    <w:rsid w:val="00BC5460"/>
    <w:rsid w:val="00BC6B50"/>
    <w:rsid w:val="00BD0E25"/>
    <w:rsid w:val="00BD57E6"/>
    <w:rsid w:val="00BE4ADC"/>
    <w:rsid w:val="00BF3A39"/>
    <w:rsid w:val="00BF5BD6"/>
    <w:rsid w:val="00C03E31"/>
    <w:rsid w:val="00C11880"/>
    <w:rsid w:val="00C30E69"/>
    <w:rsid w:val="00C33E72"/>
    <w:rsid w:val="00C354B2"/>
    <w:rsid w:val="00C35554"/>
    <w:rsid w:val="00C42709"/>
    <w:rsid w:val="00C533CC"/>
    <w:rsid w:val="00C5751C"/>
    <w:rsid w:val="00C61BFC"/>
    <w:rsid w:val="00C62B85"/>
    <w:rsid w:val="00C65438"/>
    <w:rsid w:val="00C66EAC"/>
    <w:rsid w:val="00C91CBB"/>
    <w:rsid w:val="00C9230C"/>
    <w:rsid w:val="00C93203"/>
    <w:rsid w:val="00CA223E"/>
    <w:rsid w:val="00CB4E70"/>
    <w:rsid w:val="00CC09B6"/>
    <w:rsid w:val="00CC666F"/>
    <w:rsid w:val="00CD1E3F"/>
    <w:rsid w:val="00CE44F6"/>
    <w:rsid w:val="00CE49DA"/>
    <w:rsid w:val="00CE7B61"/>
    <w:rsid w:val="00D00095"/>
    <w:rsid w:val="00D0230F"/>
    <w:rsid w:val="00D04423"/>
    <w:rsid w:val="00D114F0"/>
    <w:rsid w:val="00D161B7"/>
    <w:rsid w:val="00D20620"/>
    <w:rsid w:val="00D254F7"/>
    <w:rsid w:val="00D26091"/>
    <w:rsid w:val="00D2685C"/>
    <w:rsid w:val="00D269BC"/>
    <w:rsid w:val="00D34E7C"/>
    <w:rsid w:val="00D35489"/>
    <w:rsid w:val="00D35827"/>
    <w:rsid w:val="00D36AFE"/>
    <w:rsid w:val="00D400B6"/>
    <w:rsid w:val="00D4487F"/>
    <w:rsid w:val="00D51276"/>
    <w:rsid w:val="00D67799"/>
    <w:rsid w:val="00D7035F"/>
    <w:rsid w:val="00D93EBA"/>
    <w:rsid w:val="00DA634F"/>
    <w:rsid w:val="00DA65AC"/>
    <w:rsid w:val="00DA696E"/>
    <w:rsid w:val="00DB1913"/>
    <w:rsid w:val="00DB4FBA"/>
    <w:rsid w:val="00DB79C8"/>
    <w:rsid w:val="00DC410D"/>
    <w:rsid w:val="00DC5A81"/>
    <w:rsid w:val="00DC68CA"/>
    <w:rsid w:val="00DC7CBA"/>
    <w:rsid w:val="00DD73B7"/>
    <w:rsid w:val="00DD797D"/>
    <w:rsid w:val="00DF28BC"/>
    <w:rsid w:val="00DF34B9"/>
    <w:rsid w:val="00E00D92"/>
    <w:rsid w:val="00E01053"/>
    <w:rsid w:val="00E07ACF"/>
    <w:rsid w:val="00E23339"/>
    <w:rsid w:val="00E331A1"/>
    <w:rsid w:val="00E33202"/>
    <w:rsid w:val="00E336A9"/>
    <w:rsid w:val="00E33872"/>
    <w:rsid w:val="00E472B1"/>
    <w:rsid w:val="00E50624"/>
    <w:rsid w:val="00E568DF"/>
    <w:rsid w:val="00E61E88"/>
    <w:rsid w:val="00E64269"/>
    <w:rsid w:val="00E65E6D"/>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57D9"/>
    <w:rsid w:val="00F602DF"/>
    <w:rsid w:val="00F70FFB"/>
    <w:rsid w:val="00F754A1"/>
    <w:rsid w:val="00F77166"/>
    <w:rsid w:val="00F81FD9"/>
    <w:rsid w:val="00F841AA"/>
    <w:rsid w:val="00F84A94"/>
    <w:rsid w:val="00F87E96"/>
    <w:rsid w:val="00FA23E8"/>
    <w:rsid w:val="00FA501E"/>
    <w:rsid w:val="00FD3CC1"/>
    <w:rsid w:val="00FD5AF8"/>
    <w:rsid w:val="00FD7ECB"/>
    <w:rsid w:val="00FE708A"/>
    <w:rsid w:val="00FF1E02"/>
    <w:rsid w:val="00FF30B4"/>
    <w:rsid w:val="00FF384E"/>
    <w:rsid w:val="02A8487B"/>
    <w:rsid w:val="039A26A4"/>
    <w:rsid w:val="05B22C03"/>
    <w:rsid w:val="076E7E61"/>
    <w:rsid w:val="0CFB4291"/>
    <w:rsid w:val="0DC92DBB"/>
    <w:rsid w:val="10C055FF"/>
    <w:rsid w:val="14FE5D91"/>
    <w:rsid w:val="16BB723D"/>
    <w:rsid w:val="17A054E7"/>
    <w:rsid w:val="1E3E5090"/>
    <w:rsid w:val="20E41338"/>
    <w:rsid w:val="21B67FD3"/>
    <w:rsid w:val="232B246F"/>
    <w:rsid w:val="240371BF"/>
    <w:rsid w:val="25827417"/>
    <w:rsid w:val="2888164C"/>
    <w:rsid w:val="294B65DF"/>
    <w:rsid w:val="29FD04D3"/>
    <w:rsid w:val="2A5E49DA"/>
    <w:rsid w:val="2B717BFE"/>
    <w:rsid w:val="2D295BB4"/>
    <w:rsid w:val="2E0D1925"/>
    <w:rsid w:val="2E5C7FAD"/>
    <w:rsid w:val="319F7F4E"/>
    <w:rsid w:val="33CF464D"/>
    <w:rsid w:val="33F24951"/>
    <w:rsid w:val="3608113D"/>
    <w:rsid w:val="38344349"/>
    <w:rsid w:val="3C9219A5"/>
    <w:rsid w:val="3D746384"/>
    <w:rsid w:val="40EB0F04"/>
    <w:rsid w:val="480805E3"/>
    <w:rsid w:val="491C271D"/>
    <w:rsid w:val="4A7D5697"/>
    <w:rsid w:val="4ECE2238"/>
    <w:rsid w:val="504E53D6"/>
    <w:rsid w:val="527B4261"/>
    <w:rsid w:val="52825A5D"/>
    <w:rsid w:val="54DA6F96"/>
    <w:rsid w:val="55D15997"/>
    <w:rsid w:val="563426B1"/>
    <w:rsid w:val="584E7A8A"/>
    <w:rsid w:val="5BC7299A"/>
    <w:rsid w:val="5C942A43"/>
    <w:rsid w:val="5F1B47C7"/>
    <w:rsid w:val="60A71E5A"/>
    <w:rsid w:val="60CF559A"/>
    <w:rsid w:val="61F93434"/>
    <w:rsid w:val="639C3C00"/>
    <w:rsid w:val="654103A1"/>
    <w:rsid w:val="664506E5"/>
    <w:rsid w:val="6C792F31"/>
    <w:rsid w:val="6EF03499"/>
    <w:rsid w:val="708924E9"/>
    <w:rsid w:val="70E70A38"/>
    <w:rsid w:val="71CD0726"/>
    <w:rsid w:val="72734D90"/>
    <w:rsid w:val="77131A48"/>
    <w:rsid w:val="79AF5B08"/>
    <w:rsid w:val="7B8F07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3A5"/>
    <w:pPr>
      <w:widowControl w:val="0"/>
      <w:jc w:val="both"/>
    </w:pPr>
    <w:rPr>
      <w:kern w:val="2"/>
      <w:sz w:val="21"/>
      <w:szCs w:val="24"/>
    </w:rPr>
  </w:style>
  <w:style w:type="paragraph" w:styleId="1">
    <w:name w:val="heading 1"/>
    <w:basedOn w:val="a"/>
    <w:next w:val="a"/>
    <w:link w:val="1Char"/>
    <w:uiPriority w:val="9"/>
    <w:qFormat/>
    <w:rsid w:val="007663A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663A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7663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locked/>
    <w:rsid w:val="007663A5"/>
    <w:rPr>
      <w:rFonts w:ascii="Times New Roman" w:hAnsi="Times New Roman" w:cs="Times New Roman"/>
      <w:b/>
      <w:bCs/>
      <w:kern w:val="44"/>
      <w:sz w:val="44"/>
      <w:szCs w:val="44"/>
    </w:rPr>
  </w:style>
  <w:style w:type="character" w:customStyle="1" w:styleId="2Char">
    <w:name w:val="标题 2 Char"/>
    <w:basedOn w:val="a0"/>
    <w:link w:val="2"/>
    <w:uiPriority w:val="99"/>
    <w:locked/>
    <w:rsid w:val="007663A5"/>
    <w:rPr>
      <w:rFonts w:ascii="Cambria" w:eastAsia="宋体" w:hAnsi="Cambria" w:cs="Times New Roman"/>
      <w:b/>
      <w:bCs/>
      <w:kern w:val="2"/>
      <w:sz w:val="32"/>
      <w:szCs w:val="32"/>
    </w:rPr>
  </w:style>
  <w:style w:type="character" w:customStyle="1" w:styleId="3Char">
    <w:name w:val="标题 3 Char"/>
    <w:basedOn w:val="a0"/>
    <w:link w:val="3"/>
    <w:uiPriority w:val="99"/>
    <w:locked/>
    <w:rsid w:val="007663A5"/>
    <w:rPr>
      <w:rFonts w:ascii="Times New Roman" w:hAnsi="Times New Roman" w:cs="Times New Roman"/>
      <w:b/>
      <w:bCs/>
      <w:kern w:val="2"/>
      <w:sz w:val="32"/>
      <w:szCs w:val="32"/>
    </w:rPr>
  </w:style>
  <w:style w:type="paragraph" w:styleId="a3">
    <w:name w:val="Body Text"/>
    <w:basedOn w:val="a"/>
    <w:link w:val="Char"/>
    <w:uiPriority w:val="99"/>
    <w:rsid w:val="007663A5"/>
    <w:pPr>
      <w:spacing w:beforeLines="30"/>
    </w:pPr>
    <w:rPr>
      <w:rFonts w:ascii="仿宋_GB2312" w:eastAsia="仿宋_GB2312"/>
      <w:kern w:val="0"/>
      <w:sz w:val="24"/>
      <w:szCs w:val="20"/>
    </w:rPr>
  </w:style>
  <w:style w:type="character" w:customStyle="1" w:styleId="BodyTextChar">
    <w:name w:val="Body Text Char"/>
    <w:basedOn w:val="a0"/>
    <w:link w:val="a3"/>
    <w:uiPriority w:val="99"/>
    <w:semiHidden/>
    <w:rsid w:val="007663A5"/>
    <w:rPr>
      <w:rFonts w:ascii="Times New Roman" w:hAnsi="Times New Roman" w:cs="Times New Roman"/>
      <w:sz w:val="24"/>
      <w:szCs w:val="24"/>
    </w:rPr>
  </w:style>
  <w:style w:type="paragraph" w:styleId="30">
    <w:name w:val="toc 3"/>
    <w:basedOn w:val="a"/>
    <w:next w:val="a"/>
    <w:uiPriority w:val="99"/>
    <w:rsid w:val="007663A5"/>
    <w:pPr>
      <w:tabs>
        <w:tab w:val="right" w:leader="dot" w:pos="8296"/>
      </w:tabs>
      <w:ind w:leftChars="400" w:left="840"/>
    </w:pPr>
  </w:style>
  <w:style w:type="paragraph" w:styleId="a4">
    <w:name w:val="Balloon Text"/>
    <w:basedOn w:val="a"/>
    <w:link w:val="Char0"/>
    <w:uiPriority w:val="99"/>
    <w:semiHidden/>
    <w:rsid w:val="007663A5"/>
    <w:rPr>
      <w:sz w:val="18"/>
      <w:szCs w:val="18"/>
    </w:rPr>
  </w:style>
  <w:style w:type="character" w:customStyle="1" w:styleId="Char0">
    <w:name w:val="批注框文本 Char"/>
    <w:basedOn w:val="a0"/>
    <w:link w:val="a4"/>
    <w:uiPriority w:val="99"/>
    <w:semiHidden/>
    <w:locked/>
    <w:rsid w:val="007663A5"/>
    <w:rPr>
      <w:rFonts w:ascii="Times New Roman" w:hAnsi="Times New Roman" w:cs="Times New Roman"/>
      <w:kern w:val="2"/>
      <w:sz w:val="18"/>
      <w:szCs w:val="18"/>
    </w:rPr>
  </w:style>
  <w:style w:type="paragraph" w:styleId="a5">
    <w:name w:val="footer"/>
    <w:basedOn w:val="a"/>
    <w:link w:val="Char1"/>
    <w:uiPriority w:val="99"/>
    <w:rsid w:val="007663A5"/>
    <w:pPr>
      <w:tabs>
        <w:tab w:val="center" w:pos="4153"/>
        <w:tab w:val="right" w:pos="8306"/>
      </w:tabs>
      <w:snapToGrid w:val="0"/>
      <w:jc w:val="left"/>
    </w:pPr>
    <w:rPr>
      <w:kern w:val="0"/>
      <w:sz w:val="18"/>
      <w:szCs w:val="20"/>
    </w:rPr>
  </w:style>
  <w:style w:type="character" w:customStyle="1" w:styleId="FooterChar">
    <w:name w:val="Footer Char"/>
    <w:basedOn w:val="a0"/>
    <w:link w:val="a5"/>
    <w:uiPriority w:val="99"/>
    <w:semiHidden/>
    <w:rsid w:val="007663A5"/>
    <w:rPr>
      <w:rFonts w:ascii="Times New Roman" w:hAnsi="Times New Roman" w:cs="Times New Roman"/>
      <w:sz w:val="18"/>
      <w:szCs w:val="18"/>
    </w:rPr>
  </w:style>
  <w:style w:type="paragraph" w:styleId="a6">
    <w:name w:val="header"/>
    <w:basedOn w:val="a"/>
    <w:link w:val="Char2"/>
    <w:uiPriority w:val="99"/>
    <w:semiHidden/>
    <w:rsid w:val="007663A5"/>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a0"/>
    <w:link w:val="a6"/>
    <w:uiPriority w:val="99"/>
    <w:semiHidden/>
    <w:rsid w:val="007663A5"/>
    <w:rPr>
      <w:rFonts w:ascii="Times New Roman" w:hAnsi="Times New Roman" w:cs="Times New Roman"/>
      <w:sz w:val="18"/>
      <w:szCs w:val="18"/>
    </w:rPr>
  </w:style>
  <w:style w:type="paragraph" w:styleId="10">
    <w:name w:val="toc 1"/>
    <w:basedOn w:val="a"/>
    <w:next w:val="a"/>
    <w:uiPriority w:val="99"/>
    <w:rsid w:val="007663A5"/>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7663A5"/>
    <w:pPr>
      <w:tabs>
        <w:tab w:val="right" w:leader="dot" w:pos="8296"/>
      </w:tabs>
      <w:ind w:leftChars="200" w:left="420"/>
    </w:pPr>
  </w:style>
  <w:style w:type="character" w:styleId="a7">
    <w:name w:val="Strong"/>
    <w:basedOn w:val="a0"/>
    <w:uiPriority w:val="99"/>
    <w:qFormat/>
    <w:rsid w:val="007663A5"/>
    <w:rPr>
      <w:rFonts w:cs="Times New Roman"/>
      <w:b/>
    </w:rPr>
  </w:style>
  <w:style w:type="character" w:styleId="a8">
    <w:name w:val="Hyperlink"/>
    <w:basedOn w:val="a0"/>
    <w:uiPriority w:val="99"/>
    <w:rsid w:val="007663A5"/>
    <w:rPr>
      <w:rFonts w:cs="Times New Roman"/>
      <w:color w:val="0000FF"/>
      <w:u w:val="single"/>
    </w:rPr>
  </w:style>
  <w:style w:type="character" w:customStyle="1" w:styleId="Char2">
    <w:name w:val="页眉 Char"/>
    <w:link w:val="a6"/>
    <w:uiPriority w:val="99"/>
    <w:semiHidden/>
    <w:locked/>
    <w:rsid w:val="007663A5"/>
    <w:rPr>
      <w:sz w:val="18"/>
    </w:rPr>
  </w:style>
  <w:style w:type="character" w:customStyle="1" w:styleId="Char1">
    <w:name w:val="页脚 Char"/>
    <w:link w:val="a5"/>
    <w:uiPriority w:val="99"/>
    <w:locked/>
    <w:rsid w:val="007663A5"/>
    <w:rPr>
      <w:sz w:val="18"/>
    </w:rPr>
  </w:style>
  <w:style w:type="character" w:customStyle="1" w:styleId="Char">
    <w:name w:val="正文文本 Char"/>
    <w:link w:val="a3"/>
    <w:uiPriority w:val="99"/>
    <w:locked/>
    <w:rsid w:val="007663A5"/>
    <w:rPr>
      <w:rFonts w:ascii="仿宋_GB2312" w:eastAsia="仿宋_GB2312" w:hAnsi="Times New Roman"/>
      <w:sz w:val="24"/>
    </w:rPr>
  </w:style>
  <w:style w:type="paragraph" w:customStyle="1" w:styleId="Default">
    <w:name w:val="Default"/>
    <w:uiPriority w:val="99"/>
    <w:rsid w:val="007663A5"/>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99"/>
    <w:qFormat/>
    <w:rsid w:val="007663A5"/>
    <w:pPr>
      <w:ind w:firstLineChars="200" w:firstLine="420"/>
    </w:pPr>
  </w:style>
  <w:style w:type="paragraph" w:customStyle="1" w:styleId="TOC1">
    <w:name w:val="TOC 标题1"/>
    <w:basedOn w:val="1"/>
    <w:next w:val="a"/>
    <w:uiPriority w:val="99"/>
    <w:rsid w:val="007663A5"/>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99"/>
    <w:rsid w:val="007663A5"/>
    <w:pPr>
      <w:widowControl/>
      <w:spacing w:before="480" w:after="0" w:line="276" w:lineRule="auto"/>
      <w:jc w:val="left"/>
      <w:outlineLvl w:val="9"/>
    </w:pPr>
    <w:rPr>
      <w:rFonts w:ascii="Cambria" w:hAnsi="Cambria"/>
      <w:color w:val="365F91"/>
      <w:kern w:val="0"/>
      <w:sz w:val="28"/>
      <w:szCs w:val="28"/>
    </w:rPr>
  </w:style>
  <w:style w:type="character" w:customStyle="1" w:styleId="fontstyle01">
    <w:name w:val="fontstyle01"/>
    <w:basedOn w:val="a0"/>
    <w:rsid w:val="001D0A74"/>
    <w:rPr>
      <w:rFonts w:ascii="仿宋_GB2312" w:eastAsia="仿宋_GB2312" w:hint="eastAsia"/>
      <w:b w:val="0"/>
      <w:bCs w:val="0"/>
      <w:i w:val="0"/>
      <w:iCs w:val="0"/>
      <w:color w:val="000000"/>
      <w:sz w:val="32"/>
      <w:szCs w:val="32"/>
    </w:rPr>
  </w:style>
  <w:style w:type="character" w:customStyle="1" w:styleId="fontstyle21">
    <w:name w:val="fontstyle21"/>
    <w:basedOn w:val="a0"/>
    <w:rsid w:val="001D0A74"/>
    <w:rPr>
      <w:rFonts w:ascii="TimesNewRoman" w:hAnsi="TimesNewRoman" w:hint="default"/>
      <w:b w:val="0"/>
      <w:bCs w:val="0"/>
      <w:i w:val="0"/>
      <w:iCs w:val="0"/>
      <w:color w:val="000000"/>
      <w:sz w:val="32"/>
      <w:szCs w:val="32"/>
    </w:rPr>
  </w:style>
  <w:style w:type="character" w:customStyle="1" w:styleId="NormalCharacter">
    <w:name w:val="NormalCharacter"/>
    <w:qFormat/>
    <w:rsid w:val="001D0A74"/>
    <w:rPr>
      <w:rFonts w:ascii="Times New Roman" w:eastAsia="宋体" w:hAnsi="Times New Roman"/>
    </w:rPr>
  </w:style>
  <w:style w:type="paragraph" w:styleId="aa">
    <w:name w:val="Normal (Web)"/>
    <w:basedOn w:val="a"/>
    <w:rsid w:val="00034B0B"/>
    <w:pPr>
      <w:widowControl/>
      <w:spacing w:before="100" w:beforeAutospacing="1" w:after="100" w:afterAutospacing="1"/>
      <w:jc w:val="left"/>
    </w:pPr>
    <w:rPr>
      <w:rFonts w:ascii="宋体" w:hAnsi="宋体" w:cs="宋体"/>
      <w:kern w:val="0"/>
      <w:sz w:val="24"/>
    </w:rPr>
  </w:style>
  <w:style w:type="paragraph" w:styleId="ab">
    <w:name w:val="Plain Text"/>
    <w:basedOn w:val="a"/>
    <w:link w:val="Char3"/>
    <w:rsid w:val="00A264A0"/>
    <w:rPr>
      <w:rFonts w:ascii="宋体" w:hAnsi="Courier New"/>
      <w:sz w:val="32"/>
    </w:rPr>
  </w:style>
  <w:style w:type="character" w:customStyle="1" w:styleId="Char3">
    <w:name w:val="纯文本 Char"/>
    <w:basedOn w:val="a0"/>
    <w:link w:val="ab"/>
    <w:rsid w:val="00A264A0"/>
    <w:rPr>
      <w:rFonts w:ascii="宋体" w:hAnsi="Courier New"/>
      <w:sz w:val="32"/>
      <w:szCs w:val="24"/>
    </w:rPr>
  </w:style>
  <w:style w:type="paragraph" w:styleId="ac">
    <w:name w:val="Revision"/>
    <w:hidden/>
    <w:uiPriority w:val="99"/>
    <w:semiHidden/>
    <w:rsid w:val="00A01454"/>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___2.xls"/><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Office_Excel_97-2003____3.xls"/><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Microsoft_Office_Excel_97-2003____1.xls"/><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85F4-E2F0-4877-9C6E-003864A8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50</Pages>
  <Words>19226</Words>
  <Characters>2882</Characters>
  <Application>Microsoft Office Word</Application>
  <DocSecurity>0</DocSecurity>
  <Lines>24</Lines>
  <Paragraphs>44</Paragraphs>
  <ScaleCrop>false</ScaleCrop>
  <Company>四川省财政厅</Company>
  <LinksUpToDate>false</LinksUpToDate>
  <CharactersWithSpaces>22064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简语</cp:lastModifiedBy>
  <cp:revision>51</cp:revision>
  <cp:lastPrinted>2020-07-23T02:58:00Z</cp:lastPrinted>
  <dcterms:created xsi:type="dcterms:W3CDTF">2020-09-15T07:30:00Z</dcterms:created>
  <dcterms:modified xsi:type="dcterms:W3CDTF">2020-09-18T05:58:00Z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